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3B7199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031A4A" w:rsidRPr="00F60643">
        <w:rPr>
          <w:rFonts w:ascii="Arial" w:hAnsi="Arial" w:cs="Arial"/>
          <w:b/>
          <w:sz w:val="32"/>
          <w:szCs w:val="32"/>
        </w:rPr>
        <w:t>.</w:t>
      </w:r>
      <w:r w:rsidR="00704525">
        <w:rPr>
          <w:rFonts w:ascii="Arial" w:hAnsi="Arial" w:cs="Arial"/>
          <w:b/>
          <w:sz w:val="32"/>
          <w:szCs w:val="32"/>
        </w:rPr>
        <w:t>09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</w:t>
      </w:r>
      <w:r w:rsidR="00F8524F">
        <w:rPr>
          <w:rFonts w:ascii="Arial" w:hAnsi="Arial" w:cs="Arial"/>
          <w:b/>
          <w:sz w:val="32"/>
          <w:szCs w:val="32"/>
        </w:rPr>
        <w:t>1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61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О</w:t>
      </w:r>
      <w:r w:rsidR="00A53B5E">
        <w:rPr>
          <w:rFonts w:ascii="Arial" w:hAnsi="Arial" w:cs="Arial"/>
          <w:b/>
          <w:sz w:val="32"/>
          <w:szCs w:val="32"/>
        </w:rPr>
        <w:t>Б УТВЕРЖДЕНИИ ПОРЯДКА ПРИНЯТИЯ И ИСПОЛНЕНИЯ РЕШЕНИЯ О ПРИМЕНЕНИИ БЮДЖЕТНЫХ МЕР ПРИНУЖДЕНИЯ</w:t>
      </w:r>
      <w:r w:rsidR="003E74B7">
        <w:rPr>
          <w:rFonts w:ascii="Arial" w:hAnsi="Arial" w:cs="Arial"/>
          <w:b/>
          <w:sz w:val="32"/>
          <w:szCs w:val="32"/>
        </w:rPr>
        <w:t xml:space="preserve">  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F8524F" w:rsidRDefault="003E74B7" w:rsidP="00F8524F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E74B7">
        <w:rPr>
          <w:rFonts w:ascii="Arial" w:hAnsi="Arial" w:cs="Arial"/>
          <w:sz w:val="24"/>
          <w:szCs w:val="24"/>
        </w:rPr>
        <w:t xml:space="preserve">В соответствии </w:t>
      </w:r>
      <w:r w:rsidR="00A53B5E" w:rsidRPr="00A53B5E">
        <w:rPr>
          <w:rFonts w:ascii="Arial" w:hAnsi="Arial" w:cs="Arial"/>
          <w:sz w:val="24"/>
          <w:szCs w:val="24"/>
        </w:rPr>
        <w:t xml:space="preserve">с ч. 2 статьи 306.3 Бюджетного кодекса Российской Федерации, с Постановлением Правительства Российской Федерации </w:t>
      </w:r>
      <w:proofErr w:type="gramStart"/>
      <w:r w:rsidR="00A53B5E" w:rsidRPr="00A53B5E">
        <w:rPr>
          <w:rFonts w:ascii="Arial" w:hAnsi="Arial" w:cs="Arial"/>
          <w:sz w:val="24"/>
          <w:szCs w:val="24"/>
        </w:rPr>
        <w:t>от</w:t>
      </w:r>
      <w:proofErr w:type="gramEnd"/>
      <w:r w:rsidR="00A53B5E" w:rsidRPr="00A53B5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53B5E" w:rsidRPr="00A53B5E">
        <w:rPr>
          <w:rFonts w:ascii="Arial" w:hAnsi="Arial" w:cs="Arial"/>
          <w:sz w:val="24"/>
          <w:szCs w:val="24"/>
        </w:rPr>
        <w:t>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</w:t>
      </w:r>
      <w:proofErr w:type="gramEnd"/>
      <w:r w:rsidR="00A53B5E" w:rsidRPr="00A53B5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53B5E" w:rsidRPr="00A53B5E">
        <w:rPr>
          <w:rFonts w:ascii="Arial" w:hAnsi="Arial" w:cs="Arial"/>
          <w:sz w:val="24"/>
          <w:szCs w:val="24"/>
        </w:rPr>
        <w:t>применении</w:t>
      </w:r>
      <w:proofErr w:type="gramEnd"/>
      <w:r w:rsidR="00A53B5E" w:rsidRPr="00A53B5E">
        <w:rPr>
          <w:rFonts w:ascii="Arial" w:hAnsi="Arial" w:cs="Arial"/>
          <w:sz w:val="24"/>
          <w:szCs w:val="24"/>
        </w:rPr>
        <w:t xml:space="preserve"> бюджетных мер принуждения», руководствуясь Уставом </w:t>
      </w:r>
      <w:r w:rsidR="00A53B5E">
        <w:rPr>
          <w:rFonts w:ascii="Arial" w:hAnsi="Arial" w:cs="Arial"/>
          <w:sz w:val="24"/>
          <w:szCs w:val="24"/>
        </w:rPr>
        <w:t xml:space="preserve">Голоустненского </w:t>
      </w:r>
      <w:r w:rsidR="0070683A">
        <w:rPr>
          <w:rFonts w:ascii="Arial" w:hAnsi="Arial" w:cs="Arial"/>
          <w:sz w:val="24"/>
          <w:szCs w:val="24"/>
        </w:rPr>
        <w:t>муниципального образования, администрация Голоустненского муниципального образования</w:t>
      </w:r>
    </w:p>
    <w:p w:rsidR="003E74B7" w:rsidRPr="00031A4A" w:rsidRDefault="003E74B7" w:rsidP="00F8524F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E74B7" w:rsidRPr="003E74B7" w:rsidRDefault="00C14AA8" w:rsidP="003E74B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21292" w:rsidRPr="00321292">
        <w:rPr>
          <w:rFonts w:ascii="Arial" w:hAnsi="Arial" w:cs="Arial"/>
          <w:sz w:val="24"/>
          <w:szCs w:val="24"/>
        </w:rPr>
        <w:t>Утвердить прилагаемый Порядок принятия и исполнения решения о применении бюджетных мер принуждения.</w:t>
      </w:r>
    </w:p>
    <w:p w:rsidR="00F8524F" w:rsidRDefault="00321292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F8524F" w:rsidRPr="00F8524F">
        <w:rPr>
          <w:rFonts w:ascii="Arial" w:hAnsi="Arial" w:cs="Arial"/>
          <w:sz w:val="24"/>
          <w:szCs w:val="24"/>
        </w:rPr>
        <w:t>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3E74B7" w:rsidRPr="00F8524F" w:rsidRDefault="00321292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E74B7">
        <w:rPr>
          <w:rFonts w:ascii="Arial" w:hAnsi="Arial" w:cs="Arial"/>
          <w:sz w:val="24"/>
          <w:szCs w:val="24"/>
        </w:rPr>
        <w:t xml:space="preserve">. </w:t>
      </w:r>
      <w:r w:rsidR="003E74B7" w:rsidRPr="003E74B7">
        <w:rPr>
          <w:rFonts w:ascii="Arial" w:hAnsi="Arial" w:cs="Arial"/>
          <w:sz w:val="24"/>
          <w:szCs w:val="24"/>
        </w:rPr>
        <w:t>Настоящее постановление вступает в силу после е</w:t>
      </w:r>
      <w:r w:rsidR="001616F7">
        <w:rPr>
          <w:rFonts w:ascii="Arial" w:hAnsi="Arial" w:cs="Arial"/>
          <w:sz w:val="24"/>
          <w:szCs w:val="24"/>
        </w:rPr>
        <w:t>го опубликования</w:t>
      </w:r>
      <w:r w:rsidR="003E74B7" w:rsidRPr="003E74B7">
        <w:rPr>
          <w:rFonts w:ascii="Arial" w:hAnsi="Arial" w:cs="Arial"/>
          <w:sz w:val="24"/>
          <w:szCs w:val="24"/>
        </w:rPr>
        <w:t>.</w:t>
      </w:r>
    </w:p>
    <w:p w:rsidR="00A31454" w:rsidRDefault="00321292" w:rsidP="00F852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8524F" w:rsidRPr="00F8524F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</w:t>
      </w:r>
      <w:r w:rsidR="00D95435">
        <w:rPr>
          <w:rFonts w:ascii="Arial" w:hAnsi="Arial" w:cs="Arial"/>
          <w:sz w:val="24"/>
          <w:szCs w:val="24"/>
        </w:rPr>
        <w:t>оставляю за собой.</w:t>
      </w:r>
    </w:p>
    <w:p w:rsidR="009D651E" w:rsidRDefault="009D651E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D95435" w:rsidRDefault="00D95435" w:rsidP="009D651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lastRenderedPageBreak/>
        <w:t>Приложение</w:t>
      </w:r>
    </w:p>
    <w:p w:rsidR="00321292" w:rsidRPr="00321292" w:rsidRDefault="0070683A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</w:t>
      </w:r>
      <w:r w:rsidR="00321292" w:rsidRPr="00321292">
        <w:rPr>
          <w:rFonts w:ascii="Courier New" w:eastAsia="Times New Roman" w:hAnsi="Courier New" w:cs="Courier New"/>
        </w:rPr>
        <w:t xml:space="preserve"> постановлению Администрации</w:t>
      </w: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 xml:space="preserve">Голоустненского </w:t>
      </w:r>
      <w:r w:rsidR="0070683A">
        <w:rPr>
          <w:rFonts w:ascii="Courier New" w:eastAsia="Times New Roman" w:hAnsi="Courier New" w:cs="Courier New"/>
        </w:rPr>
        <w:t>МО</w:t>
      </w:r>
    </w:p>
    <w:p w:rsidR="00321292" w:rsidRPr="00321292" w:rsidRDefault="00321292" w:rsidP="0032129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 xml:space="preserve">от </w:t>
      </w:r>
      <w:r w:rsidR="007300EF">
        <w:rPr>
          <w:rFonts w:ascii="Courier New" w:eastAsia="Times New Roman" w:hAnsi="Courier New" w:cs="Courier New"/>
        </w:rPr>
        <w:t>03</w:t>
      </w:r>
      <w:r w:rsidRPr="00321292">
        <w:rPr>
          <w:rFonts w:ascii="Courier New" w:eastAsia="Times New Roman" w:hAnsi="Courier New" w:cs="Courier New"/>
        </w:rPr>
        <w:t xml:space="preserve">.09. 2021 года № </w:t>
      </w:r>
      <w:r w:rsidR="007300EF">
        <w:rPr>
          <w:rFonts w:ascii="Courier New" w:eastAsia="Times New Roman" w:hAnsi="Courier New" w:cs="Courier New"/>
        </w:rPr>
        <w:t>61</w:t>
      </w:r>
      <w:bookmarkStart w:id="0" w:name="_GoBack"/>
      <w:bookmarkEnd w:id="0"/>
    </w:p>
    <w:p w:rsidR="00321292" w:rsidRPr="00321292" w:rsidRDefault="00321292" w:rsidP="0032129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ПОРЯДОК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ПРИНЯТИЯ И ИСПОЛНЕНИЯ РЕШЕНИЯ О ПРИМЕНЕНИИ БЮДЖЕТНЫХ МЕР ПРИНУЖДЕНИЯ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ГЛАВА 1. ОБЩИЕ ПОЛОЖЕНИЯ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1.</w:t>
      </w:r>
      <w:r w:rsidR="0070683A">
        <w:rPr>
          <w:rFonts w:ascii="Arial" w:eastAsia="Times New Roman" w:hAnsi="Arial" w:cs="Arial"/>
          <w:sz w:val="24"/>
          <w:szCs w:val="24"/>
        </w:rPr>
        <w:t>1.</w:t>
      </w: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Настоящий Порядок разработан на основании Бюджетного кодекса Российской Федерации (далее - Бюджетный кодекс), Правил принятия финансовыми органами решений о применении бюджетных мер принуждения, решений об изменении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принуждения, утвержденных постановлением Правительства Российской Федерации от 07.02.2019 N 91 (далее - Правила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), и Общих требований к установлению случаев и условий продления срока исполнения бюджетной меры принуждения, утвержденных постановлением Правительства РФ от 24.10.2018 N 1268 (далее - Общие требования).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1.2. Настоящий Порядок определяет порядок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принятия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 xml:space="preserve"> и исполнения решения о применении бюджетных мер принуждения (далее - мера принуждения), в том числе процедуру взаимодействия Финансового органа Администрации Голоустнеского муниципального образования (далее – финансовый орган) с органами финансового контроля при принятии решения о применении бюджетных мер принуждения, порядок направления финансовый орган сведений в Управление Федерального казначейства по Иркутской области для применения мер принуждения (далее - УФК по Иркутской области).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1.3. Настоящий Порядок подлежит применению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в случае поступления в Управление финансами от органа муниципального финансового контроля уведомления о применении бюджетной меры принуждения за бюджетные нарушения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, предусмотренные главой 30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ГЛАВА 2. БЮДЖЕТНЫЕ МЕРЫ ПРИНУЖДЕНИЯ, ПРИМЕНЯЕМЫЕ ФИНАНСОВЫМ ОРГАНОМ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2.1. Совершение бюджетного нарушения, выявленного органами муниципального финансового контроля, влечет применение  финансовым органом следующих мер принуждения: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бесспорное взыскание суммы средств, предоставленных из одного бюджета бюджетной системы Российской Федерации другому бюджету бюджетной системы Российской Федерации;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бесспорное взыскание суммы платы за пользование средствами, предоставленными из одного бюджета бюджетной системы Российской Федерации другому бюджету бюджетной системы Российской Федерации;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бесспорное взыскание пеней за несвоевременный возврат средств бюджета;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приостановление (сокращение) предоставления межбюджетных трансфертов (за исключением субвенций);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2.2.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 xml:space="preserve">Финансовый орган  принимает решение о применении бюджетных мер принуждения на основании уведомлений о применении бюджетных мер принуждения, направленных органами муниципального финансового контроля и </w:t>
      </w:r>
      <w:r w:rsidRPr="00321292">
        <w:rPr>
          <w:rFonts w:ascii="Arial" w:eastAsia="Times New Roman" w:hAnsi="Arial" w:cs="Arial"/>
          <w:sz w:val="24"/>
          <w:szCs w:val="24"/>
        </w:rPr>
        <w:lastRenderedPageBreak/>
        <w:t>содержащих основания для применения предусмотренных Бюджетным кодексом мер принуждения, с приложением копий договоров (соглашений), на основании которых предоставлялись средства из бюджета бюджетной системы Российской Федерации, при исполнении которых объектом контроля допущено бюджетное нарушение (в случае их заключения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), и отсутствия обстоятельств, указанных в пункте 2.5 настоящего Порядка.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Финансовый орган  принимает решение о применении бюджетных мер принуждения при наличии следующих сведений, поступивших от органов муниципального финансового контроля: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описание и квалификация бюджетного нарушения согласно Бюджетному кодексу;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дата окончания контрольного мероприятия, информация о соблюдении органом муниципального финансового контроля при формировании и направлении уведомления о применении бюджетных мер принуждения порядка, установленного в соответствии с пунктом 3 статьи 268.1 или пунктом 3 статьи 269.2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расчет, размер (в рублях с точностью до двух знаков после запятой) и вид подлежащих взысканию средств;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наименование главного распорядителя, предоставившего межбюджетный трансферт, при использовании которого выявлено бюджетное нарушение; наименование получателя средств районного бюджета.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2.3. Решение финансового органа  о применении меры принуждения оформляется в виде приказа финансового органа, не носящего нормативного характера.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2.4. Финансовый орган не несет ответственность за достоверность, полноту и качество документов, представляемых органами муниципального финансового контроля.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2.5. Решение об отказе в применении бюджетных мер принуждения принимается Управлением финансами  в случаях, указанных в пункте 7 Правил, и должно содержать информацию об уведомлении и обстоятельствах, указанных в пункте 7 Правил.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Финансовым органом принимается решение об отказе в применении бюджетных мер принуждения в срок, определенный абзацем первым пункта 6 статьи 306.2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ГЛАВА 3. ПОРЯДОК ПРИНЯТИЯ ФИНАНСОВЫМ ОРГАНОМ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РЕШЕНИЯ О ПРИМЕНЕНИИ БЮДЖЕТНЫХ МЕР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ПРИНУЖДЕНИЯ И ИСПОЛНЕНИЯ РЕШЕНИЯ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 БЕССПОРНОМ ВЗЫСКАНИИ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3.1. Решение о применении бюджетной меры принуждения принимается Финансовым органом в течение 30 (тридцати) календарных дней после получения уведомления о применении бюджетных мер принуждения.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3.2.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Финансовый орган в соответствии с абзацем первым пункта 5 статьи 306.2 и статьями 306.4 - 306.8 Бюджетного кодекса рассматривает каждое указанное в уведомлении бюджетное нарушение с учетом положений нормативных правовых актов, соглашений о предоставлении межбюджетных трансфертов или бюджетных кредитов, при исполнении которых объектом контроля допущено бюджетное нарушение, и указывает в решении о применении бюджетных мер принуждения:</w:t>
      </w:r>
      <w:proofErr w:type="gramEnd"/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а) вид бюджетного нарушения, за совершение которого предусмотрено применение бюджетных мер принуждения;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lastRenderedPageBreak/>
        <w:t>б) объект контроля, допустивший бюджетное нарушение;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в) одну бюджетную меру принуждения или несколько;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г) срок исполнения в отношении каждой из бюджетных мер принуждения в пределах, установленных абзацем первым пункта 6 статьи 306.2 Бюджетного кодекса.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Решение о применении бюджетных мер принуждения принимается финансовым органом по каждому указанному в уведомлении бюджетному нарушению.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Сумма средств, определяемая для одной или нескольких бюджетных мер принуждения в решении о применении бюджетной меры принуждения, должна соответствовать сумме средств по указанному в уведомлении бюджетному нарушению, в отношении которого принимается решение о применении бюджетной меры принуждения. При выявлении в уведомлении в части соответствующих сумм средств технических ошибок (описок, опечаток, грамматических или арифметических ошибок либо подобных ошибок) информация о сумме средств, содержащейся в решении о применении бюджетных мер принуждения, уточняется с указанием такой причины.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3.3. Поступившее в финансовый орган уведомление о применении бюджетных мер принуждения передается для подготовки проекта распоряжения финансовым органом о применении бюджетной меры принуждения ответственному должностному лицу (далее – должностное лицо), назначаемому распоряжением руководителя финансового органа.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3.4. Проект распоряжения финансового органа о применении бюджетной меры принуждения готовится должностным лицом  в течение 20  (двадцати) календарных дней со дня  поступления соответствующего уведомления в финансовый орган.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Подписание распоряжения осуществляет руководитель (исполняющий обязанности руководителя либо иное уполномоченное лицо) финансового органа.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3.5. Должностное лицо  в течение 3 (трех) рабочих дней со дня подписания  распоряжения о применении меры принуждения направляет с сопроводительным письмом копию данного распоряжения лицу, направившему уведомление о применении бюджетных мер принуждения, а также передает копию данного распоряжения в УФК по Иркутской области.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3.6. Поводом для применения меры принуждения  является поступление в финансовый орган уведомлений о совершении бюджетных нарушений, указанных в абзацах 2-4 п. 2.1. раздела 2 настоящего  Порядка.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После получения информации  с УФК по Иркутской области о полном исполнении распоряжения финансовый орган в течение 3 (трех) рабочих дней   доводит данную информацию до соответствующего органа муниципального финансового контроля, направившего уведомление о применении бюджетных мер принуждения.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3.7. Форма распоряжения финансового органа о применении бюджетных мер принуждения устанавливается в приложении 1 к настоящему Порядку.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70683A" w:rsidRDefault="0070683A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21292" w:rsidRPr="00321292" w:rsidRDefault="00321292" w:rsidP="0032129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lastRenderedPageBreak/>
        <w:t>Приложение 1</w:t>
      </w:r>
    </w:p>
    <w:p w:rsidR="00321292" w:rsidRPr="00321292" w:rsidRDefault="00321292" w:rsidP="0070683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321292">
        <w:rPr>
          <w:rFonts w:ascii="Courier New" w:eastAsia="Times New Roman" w:hAnsi="Courier New" w:cs="Courier New"/>
        </w:rPr>
        <w:t>к Порядку</w:t>
      </w:r>
      <w:r w:rsidR="0070683A">
        <w:rPr>
          <w:rFonts w:ascii="Courier New" w:eastAsia="Times New Roman" w:hAnsi="Courier New" w:cs="Courier New"/>
        </w:rPr>
        <w:t xml:space="preserve"> </w:t>
      </w:r>
      <w:r w:rsidRPr="00321292">
        <w:rPr>
          <w:rFonts w:ascii="Courier New" w:eastAsia="Times New Roman" w:hAnsi="Courier New" w:cs="Courier New"/>
        </w:rPr>
        <w:t>принятия и исполнения решения о</w:t>
      </w:r>
    </w:p>
    <w:p w:rsidR="00321292" w:rsidRPr="00321292" w:rsidRDefault="00321292" w:rsidP="00321292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</w:rPr>
      </w:pPr>
      <w:proofErr w:type="gramStart"/>
      <w:r w:rsidRPr="00321292">
        <w:rPr>
          <w:rFonts w:ascii="Courier New" w:eastAsia="Times New Roman" w:hAnsi="Courier New" w:cs="Courier New"/>
        </w:rPr>
        <w:t>применении</w:t>
      </w:r>
      <w:proofErr w:type="gramEnd"/>
      <w:r w:rsidRPr="00321292">
        <w:rPr>
          <w:rFonts w:ascii="Courier New" w:eastAsia="Times New Roman" w:hAnsi="Courier New" w:cs="Courier New"/>
        </w:rPr>
        <w:t xml:space="preserve"> бюджетных мер принуждения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 применении бюджетной меры принуждения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в виде бесспорного взыскания</w:t>
      </w:r>
    </w:p>
    <w:p w:rsidR="00321292" w:rsidRPr="00321292" w:rsidRDefault="00321292" w:rsidP="0032129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В  соответствии с распоряжением финансового органа 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от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_______№_____ "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Об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 xml:space="preserve"> утверждении Порядка принятия и исполнения решения о применении бюджетных мер принуждения" на основании уведомления о применении бюджетной меры принуждения от "___"___________ N____, направленного ________________________________________________________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(наименование органа муниципального  финансового контроля),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1. В связи с выявлением факта ___________________________________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         (содержание нарушения)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осуществить бесспорное взыскание сре</w:t>
      </w:r>
      <w:proofErr w:type="gramStart"/>
      <w:r w:rsidRPr="00321292">
        <w:rPr>
          <w:rFonts w:ascii="Arial" w:eastAsia="Times New Roman" w:hAnsi="Arial" w:cs="Arial"/>
          <w:sz w:val="24"/>
          <w:szCs w:val="24"/>
        </w:rPr>
        <w:t>дств в р</w:t>
      </w:r>
      <w:proofErr w:type="gramEnd"/>
      <w:r w:rsidRPr="00321292">
        <w:rPr>
          <w:rFonts w:ascii="Arial" w:eastAsia="Times New Roman" w:hAnsi="Arial" w:cs="Arial"/>
          <w:sz w:val="24"/>
          <w:szCs w:val="24"/>
        </w:rPr>
        <w:t>азмере_________________</w:t>
      </w:r>
      <w:proofErr w:type="spellStart"/>
      <w:r w:rsidRPr="00321292">
        <w:rPr>
          <w:rFonts w:ascii="Arial" w:eastAsia="Times New Roman" w:hAnsi="Arial" w:cs="Arial"/>
          <w:sz w:val="24"/>
          <w:szCs w:val="24"/>
        </w:rPr>
        <w:t>руб</w:t>
      </w:r>
      <w:proofErr w:type="spellEnd"/>
      <w:r w:rsidRPr="00321292">
        <w:rPr>
          <w:rFonts w:ascii="Arial" w:eastAsia="Times New Roman" w:hAnsi="Arial" w:cs="Arial"/>
          <w:sz w:val="24"/>
          <w:szCs w:val="24"/>
        </w:rPr>
        <w:t>. из  бюджета _____________________________________________________________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   (наименование муниципального образования)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в целях дальнейшего перечисления в бюджет Голоустненского муниципального образования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1.1.     Объект     контроля,    допустивший    бюджетное     нарушение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_____________________________________________________________________</w:t>
      </w:r>
    </w:p>
    <w:p w:rsidR="00321292" w:rsidRPr="00321292" w:rsidRDefault="00321292" w:rsidP="0032129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Срок исполнения меры бюджетного принуждения ___________________.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2. Направить настоящее распоряжение в Управление  Федерального  казначейства по Иркутской  области  для   исполнения  и  перечисления  денежных  средств по следующим реквизитам:____________________________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Руководитель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>финансового органа          __________   _______________________________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21292">
        <w:rPr>
          <w:rFonts w:ascii="Arial" w:eastAsia="Times New Roman" w:hAnsi="Arial" w:cs="Arial"/>
          <w:sz w:val="24"/>
          <w:szCs w:val="24"/>
        </w:rPr>
        <w:t xml:space="preserve">                                                (подпись)            (расшифровка подписи)</w:t>
      </w: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21292" w:rsidRPr="00321292" w:rsidRDefault="00321292" w:rsidP="003212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3E74B7" w:rsidRDefault="003E74B7" w:rsidP="00C14AA8">
      <w:pPr>
        <w:pStyle w:val="a3"/>
        <w:jc w:val="right"/>
        <w:rPr>
          <w:rFonts w:ascii="Courier New" w:hAnsi="Courier New" w:cs="Courier New"/>
        </w:rPr>
      </w:pPr>
    </w:p>
    <w:p w:rsidR="003E74B7" w:rsidRDefault="003E74B7" w:rsidP="00C14AA8">
      <w:pPr>
        <w:pStyle w:val="a3"/>
        <w:jc w:val="right"/>
        <w:rPr>
          <w:rFonts w:ascii="Courier New" w:hAnsi="Courier New" w:cs="Courier New"/>
        </w:rPr>
      </w:pPr>
    </w:p>
    <w:sectPr w:rsidR="003E74B7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1534E"/>
    <w:rsid w:val="00031A4A"/>
    <w:rsid w:val="000840D3"/>
    <w:rsid w:val="00143162"/>
    <w:rsid w:val="001616F7"/>
    <w:rsid w:val="001B0380"/>
    <w:rsid w:val="0020239F"/>
    <w:rsid w:val="00223C70"/>
    <w:rsid w:val="0024632F"/>
    <w:rsid w:val="00271AA2"/>
    <w:rsid w:val="00286CF6"/>
    <w:rsid w:val="002A6BB2"/>
    <w:rsid w:val="002B6C39"/>
    <w:rsid w:val="002F64F6"/>
    <w:rsid w:val="00321292"/>
    <w:rsid w:val="003A613D"/>
    <w:rsid w:val="003B7199"/>
    <w:rsid w:val="003E74B7"/>
    <w:rsid w:val="00434475"/>
    <w:rsid w:val="004F4096"/>
    <w:rsid w:val="006132FD"/>
    <w:rsid w:val="006E73CE"/>
    <w:rsid w:val="00704525"/>
    <w:rsid w:val="0070683A"/>
    <w:rsid w:val="007300EF"/>
    <w:rsid w:val="0074059A"/>
    <w:rsid w:val="0079722E"/>
    <w:rsid w:val="00955C3E"/>
    <w:rsid w:val="00992A20"/>
    <w:rsid w:val="009D651E"/>
    <w:rsid w:val="00A31454"/>
    <w:rsid w:val="00A42853"/>
    <w:rsid w:val="00A53B5E"/>
    <w:rsid w:val="00A82FE4"/>
    <w:rsid w:val="00AA7AC5"/>
    <w:rsid w:val="00B24662"/>
    <w:rsid w:val="00B3758D"/>
    <w:rsid w:val="00BC79B2"/>
    <w:rsid w:val="00C14AA8"/>
    <w:rsid w:val="00C64174"/>
    <w:rsid w:val="00C64CF8"/>
    <w:rsid w:val="00CA1545"/>
    <w:rsid w:val="00D10853"/>
    <w:rsid w:val="00D32223"/>
    <w:rsid w:val="00D95435"/>
    <w:rsid w:val="00F131BE"/>
    <w:rsid w:val="00F15642"/>
    <w:rsid w:val="00F84DC6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162"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0BA4D-D994-4E48-8C6B-632A2142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2021-09-06T00:23:00Z</cp:lastPrinted>
  <dcterms:created xsi:type="dcterms:W3CDTF">2021-09-09T01:24:00Z</dcterms:created>
  <dcterms:modified xsi:type="dcterms:W3CDTF">2021-09-09T08:57:00Z</dcterms:modified>
</cp:coreProperties>
</file>