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6" w:lineRule="auto"/>
      </w:pPr>
      <w:r>
        <w:rPr/>
        <w:t>В Иркутской области по материалам природоохранной прокуратуры муниципальный служащий привлечен к административной ответственности за нарушения законодательства о государственном (муниципальном) контроле</w:t>
      </w:r>
    </w:p>
    <w:p>
      <w:pPr>
        <w:pStyle w:val="BodyText"/>
        <w:spacing w:before="41"/>
        <w:ind w:left="0" w:right="0" w:firstLine="0"/>
        <w:jc w:val="left"/>
        <w:rPr>
          <w:b/>
        </w:rPr>
      </w:pPr>
    </w:p>
    <w:p>
      <w:pPr>
        <w:pStyle w:val="BodyText"/>
        <w:spacing w:line="276" w:lineRule="auto"/>
      </w:pPr>
      <w:r>
        <w:rPr/>
        <w:t>Западно-Байкальская</w:t>
      </w:r>
      <w:r>
        <w:rPr>
          <w:spacing w:val="-15"/>
        </w:rPr>
        <w:t> </w:t>
      </w:r>
      <w:r>
        <w:rPr/>
        <w:t>межрайонная</w:t>
      </w:r>
      <w:r>
        <w:rPr>
          <w:spacing w:val="-15"/>
        </w:rPr>
        <w:t> </w:t>
      </w:r>
      <w:r>
        <w:rPr/>
        <w:t>природоохранная</w:t>
      </w:r>
      <w:r>
        <w:rPr>
          <w:spacing w:val="-15"/>
        </w:rPr>
        <w:t> </w:t>
      </w:r>
      <w:r>
        <w:rPr/>
        <w:t>прокуратура</w:t>
      </w:r>
      <w:r>
        <w:rPr>
          <w:spacing w:val="-15"/>
        </w:rPr>
        <w:t> </w:t>
      </w:r>
      <w:r>
        <w:rPr/>
        <w:t>провела</w:t>
      </w:r>
      <w:r>
        <w:rPr>
          <w:spacing w:val="-15"/>
        </w:rPr>
        <w:t> </w:t>
      </w:r>
      <w:r>
        <w:rPr/>
        <w:t>проверку исполнения законодательства о защите прав юридических лиц и индивидуальных предпринимателей при осуществлении муниципального контроля.</w:t>
      </w:r>
    </w:p>
    <w:p>
      <w:pPr>
        <w:pStyle w:val="BodyText"/>
        <w:spacing w:line="276" w:lineRule="auto"/>
      </w:pPr>
      <w:r>
        <w:rPr/>
        <w:t>Установлено, что должностным лицом Большереченского муниципального образования по результатам внепланового контрольного мероприятия руководителю общественной организации объявлено предостережение о недопустимости нарушения земельного законодательства в границах береговой полосы Иркутского водохранилища.</w:t>
      </w:r>
    </w:p>
    <w:p>
      <w:pPr>
        <w:pStyle w:val="BodyText"/>
        <w:spacing w:line="276" w:lineRule="auto"/>
      </w:pPr>
      <w:r>
        <w:rPr/>
        <w:t>Однако,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нарушение</w:t>
      </w:r>
      <w:r>
        <w:rPr>
          <w:spacing w:val="-6"/>
        </w:rPr>
        <w:t> </w:t>
      </w:r>
      <w:r>
        <w:rPr/>
        <w:t>закона</w:t>
      </w:r>
      <w:r>
        <w:rPr>
          <w:spacing w:val="-6"/>
        </w:rPr>
        <w:t> </w:t>
      </w:r>
      <w:r>
        <w:rPr/>
        <w:t>сведения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принятых</w:t>
      </w:r>
      <w:r>
        <w:rPr>
          <w:spacing w:val="-6"/>
        </w:rPr>
        <w:t> </w:t>
      </w:r>
      <w:r>
        <w:rPr/>
        <w:t>мерах</w:t>
      </w:r>
      <w:r>
        <w:rPr>
          <w:spacing w:val="-6"/>
        </w:rPr>
        <w:t> </w:t>
      </w:r>
      <w:r>
        <w:rPr/>
        <w:t>своевременно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внесены</w:t>
      </w:r>
      <w:r>
        <w:rPr>
          <w:spacing w:val="-6"/>
        </w:rPr>
        <w:t> </w:t>
      </w:r>
      <w:r>
        <w:rPr/>
        <w:t>в Единый реестр контрольных (надзорных) мероприятий.</w:t>
      </w:r>
    </w:p>
    <w:p>
      <w:pPr>
        <w:pStyle w:val="BodyText"/>
        <w:spacing w:line="276" w:lineRule="auto"/>
        <w:ind w:right="138"/>
      </w:pPr>
      <w:r>
        <w:rPr/>
        <w:t>В связи с этим, в отношении указанного должностного лица прокурор вынес постановление</w:t>
      </w:r>
      <w:r>
        <w:rPr>
          <w:spacing w:val="-13"/>
        </w:rPr>
        <w:t> </w:t>
      </w:r>
      <w:r>
        <w:rPr/>
        <w:t>о</w:t>
      </w:r>
      <w:r>
        <w:rPr>
          <w:spacing w:val="-13"/>
        </w:rPr>
        <w:t> </w:t>
      </w:r>
      <w:r>
        <w:rPr/>
        <w:t>возбуждении</w:t>
      </w:r>
      <w:r>
        <w:rPr>
          <w:spacing w:val="-13"/>
        </w:rPr>
        <w:t> </w:t>
      </w:r>
      <w:r>
        <w:rPr/>
        <w:t>дела</w:t>
      </w:r>
      <w:r>
        <w:rPr>
          <w:spacing w:val="-13"/>
        </w:rPr>
        <w:t> </w:t>
      </w:r>
      <w:r>
        <w:rPr/>
        <w:t>об</w:t>
      </w:r>
      <w:r>
        <w:rPr>
          <w:spacing w:val="-13"/>
        </w:rPr>
        <w:t> </w:t>
      </w:r>
      <w:r>
        <w:rPr/>
        <w:t>административном</w:t>
      </w:r>
      <w:r>
        <w:rPr>
          <w:spacing w:val="-13"/>
        </w:rPr>
        <w:t> </w:t>
      </w:r>
      <w:r>
        <w:rPr/>
        <w:t>правонарушении</w:t>
      </w:r>
      <w:r>
        <w:rPr>
          <w:spacing w:val="-13"/>
        </w:rPr>
        <w:t> </w:t>
      </w:r>
      <w:r>
        <w:rPr/>
        <w:t>по</w:t>
      </w:r>
      <w:r>
        <w:rPr>
          <w:spacing w:val="-13"/>
        </w:rPr>
        <w:t> </w:t>
      </w:r>
      <w:r>
        <w:rPr/>
        <w:t>ч.</w:t>
      </w:r>
      <w:r>
        <w:rPr>
          <w:spacing w:val="-13"/>
        </w:rPr>
        <w:t> </w:t>
      </w:r>
      <w:r>
        <w:rPr/>
        <w:t>3</w:t>
      </w:r>
      <w:r>
        <w:rPr>
          <w:spacing w:val="-13"/>
        </w:rPr>
        <w:t> </w:t>
      </w:r>
      <w:r>
        <w:rPr/>
        <w:t>ст.</w:t>
      </w:r>
      <w:r>
        <w:rPr>
          <w:spacing w:val="-13"/>
        </w:rPr>
        <w:t> </w:t>
      </w:r>
      <w:r>
        <w:rPr/>
        <w:t>19.6.1 КоАП РФ (несоблюдение должностными лицами органов государственного контроля (надзора), органов местного самоуправления, государственных и муниципальных учреждений, государственных корпораций, публично-правовых компаний, наделенных полномочиями по осуществлению государственного контроля (надзора), муниципального контроля, требований законодательства о государственном контроле (надзоре), муниципальном контроле).</w:t>
      </w:r>
    </w:p>
    <w:p>
      <w:pPr>
        <w:pStyle w:val="BodyText"/>
        <w:spacing w:line="276" w:lineRule="auto"/>
      </w:pPr>
      <w:r>
        <w:rPr/>
        <w:t>По результатам его рассмотрения судом лицо признано виновным и ему назначено административное наказание в виде предупреждения.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" w:right="140" w:firstLine="709"/>
      <w:jc w:val="both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dcterms:created xsi:type="dcterms:W3CDTF">2025-06-25T03:36:00Z</dcterms:created>
  <dcterms:modified xsi:type="dcterms:W3CDTF">2025-06-25T03:36:00Z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Aspose.Words for .NET 21.3.0</vt:lpwstr>
  </property>
</Properties>
</file>