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56" w:rsidRDefault="00DA0DDF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04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.2019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25-80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СТАРОСТЕ 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СЕЛЬСКОГО НАСЕЛЕННОГО ПУНКТА НА ТЕРРИТОРИИ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Pr="00AA3177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4900" w:rsidRDefault="005F2556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со статьей 27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Дума Голоустненского муниципального образования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F2556" w:rsidRPr="005F2556" w:rsidRDefault="005F2556" w:rsidP="005F255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F2556">
        <w:rPr>
          <w:rFonts w:ascii="Arial" w:hAnsi="Arial" w:cs="Arial"/>
          <w:b/>
          <w:sz w:val="30"/>
          <w:szCs w:val="30"/>
        </w:rPr>
        <w:t>РЕШИЛА: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положение о старосте сельского населенного пункта </w:t>
      </w:r>
      <w:r w:rsidR="00EF1A77">
        <w:rPr>
          <w:rFonts w:ascii="Arial" w:hAnsi="Arial" w:cs="Arial"/>
          <w:sz w:val="24"/>
          <w:szCs w:val="24"/>
        </w:rPr>
        <w:t xml:space="preserve">на территории Голоустненского муниципального образования </w:t>
      </w:r>
      <w:r>
        <w:rPr>
          <w:rFonts w:ascii="Arial" w:hAnsi="Arial" w:cs="Arial"/>
          <w:sz w:val="24"/>
          <w:szCs w:val="24"/>
        </w:rPr>
        <w:t>(прилагается).</w:t>
      </w: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вступает в силу после дня его официального опубликования.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– 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EF1A77" w:rsidRDefault="00EF1A77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lastRenderedPageBreak/>
        <w:t>Приложение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УТВЕРЖДЕНО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решением Думы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Голоустненского МО</w:t>
      </w:r>
    </w:p>
    <w:p w:rsidR="00645E01" w:rsidRPr="005753EB" w:rsidRDefault="005753EB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 xml:space="preserve">от </w:t>
      </w:r>
      <w:r w:rsidR="00DA0DDF">
        <w:rPr>
          <w:rFonts w:ascii="Courier New" w:hAnsi="Courier New" w:cs="Courier New"/>
        </w:rPr>
        <w:t>26.04.</w:t>
      </w:r>
      <w:r w:rsidRPr="005753EB">
        <w:rPr>
          <w:rFonts w:ascii="Courier New" w:hAnsi="Courier New" w:cs="Courier New"/>
        </w:rPr>
        <w:t xml:space="preserve">2019г. № </w:t>
      </w:r>
      <w:r w:rsidR="00DA0DDF">
        <w:rPr>
          <w:rFonts w:ascii="Courier New" w:hAnsi="Courier New" w:cs="Courier New"/>
        </w:rPr>
        <w:t>25-80</w:t>
      </w:r>
      <w:bookmarkStart w:id="0" w:name="_GoBack"/>
      <w:bookmarkEnd w:id="0"/>
      <w:r w:rsidRPr="005753EB">
        <w:rPr>
          <w:rFonts w:ascii="Courier New" w:hAnsi="Courier New" w:cs="Courier New"/>
        </w:rPr>
        <w:t>/</w:t>
      </w:r>
      <w:proofErr w:type="spellStart"/>
      <w:r w:rsidRPr="005753EB">
        <w:rPr>
          <w:rFonts w:ascii="Courier New" w:hAnsi="Courier New" w:cs="Courier New"/>
        </w:rPr>
        <w:t>дсп</w:t>
      </w:r>
      <w:proofErr w:type="spellEnd"/>
    </w:p>
    <w:p w:rsidR="005753EB" w:rsidRDefault="005753EB" w:rsidP="00645E01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5753EB" w:rsidRDefault="005753EB" w:rsidP="005753E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753EB">
        <w:rPr>
          <w:rFonts w:ascii="Arial" w:hAnsi="Arial" w:cs="Arial"/>
          <w:sz w:val="24"/>
          <w:szCs w:val="24"/>
        </w:rPr>
        <w:t>ПОЛОЖЕНИ</w:t>
      </w:r>
      <w:r>
        <w:rPr>
          <w:rFonts w:ascii="Arial" w:hAnsi="Arial" w:cs="Arial"/>
          <w:sz w:val="24"/>
          <w:szCs w:val="24"/>
        </w:rPr>
        <w:t>Е</w:t>
      </w:r>
      <w:r w:rsidRPr="005753EB">
        <w:rPr>
          <w:rFonts w:ascii="Arial" w:hAnsi="Arial" w:cs="Arial"/>
          <w:sz w:val="24"/>
          <w:szCs w:val="24"/>
        </w:rPr>
        <w:t xml:space="preserve"> О СТАРОСТЕ СЕЛЬСКОГО НАСЕЛЕННОГО ПУНКТА НА ТЕРРИТОРИИ ГОЛОУСТНЕНСКОГО МУНИЦИПАЛЬНОГО ОБРАЗОВАНИЯ</w:t>
      </w:r>
    </w:p>
    <w:p w:rsidR="005753EB" w:rsidRDefault="005753EB" w:rsidP="005753E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Настоящим Положением определяются права и полномочия старосты сельского населенного пункта, расположенного в Голоустненском муниципальном образовании (далее соответственно – староста, сельский 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</w:p>
    <w:p w:rsid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Староста сельского населенного пункта для решения возложенных на него задач осуществляет следующие полномочия и права: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1) взаимодействует с органами местного самоуправления</w:t>
      </w:r>
      <w:r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Pr="00E91A35">
        <w:rPr>
          <w:rFonts w:ascii="Arial" w:hAnsi="Arial" w:cs="Arial"/>
          <w:sz w:val="24"/>
          <w:szCs w:val="24"/>
        </w:rPr>
        <w:t>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E91A35" w:rsidRPr="00E91A3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>4) содействует органам местного самоуправления</w:t>
      </w:r>
      <w:r w:rsidR="00560555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Pr="00E91A35">
        <w:rPr>
          <w:rFonts w:ascii="Arial" w:hAnsi="Arial" w:cs="Arial"/>
          <w:sz w:val="24"/>
          <w:szCs w:val="24"/>
        </w:rPr>
        <w:t xml:space="preserve">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1503C0" w:rsidRPr="00563CC5" w:rsidRDefault="00E91A3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1A35">
        <w:rPr>
          <w:rFonts w:ascii="Arial" w:hAnsi="Arial" w:cs="Arial"/>
          <w:sz w:val="24"/>
          <w:szCs w:val="24"/>
        </w:rPr>
        <w:t xml:space="preserve">5) </w:t>
      </w:r>
      <w:r w:rsidR="00560555">
        <w:rPr>
          <w:rFonts w:ascii="Arial" w:hAnsi="Arial" w:cs="Arial"/>
          <w:sz w:val="24"/>
          <w:szCs w:val="24"/>
        </w:rPr>
        <w:t xml:space="preserve">содействует органам местного самоуправления Голоустненского муниципального образования в </w:t>
      </w:r>
      <w:r w:rsidRPr="00E91A35">
        <w:rPr>
          <w:rFonts w:ascii="Arial" w:hAnsi="Arial" w:cs="Arial"/>
          <w:sz w:val="24"/>
          <w:szCs w:val="24"/>
        </w:rPr>
        <w:t>осуществл</w:t>
      </w:r>
      <w:r w:rsidR="00560555">
        <w:rPr>
          <w:rFonts w:ascii="Arial" w:hAnsi="Arial" w:cs="Arial"/>
          <w:sz w:val="24"/>
          <w:szCs w:val="24"/>
        </w:rPr>
        <w:t>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</w:t>
      </w:r>
      <w:r w:rsidRPr="00E91A35">
        <w:rPr>
          <w:rFonts w:ascii="Arial" w:hAnsi="Arial" w:cs="Arial"/>
          <w:sz w:val="24"/>
          <w:szCs w:val="24"/>
        </w:rPr>
        <w:t xml:space="preserve"> ины</w:t>
      </w:r>
      <w:r w:rsidR="00560555">
        <w:rPr>
          <w:rFonts w:ascii="Arial" w:hAnsi="Arial" w:cs="Arial"/>
          <w:sz w:val="24"/>
          <w:szCs w:val="24"/>
        </w:rPr>
        <w:t>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</w:t>
      </w:r>
      <w:r w:rsidR="001503C0" w:rsidRPr="00563CC5">
        <w:rPr>
          <w:rFonts w:ascii="Arial" w:hAnsi="Arial" w:cs="Arial"/>
          <w:sz w:val="24"/>
          <w:szCs w:val="24"/>
        </w:rPr>
        <w:t>;</w:t>
      </w:r>
    </w:p>
    <w:p w:rsidR="00E91A35" w:rsidRPr="00767F2A" w:rsidRDefault="004E7BF4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67F2A">
        <w:rPr>
          <w:rFonts w:ascii="Arial" w:hAnsi="Arial" w:cs="Arial"/>
          <w:sz w:val="24"/>
          <w:szCs w:val="24"/>
        </w:rPr>
        <w:t>6)</w:t>
      </w:r>
      <w:r w:rsidR="00E91A35" w:rsidRPr="00767F2A">
        <w:rPr>
          <w:rFonts w:ascii="Arial" w:hAnsi="Arial" w:cs="Arial"/>
          <w:sz w:val="24"/>
          <w:szCs w:val="24"/>
        </w:rPr>
        <w:t xml:space="preserve"> </w:t>
      </w:r>
      <w:r w:rsidRPr="00767F2A">
        <w:rPr>
          <w:rFonts w:ascii="Arial" w:hAnsi="Arial" w:cs="Arial"/>
          <w:sz w:val="24"/>
          <w:szCs w:val="24"/>
        </w:rPr>
        <w:t>оказывает организационную и информационную помощь жителям сельского населенного пункта по вопросам обращения их в органы местного самоуправления Голоустненского муниципального образования Иркутской области, в состав которого входит соответствующий сельский населенный пункт;</w:t>
      </w:r>
    </w:p>
    <w:p w:rsidR="004E7BF4" w:rsidRDefault="004E7BF4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В Голоустненском муниципальном образовании старосте предоставляются следующие гарантии его деятельности:</w:t>
      </w:r>
    </w:p>
    <w:p w:rsidR="004E7BF4" w:rsidRDefault="004E7BF4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DF164C">
        <w:rPr>
          <w:rFonts w:ascii="Arial" w:hAnsi="Arial" w:cs="Arial"/>
          <w:sz w:val="24"/>
          <w:szCs w:val="24"/>
        </w:rPr>
        <w:t xml:space="preserve"> получение от органов местного самоуправления Голоустненского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DF164C" w:rsidRDefault="00DF164C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получение письменных и устных консультаций должностных лиц и муниципальных служащих органов местного самоуправления Голоустненского муниципального образования по вопросам деятельности и реализации прав старосты;</w:t>
      </w:r>
    </w:p>
    <w:p w:rsidR="00DF164C" w:rsidRDefault="00DF164C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осуществление должностными лицами органов местного самоуправления</w:t>
      </w:r>
      <w:r w:rsidR="005E51A0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руководителями муниципальных унитарных предприятий и муниципальных учреждений, учредителем которых является Голоустненское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прием в первоочередном порядке: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850AC7">
        <w:rPr>
          <w:rFonts w:ascii="Arial" w:hAnsi="Arial" w:cs="Arial"/>
          <w:sz w:val="24"/>
          <w:szCs w:val="24"/>
        </w:rPr>
        <w:t>должностными лицами администрации Голоустненского муниципального образования;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850AC7">
        <w:rPr>
          <w:rFonts w:ascii="Arial" w:hAnsi="Arial" w:cs="Arial"/>
          <w:sz w:val="24"/>
          <w:szCs w:val="24"/>
        </w:rPr>
        <w:t>руководителями муниципальных унитарных предприятий и муниципальных учреждений, учредителем которых является Голоустненское муниципальное образование;</w:t>
      </w:r>
    </w:p>
    <w:p w:rsidR="005E51A0" w:rsidRDefault="005E51A0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850AC7">
        <w:rPr>
          <w:rFonts w:ascii="Arial" w:hAnsi="Arial" w:cs="Arial"/>
          <w:sz w:val="24"/>
          <w:szCs w:val="24"/>
        </w:rPr>
        <w:t>участие в заседаниях (кроме закрытых) Думы Голоустненского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Думы Голоустненского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485F4E" w:rsidRDefault="00485F4E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6) предоставление администрацией Голоустненского муниципального образования помещения (рабочего места), оборудованного мебелью, средствами связи (включая доступ к информационно – телекоммуникационной сети «Интернет»),</w:t>
      </w:r>
      <w:r w:rsidR="007F52AF">
        <w:rPr>
          <w:rFonts w:ascii="Arial" w:hAnsi="Arial" w:cs="Arial"/>
          <w:sz w:val="24"/>
          <w:szCs w:val="24"/>
        </w:rPr>
        <w:t xml:space="preserve"> компьютерной техникой (компьютером, принтером), копировально – множительной техникой;</w:t>
      </w:r>
      <w:proofErr w:type="gramEnd"/>
    </w:p>
    <w:p w:rsidR="007F52AF" w:rsidRDefault="007F52A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получение копий муниципальных правовых актов, принятых </w:t>
      </w:r>
      <w:r w:rsidR="005070F1">
        <w:rPr>
          <w:rFonts w:ascii="Arial" w:hAnsi="Arial" w:cs="Arial"/>
          <w:sz w:val="24"/>
          <w:szCs w:val="24"/>
        </w:rPr>
        <w:t>органами местного самоуправления Голоустненского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Голоустненского муниципального образования;</w:t>
      </w:r>
    </w:p>
    <w:p w:rsidR="000D0F15" w:rsidRDefault="000D0F1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0D0F15" w:rsidRDefault="000D0F1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Компенсация расходов осуществляется в отношении следующих видов расходов и с учетом следующих предельных размеров:</w:t>
      </w:r>
    </w:p>
    <w:p w:rsidR="000D0F15" w:rsidRDefault="000D0F1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1) телефонная связь, в том числе с использованием мобильного</w:t>
      </w:r>
      <w:r w:rsidR="002660EC">
        <w:rPr>
          <w:rFonts w:ascii="Arial" w:hAnsi="Arial" w:cs="Arial"/>
          <w:sz w:val="24"/>
          <w:szCs w:val="24"/>
        </w:rPr>
        <w:t xml:space="preserve"> </w:t>
      </w:r>
      <w:r w:rsidR="00B76AC5">
        <w:rPr>
          <w:rFonts w:ascii="Arial" w:hAnsi="Arial" w:cs="Arial"/>
          <w:sz w:val="24"/>
          <w:szCs w:val="24"/>
        </w:rPr>
        <w:t xml:space="preserve">телефона, - не более </w:t>
      </w:r>
      <w:r w:rsidR="003C4223">
        <w:rPr>
          <w:rFonts w:ascii="Arial" w:hAnsi="Arial" w:cs="Arial"/>
          <w:sz w:val="24"/>
          <w:szCs w:val="24"/>
        </w:rPr>
        <w:t>500</w:t>
      </w:r>
      <w:r w:rsidR="00B76AC5">
        <w:rPr>
          <w:rFonts w:ascii="Arial" w:hAnsi="Arial" w:cs="Arial"/>
          <w:sz w:val="24"/>
          <w:szCs w:val="24"/>
        </w:rPr>
        <w:t xml:space="preserve"> рублей в месяц;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услуги подключения к информационно – телекоммуникационной сети «Интернет», в том числе с использованием мобильного телефона, - не более </w:t>
      </w:r>
      <w:r w:rsidR="003C4223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 xml:space="preserve"> рублей в месяц;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транспортные расходы, за исключением услуг такси, авиационного, железнодорожного транспорта, - не более </w:t>
      </w:r>
      <w:r w:rsidR="003C4223">
        <w:rPr>
          <w:rFonts w:ascii="Arial" w:hAnsi="Arial" w:cs="Arial"/>
          <w:sz w:val="24"/>
          <w:szCs w:val="24"/>
        </w:rPr>
        <w:t>1000</w:t>
      </w:r>
      <w:r>
        <w:rPr>
          <w:rFonts w:ascii="Arial" w:hAnsi="Arial" w:cs="Arial"/>
          <w:sz w:val="24"/>
          <w:szCs w:val="24"/>
        </w:rPr>
        <w:t xml:space="preserve"> рублей в месяц.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Компенсация расходов осуществляется старосте по его фактическим расходам, связанным с осуществлением деятельности старосты, в случае если заявление о компенсации расходов (далее – заявление)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B76AC5" w:rsidRDefault="00B76AC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В целях получения компенсации расходов староста подает в администрацию Голоустненского муниципального образования</w:t>
      </w:r>
      <w:r w:rsidR="00231B3F">
        <w:rPr>
          <w:rFonts w:ascii="Arial" w:hAnsi="Arial" w:cs="Arial"/>
          <w:sz w:val="24"/>
          <w:szCs w:val="24"/>
        </w:rPr>
        <w:t xml:space="preserve"> (далее – администрация) заявление с приложением документов (копий документов), подтверждающих вид и сумму производственных расходов.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Заявление и документы, предусмотренные пунктом 6 настоящего Положения, в течени</w:t>
      </w:r>
      <w:proofErr w:type="gramStart"/>
      <w:r>
        <w:rPr>
          <w:rFonts w:ascii="Arial" w:hAnsi="Arial" w:cs="Arial"/>
          <w:sz w:val="24"/>
          <w:szCs w:val="24"/>
        </w:rPr>
        <w:t>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C4223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рабочих дней со дня их поступления в администрацию рассматриваются администрацией и по ним принимается одно из следующих решений: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 компенсации расходов (полностью или частично);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об отказе в компенсации расходов с указанием причин отказа.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Решение, предусмотренное подпунктом 1 пункта 7 настоящего Положения, о частичной компенсации расходов принимается при наличии оснований, предусмотренных пунктом 9 настоящего Положения, в отношении части расходов старосты, указанных в заявлении, и (или) в случае превышения расходами предельных размеров, предусмотренных пунктом 4 настоящего Положения.</w:t>
      </w:r>
    </w:p>
    <w:p w:rsidR="00231B3F" w:rsidRDefault="00231B3F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Решение, предусмотренное подпунктом 2 пункта 7 настоящего Положения, принимается, если расходы, указанные в заявлении:</w:t>
      </w:r>
    </w:p>
    <w:p w:rsidR="00231B3F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proofErr w:type="gramStart"/>
      <w:r>
        <w:rPr>
          <w:rFonts w:ascii="Arial" w:hAnsi="Arial" w:cs="Arial"/>
          <w:sz w:val="24"/>
          <w:szCs w:val="24"/>
        </w:rPr>
        <w:t>понесены</w:t>
      </w:r>
      <w:proofErr w:type="gramEnd"/>
      <w:r>
        <w:rPr>
          <w:rFonts w:ascii="Arial" w:hAnsi="Arial" w:cs="Arial"/>
          <w:sz w:val="24"/>
          <w:szCs w:val="24"/>
        </w:rPr>
        <w:t xml:space="preserve"> не старостой, а иным лицом;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не относятся к видам расходов, предусмотренных пунктом 4 настоящего Положения;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не </w:t>
      </w:r>
      <w:proofErr w:type="gramStart"/>
      <w:r>
        <w:rPr>
          <w:rFonts w:ascii="Arial" w:hAnsi="Arial" w:cs="Arial"/>
          <w:sz w:val="24"/>
          <w:szCs w:val="24"/>
        </w:rPr>
        <w:t>подтверждены</w:t>
      </w:r>
      <w:proofErr w:type="gramEnd"/>
      <w:r>
        <w:rPr>
          <w:rFonts w:ascii="Arial" w:hAnsi="Arial" w:cs="Arial"/>
          <w:sz w:val="24"/>
          <w:szCs w:val="24"/>
        </w:rPr>
        <w:t xml:space="preserve"> соответствующими документами;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понесены за пределами срока, предусмотренного пунктом 5 настоящего Положения.</w:t>
      </w:r>
    </w:p>
    <w:p w:rsidR="00024145" w:rsidRDefault="0002414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Выплата старосте компенсации расходов осуществляется администрацией за счет местного бюджета Голоустненского муниципального образования</w:t>
      </w:r>
      <w:r w:rsidR="00DA6A85">
        <w:rPr>
          <w:rFonts w:ascii="Arial" w:hAnsi="Arial" w:cs="Arial"/>
          <w:sz w:val="24"/>
          <w:szCs w:val="24"/>
        </w:rPr>
        <w:t xml:space="preserve"> не позднее </w:t>
      </w:r>
      <w:r w:rsidR="003C4223">
        <w:rPr>
          <w:rFonts w:ascii="Arial" w:hAnsi="Arial" w:cs="Arial"/>
          <w:sz w:val="24"/>
          <w:szCs w:val="24"/>
        </w:rPr>
        <w:t>10</w:t>
      </w:r>
      <w:r w:rsidR="00DA6A85">
        <w:rPr>
          <w:rFonts w:ascii="Arial" w:hAnsi="Arial" w:cs="Arial"/>
          <w:sz w:val="24"/>
          <w:szCs w:val="24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DA6A85" w:rsidRDefault="00DA6A8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Староста имеет удостоверение, которое выдается ему администрацией не позднее чем через </w:t>
      </w:r>
      <w:r w:rsidR="003C422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рабочих дней со дня назначения старосты или со дня поступления в администрацию заявления </w:t>
      </w:r>
      <w:proofErr w:type="gramStart"/>
      <w:r>
        <w:rPr>
          <w:rFonts w:ascii="Arial" w:hAnsi="Arial" w:cs="Arial"/>
          <w:sz w:val="24"/>
          <w:szCs w:val="24"/>
        </w:rPr>
        <w:t>старосты</w:t>
      </w:r>
      <w:proofErr w:type="gramEnd"/>
      <w:r>
        <w:rPr>
          <w:rFonts w:ascii="Arial" w:hAnsi="Arial" w:cs="Arial"/>
          <w:sz w:val="24"/>
          <w:szCs w:val="24"/>
        </w:rPr>
        <w:t xml:space="preserve"> о выдаче дубликата удостоверения взамен утерянного или пришедшего в негодность. Не позднее трех </w:t>
      </w:r>
      <w:r>
        <w:rPr>
          <w:rFonts w:ascii="Arial" w:hAnsi="Arial" w:cs="Arial"/>
          <w:sz w:val="24"/>
          <w:szCs w:val="24"/>
        </w:rPr>
        <w:lastRenderedPageBreak/>
        <w:t>календарных дней со дня прекращения полномочий старосты удостоверение подлежит возврату им в администрацию.</w:t>
      </w:r>
    </w:p>
    <w:p w:rsidR="00DA6A85" w:rsidRDefault="00DA6A8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DA6A85" w:rsidRDefault="00DA6A85" w:rsidP="00E91A3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Положению о старосте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населенного пункта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Голоустненского МО</w:t>
      </w:r>
    </w:p>
    <w:p w:rsidR="00DA6A85" w:rsidRDefault="00DA6A85" w:rsidP="00DA6A85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p w:rsidR="00DA6A85" w:rsidRDefault="00DA6A85" w:rsidP="00DA6A8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ФОРМА И ОПИСАНИЕ УДОСТОВЕРЕНИЯ СТАРОСТЫ СЕЛЬСКОГО НАСЕЛЕННОГО ПУНКТА НА ТЕРРИТОРИИ ГОЛОУСТНЕНСКОГО МУНИЦИПАЛЬНОГО ОБРАЗОВАНИЯ</w:t>
      </w:r>
    </w:p>
    <w:p w:rsidR="00DA6A85" w:rsidRDefault="00DA6A85" w:rsidP="00DA6A8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6A85" w:rsidRDefault="00DA6A85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 – вишневого цвета (размером 200 мм </w:t>
      </w:r>
      <w:r w:rsidR="00355EFA">
        <w:rPr>
          <w:rFonts w:ascii="Arial" w:hAnsi="Arial" w:cs="Arial"/>
          <w:sz w:val="24"/>
          <w:szCs w:val="24"/>
        </w:rPr>
        <w:t>х 65 мм в развернутом виде).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Вкладыши внутренней стороны удостоверения старосты (далее – вкладыш удостоверения) имеют белый фон.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левом вкладыше удостоверения: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левой части размещается цветная фотография старосты размером 3 х 4 см, которая скрепляется печатью администрации Голоустненского муниципального образования;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 фотографией напечатаны слова «Дата выдачи</w:t>
      </w:r>
      <w:proofErr w:type="gramStart"/>
      <w:r>
        <w:rPr>
          <w:rFonts w:ascii="Arial" w:hAnsi="Arial" w:cs="Arial"/>
          <w:sz w:val="24"/>
          <w:szCs w:val="24"/>
        </w:rPr>
        <w:t>:»</w:t>
      </w:r>
      <w:proofErr w:type="gramEnd"/>
      <w:r>
        <w:rPr>
          <w:rFonts w:ascii="Arial" w:hAnsi="Arial" w:cs="Arial"/>
          <w:sz w:val="24"/>
          <w:szCs w:val="24"/>
        </w:rPr>
        <w:t>, дата впечатывается в формате «</w:t>
      </w:r>
      <w:proofErr w:type="spellStart"/>
      <w:r>
        <w:rPr>
          <w:rFonts w:ascii="Arial" w:hAnsi="Arial" w:cs="Arial"/>
          <w:sz w:val="24"/>
          <w:szCs w:val="24"/>
        </w:rPr>
        <w:t>дд</w:t>
      </w:r>
      <w:proofErr w:type="spellEnd"/>
      <w:r>
        <w:rPr>
          <w:rFonts w:ascii="Arial" w:hAnsi="Arial" w:cs="Arial"/>
          <w:sz w:val="24"/>
          <w:szCs w:val="24"/>
        </w:rPr>
        <w:t xml:space="preserve"> месяц </w:t>
      </w:r>
      <w:proofErr w:type="spellStart"/>
      <w:r>
        <w:rPr>
          <w:rFonts w:ascii="Arial" w:hAnsi="Arial" w:cs="Arial"/>
          <w:sz w:val="24"/>
          <w:szCs w:val="24"/>
        </w:rPr>
        <w:t>гггг</w:t>
      </w:r>
      <w:proofErr w:type="spellEnd"/>
      <w:r>
        <w:rPr>
          <w:rFonts w:ascii="Arial" w:hAnsi="Arial" w:cs="Arial"/>
          <w:sz w:val="24"/>
          <w:szCs w:val="24"/>
        </w:rPr>
        <w:t xml:space="preserve"> г.»;</w:t>
      </w:r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 в верхней части расположены надпись «ИРКУТСКАЯ ОБЛАСТЬ», а также наименование муниципального образования с выравниванием по центру.</w:t>
      </w:r>
      <w:proofErr w:type="gramEnd"/>
    </w:p>
    <w:p w:rsidR="00355EFA" w:rsidRDefault="00355EF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правом вкладыше удостоверения:</w:t>
      </w:r>
    </w:p>
    <w:p w:rsidR="00355EF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верхней части напечатаны слова «УДОСТОВЕРЕНИЕ № ____»;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 ниже в две строки печатается: на первой строке – фамилия, на второй – имя, отчество (последнее – при наличии) старосты;</w:t>
      </w:r>
      <w:proofErr w:type="gramEnd"/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левом нижнем углу печатается наименование должности Главы Голоустненского муниципального образования (уполномоченного им лица), имеется место для подписи, далее печатаются инициалы и фамилия Главы Голоустненского муниципального образования.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Надписи выполняются черным цветом.</w:t>
      </w:r>
    </w:p>
    <w:p w:rsidR="0041580A" w:rsidRDefault="0041580A" w:rsidP="00355EF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Обложка удостоверения старосты:</w:t>
      </w:r>
    </w:p>
    <w:tbl>
      <w:tblPr>
        <w:tblStyle w:val="a4"/>
        <w:tblpPr w:leftFromText="180" w:rightFromText="180" w:vertAnchor="text" w:horzAnchor="margin" w:tblpXSpec="right" w:tblpY="380"/>
        <w:tblW w:w="5275" w:type="dxa"/>
        <w:tblLook w:val="04A0" w:firstRow="1" w:lastRow="0" w:firstColumn="1" w:lastColumn="0" w:noHBand="0" w:noVBand="1"/>
      </w:tblPr>
      <w:tblGrid>
        <w:gridCol w:w="5275"/>
      </w:tblGrid>
      <w:tr w:rsidR="001B564B" w:rsidTr="001B564B">
        <w:trPr>
          <w:trHeight w:val="2632"/>
        </w:trPr>
        <w:tc>
          <w:tcPr>
            <w:tcW w:w="5275" w:type="dxa"/>
          </w:tcPr>
          <w:p w:rsidR="001B564B" w:rsidRDefault="001B564B" w:rsidP="001B5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B564B" w:rsidRDefault="001B564B" w:rsidP="001B564B">
            <w:pPr>
              <w:rPr>
                <w:rFonts w:ascii="Arial" w:hAnsi="Arial" w:cs="Arial"/>
                <w:sz w:val="24"/>
                <w:szCs w:val="24"/>
              </w:rPr>
            </w:pPr>
          </w:p>
          <w:p w:rsidR="001B564B" w:rsidRDefault="001B564B" w:rsidP="001B564B">
            <w:pPr>
              <w:rPr>
                <w:rFonts w:ascii="Arial" w:hAnsi="Arial" w:cs="Arial"/>
                <w:sz w:val="24"/>
                <w:szCs w:val="24"/>
              </w:rPr>
            </w:pPr>
          </w:p>
          <w:p w:rsidR="001B564B" w:rsidRDefault="001B564B" w:rsidP="001B564B">
            <w:pPr>
              <w:rPr>
                <w:rFonts w:ascii="Arial" w:hAnsi="Arial" w:cs="Arial"/>
                <w:sz w:val="24"/>
                <w:szCs w:val="24"/>
              </w:rPr>
            </w:pPr>
          </w:p>
          <w:p w:rsidR="001B564B" w:rsidRPr="001178A4" w:rsidRDefault="001B564B" w:rsidP="001178A4">
            <w:pPr>
              <w:tabs>
                <w:tab w:val="left" w:pos="900"/>
              </w:tabs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1178A4">
              <w:rPr>
                <w:rFonts w:asciiTheme="majorHAnsi" w:hAnsiTheme="majorHAnsi" w:cs="Arial"/>
                <w:sz w:val="24"/>
                <w:szCs w:val="24"/>
              </w:rPr>
              <w:t>УДОСТОВЕРЕНИЕ</w:t>
            </w:r>
          </w:p>
        </w:tc>
      </w:tr>
    </w:tbl>
    <w:p w:rsidR="0041580A" w:rsidRDefault="0041580A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pPr w:leftFromText="180" w:rightFromText="180" w:vertAnchor="text" w:horzAnchor="page" w:tblpX="1093" w:tblpY="93"/>
        <w:tblOverlap w:val="never"/>
        <w:tblW w:w="0" w:type="auto"/>
        <w:tblLook w:val="04A0" w:firstRow="1" w:lastRow="0" w:firstColumn="1" w:lastColumn="0" w:noHBand="0" w:noVBand="1"/>
      </w:tblPr>
      <w:tblGrid>
        <w:gridCol w:w="4219"/>
      </w:tblGrid>
      <w:tr w:rsidR="001B564B" w:rsidTr="001B564B">
        <w:trPr>
          <w:trHeight w:val="2662"/>
        </w:trPr>
        <w:tc>
          <w:tcPr>
            <w:tcW w:w="4219" w:type="dxa"/>
          </w:tcPr>
          <w:p w:rsidR="001B564B" w:rsidRDefault="001B564B" w:rsidP="001B5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B564B" w:rsidRDefault="001B564B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564B" w:rsidRDefault="001B564B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564B" w:rsidRDefault="001178A4" w:rsidP="0041580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Внутренняя сторона удостоверения старосты:</w:t>
      </w:r>
    </w:p>
    <w:p w:rsidR="001B564B" w:rsidRDefault="001B564B" w:rsidP="0041580A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pPr w:leftFromText="180" w:rightFromText="180" w:vertAnchor="text" w:horzAnchor="page" w:tblpX="1093" w:tblpY="93"/>
        <w:tblOverlap w:val="never"/>
        <w:tblW w:w="0" w:type="auto"/>
        <w:tblLook w:val="04A0" w:firstRow="1" w:lastRow="0" w:firstColumn="1" w:lastColumn="0" w:noHBand="0" w:noVBand="1"/>
      </w:tblPr>
      <w:tblGrid>
        <w:gridCol w:w="4503"/>
      </w:tblGrid>
      <w:tr w:rsidR="001B564B" w:rsidTr="001B564B">
        <w:trPr>
          <w:trHeight w:val="2662"/>
        </w:trPr>
        <w:tc>
          <w:tcPr>
            <w:tcW w:w="4503" w:type="dxa"/>
          </w:tcPr>
          <w:p w:rsidR="001B564B" w:rsidRPr="001178A4" w:rsidRDefault="001178A4" w:rsidP="001B564B">
            <w:pPr>
              <w:jc w:val="center"/>
              <w:rPr>
                <w:rFonts w:asciiTheme="majorHAnsi" w:hAnsiTheme="majorHAnsi"/>
              </w:rPr>
            </w:pPr>
            <w:r>
              <w:t xml:space="preserve">           </w:t>
            </w:r>
            <w:r w:rsidR="001B564B" w:rsidRPr="001178A4">
              <w:rPr>
                <w:rFonts w:asciiTheme="majorHAnsi" w:hAnsiTheme="majorHAnsi"/>
              </w:rPr>
              <w:t>Иркутская область</w:t>
            </w:r>
          </w:p>
          <w:tbl>
            <w:tblPr>
              <w:tblpPr w:leftFromText="180" w:rightFromText="180" w:vertAnchor="text" w:horzAnchor="margin" w:tblpY="25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140"/>
            </w:tblGrid>
            <w:tr w:rsidR="001B564B" w:rsidRPr="001178A4" w:rsidTr="001B564B">
              <w:trPr>
                <w:trHeight w:val="1425"/>
              </w:trPr>
              <w:tc>
                <w:tcPr>
                  <w:tcW w:w="1140" w:type="dxa"/>
                </w:tcPr>
                <w:p w:rsidR="001B564B" w:rsidRPr="001178A4" w:rsidRDefault="001B564B" w:rsidP="001B564B">
                  <w:pPr>
                    <w:spacing w:after="0"/>
                    <w:jc w:val="both"/>
                    <w:rPr>
                      <w:rFonts w:asciiTheme="majorHAnsi" w:hAnsiTheme="majorHAnsi" w:cs="Arial"/>
                      <w:sz w:val="18"/>
                      <w:szCs w:val="18"/>
                    </w:rPr>
                  </w:pPr>
                </w:p>
              </w:tc>
            </w:tr>
          </w:tbl>
          <w:p w:rsidR="001B564B" w:rsidRPr="001178A4" w:rsidRDefault="001B564B" w:rsidP="001B564B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  <w:p w:rsidR="001B564B" w:rsidRPr="001178A4" w:rsidRDefault="001B564B" w:rsidP="001B564B">
            <w:pPr>
              <w:jc w:val="center"/>
              <w:rPr>
                <w:rFonts w:asciiTheme="majorHAnsi" w:hAnsiTheme="majorHAnsi"/>
              </w:rPr>
            </w:pPr>
            <w:r w:rsidRPr="001178A4">
              <w:rPr>
                <w:rFonts w:asciiTheme="majorHAnsi" w:hAnsiTheme="majorHAnsi"/>
                <w:sz w:val="18"/>
                <w:szCs w:val="18"/>
              </w:rPr>
              <w:t>(наименование муниципального образования</w:t>
            </w:r>
            <w:r w:rsidRPr="001178A4">
              <w:rPr>
                <w:rFonts w:asciiTheme="majorHAnsi" w:hAnsiTheme="majorHAnsi"/>
              </w:rPr>
              <w:t>)</w:t>
            </w: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:rsidR="001B564B" w:rsidRPr="001178A4" w:rsidRDefault="001B564B" w:rsidP="00F47C45">
            <w:pPr>
              <w:jc w:val="both"/>
              <w:rPr>
                <w:rFonts w:asciiTheme="majorHAnsi" w:hAnsiTheme="majorHAnsi" w:cs="Arial"/>
                <w:sz w:val="18"/>
                <w:szCs w:val="18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МП</w:t>
            </w:r>
          </w:p>
          <w:p w:rsidR="001B564B" w:rsidRPr="001B564B" w:rsidRDefault="001B564B" w:rsidP="00F47C4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Дата выдачи</w:t>
            </w:r>
          </w:p>
        </w:tc>
      </w:tr>
    </w:tbl>
    <w:tbl>
      <w:tblPr>
        <w:tblStyle w:val="a4"/>
        <w:tblpPr w:leftFromText="180" w:rightFromText="180" w:vertAnchor="text" w:horzAnchor="margin" w:tblpXSpec="right" w:tblpY="129"/>
        <w:tblW w:w="5275" w:type="dxa"/>
        <w:tblLook w:val="04A0" w:firstRow="1" w:lastRow="0" w:firstColumn="1" w:lastColumn="0" w:noHBand="0" w:noVBand="1"/>
      </w:tblPr>
      <w:tblGrid>
        <w:gridCol w:w="5275"/>
      </w:tblGrid>
      <w:tr w:rsidR="001B564B" w:rsidTr="001B564B">
        <w:trPr>
          <w:trHeight w:val="2632"/>
        </w:trPr>
        <w:tc>
          <w:tcPr>
            <w:tcW w:w="5275" w:type="dxa"/>
          </w:tcPr>
          <w:p w:rsidR="001B564B" w:rsidRDefault="001B564B" w:rsidP="001B56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178A4" w:rsidRPr="001178A4" w:rsidRDefault="001178A4" w:rsidP="001178A4">
            <w:pPr>
              <w:tabs>
                <w:tab w:val="left" w:pos="900"/>
              </w:tabs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>УДОСТОВЕРЕ</w:t>
            </w:r>
            <w:r w:rsidR="001B564B" w:rsidRPr="001178A4">
              <w:rPr>
                <w:rFonts w:asciiTheme="majorHAnsi" w:hAnsiTheme="majorHAnsi" w:cs="Arial"/>
                <w:sz w:val="20"/>
                <w:szCs w:val="20"/>
              </w:rPr>
              <w:t>НИЕ</w:t>
            </w:r>
            <w:r w:rsidRPr="001178A4">
              <w:rPr>
                <w:rFonts w:asciiTheme="majorHAnsi" w:hAnsiTheme="majorHAnsi" w:cs="Arial"/>
                <w:sz w:val="20"/>
                <w:szCs w:val="20"/>
              </w:rPr>
              <w:t xml:space="preserve"> №___</w:t>
            </w:r>
          </w:p>
          <w:p w:rsidR="001178A4" w:rsidRPr="001178A4" w:rsidRDefault="001178A4" w:rsidP="001178A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:rsidR="001B564B" w:rsidRPr="001178A4" w:rsidRDefault="001178A4" w:rsidP="001178A4">
            <w:pPr>
              <w:tabs>
                <w:tab w:val="left" w:pos="1785"/>
              </w:tabs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ab/>
            </w:r>
            <w:proofErr w:type="gramStart"/>
            <w:r w:rsidRPr="001178A4">
              <w:rPr>
                <w:rFonts w:asciiTheme="majorHAnsi" w:hAnsiTheme="majorHAnsi" w:cs="Arial"/>
                <w:sz w:val="20"/>
                <w:szCs w:val="20"/>
              </w:rPr>
              <w:t>(</w:t>
            </w:r>
            <w:r w:rsidRPr="001178A4">
              <w:rPr>
                <w:rFonts w:asciiTheme="majorHAnsi" w:hAnsiTheme="majorHAnsi" w:cs="Arial"/>
                <w:i/>
                <w:sz w:val="20"/>
                <w:szCs w:val="20"/>
              </w:rPr>
              <w:t>ФАМИЛИЯ</w:t>
            </w:r>
            <w:proofErr w:type="gramEnd"/>
          </w:p>
          <w:p w:rsidR="001178A4" w:rsidRPr="001178A4" w:rsidRDefault="001178A4" w:rsidP="001178A4">
            <w:pPr>
              <w:tabs>
                <w:tab w:val="left" w:pos="1785"/>
              </w:tabs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i/>
                <w:sz w:val="20"/>
                <w:szCs w:val="20"/>
              </w:rPr>
              <w:t>имя отчество)</w:t>
            </w:r>
          </w:p>
          <w:p w:rsidR="001178A4" w:rsidRPr="001178A4" w:rsidRDefault="001178A4" w:rsidP="001178A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:rsidR="001178A4" w:rsidRPr="001178A4" w:rsidRDefault="001178A4" w:rsidP="001178A4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>ЯВЛЯЕТСЯ СТАРОСТОЙ</w:t>
            </w:r>
          </w:p>
          <w:p w:rsidR="001178A4" w:rsidRPr="001178A4" w:rsidRDefault="001178A4" w:rsidP="001178A4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178A4">
              <w:rPr>
                <w:rFonts w:asciiTheme="majorHAnsi" w:hAnsiTheme="majorHAnsi" w:cs="Arial"/>
                <w:sz w:val="20"/>
                <w:szCs w:val="20"/>
              </w:rPr>
              <w:t>(категория и наименование сельского населенного пункта)</w:t>
            </w:r>
          </w:p>
          <w:p w:rsidR="001178A4" w:rsidRPr="001178A4" w:rsidRDefault="001178A4" w:rsidP="001178A4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Глава</w:t>
            </w:r>
          </w:p>
          <w:p w:rsidR="001178A4" w:rsidRPr="001178A4" w:rsidRDefault="001178A4" w:rsidP="001178A4">
            <w:pPr>
              <w:rPr>
                <w:rFonts w:ascii="Arial" w:hAnsi="Arial" w:cs="Arial"/>
                <w:sz w:val="24"/>
                <w:szCs w:val="24"/>
              </w:rPr>
            </w:pPr>
            <w:r w:rsidRPr="001178A4">
              <w:rPr>
                <w:rFonts w:asciiTheme="majorHAnsi" w:hAnsiTheme="majorHAnsi" w:cs="Arial"/>
                <w:sz w:val="18"/>
                <w:szCs w:val="18"/>
              </w:rPr>
              <w:t>муниципального образования ___________</w:t>
            </w:r>
            <w:r>
              <w:rPr>
                <w:rFonts w:asciiTheme="majorHAnsi" w:hAnsiTheme="majorHAnsi" w:cs="Arial"/>
                <w:sz w:val="18"/>
                <w:szCs w:val="18"/>
              </w:rPr>
              <w:t>_______</w:t>
            </w:r>
            <w:r w:rsidRPr="001178A4">
              <w:rPr>
                <w:rFonts w:asciiTheme="majorHAnsi" w:hAnsiTheme="majorHAnsi" w:cs="Arial"/>
                <w:sz w:val="18"/>
                <w:szCs w:val="18"/>
              </w:rPr>
              <w:t xml:space="preserve"> И.О. Фамилия</w:t>
            </w:r>
          </w:p>
        </w:tc>
      </w:tr>
    </w:tbl>
    <w:p w:rsidR="001B564B" w:rsidRPr="005F2556" w:rsidRDefault="001B564B" w:rsidP="001B564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sectPr w:rsidR="001B564B" w:rsidRPr="005F2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DE"/>
    <w:rsid w:val="00024145"/>
    <w:rsid w:val="000960CC"/>
    <w:rsid w:val="000D0F15"/>
    <w:rsid w:val="001178A4"/>
    <w:rsid w:val="001503C0"/>
    <w:rsid w:val="001B564B"/>
    <w:rsid w:val="00220113"/>
    <w:rsid w:val="00231B3F"/>
    <w:rsid w:val="002660EC"/>
    <w:rsid w:val="00355EFA"/>
    <w:rsid w:val="003C4223"/>
    <w:rsid w:val="0041580A"/>
    <w:rsid w:val="00482B11"/>
    <w:rsid w:val="00485F4E"/>
    <w:rsid w:val="004B1765"/>
    <w:rsid w:val="004E7BF4"/>
    <w:rsid w:val="005070F1"/>
    <w:rsid w:val="00555997"/>
    <w:rsid w:val="00560555"/>
    <w:rsid w:val="00563CC5"/>
    <w:rsid w:val="005645A3"/>
    <w:rsid w:val="005753EB"/>
    <w:rsid w:val="00581D30"/>
    <w:rsid w:val="005E1BDE"/>
    <w:rsid w:val="005E51A0"/>
    <w:rsid w:val="005F2556"/>
    <w:rsid w:val="00645E01"/>
    <w:rsid w:val="00767F2A"/>
    <w:rsid w:val="007F52AF"/>
    <w:rsid w:val="008178D0"/>
    <w:rsid w:val="00850AC7"/>
    <w:rsid w:val="00A44900"/>
    <w:rsid w:val="00B76AC5"/>
    <w:rsid w:val="00C3719C"/>
    <w:rsid w:val="00DA0DDF"/>
    <w:rsid w:val="00DA6A85"/>
    <w:rsid w:val="00DF164C"/>
    <w:rsid w:val="00E91A35"/>
    <w:rsid w:val="00EB5595"/>
    <w:rsid w:val="00EF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2019-04-30T02:14:00Z</cp:lastPrinted>
  <dcterms:created xsi:type="dcterms:W3CDTF">2019-04-12T02:14:00Z</dcterms:created>
  <dcterms:modified xsi:type="dcterms:W3CDTF">2019-04-30T05:16:00Z</dcterms:modified>
</cp:coreProperties>
</file>