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0C" w:rsidRPr="00F2140C" w:rsidRDefault="00647B35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</w:t>
      </w:r>
      <w:r w:rsidR="006D5EE6"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  <w:r w:rsidR="00F2140C"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.2018Г. №</w:t>
      </w:r>
      <w:r w:rsidR="002867B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54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6D5EE6" w:rsidRPr="00F2140C" w:rsidRDefault="006D5EE6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2140C" w:rsidRDefault="00F2140C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F2140C">
        <w:rPr>
          <w:rFonts w:ascii="Arial" w:eastAsia="Times New Roman" w:hAnsi="Arial" w:cs="Arial"/>
          <w:b/>
          <w:sz w:val="32"/>
          <w:szCs w:val="32"/>
        </w:rPr>
        <w:t xml:space="preserve">ОБ УТВЕРЖДЕНИИ ПОРЯДКА ОСУЩЕСТВЛЕНИЯ </w:t>
      </w:r>
      <w:r w:rsidR="00833F76">
        <w:rPr>
          <w:rFonts w:ascii="Arial" w:eastAsia="Times New Roman" w:hAnsi="Arial" w:cs="Arial"/>
          <w:b/>
          <w:sz w:val="32"/>
          <w:szCs w:val="32"/>
        </w:rPr>
        <w:t xml:space="preserve">КОНТРОЛЯ В СФЕРЕ ЗАКУПОК ДЛЯ ОБЕСПЕЧЕНИЯ МУНИЦИПАЛЬНЫХ НУЖД </w:t>
      </w:r>
      <w:r w:rsidR="00175CD6">
        <w:rPr>
          <w:rFonts w:ascii="Arial" w:eastAsia="Times New Roman" w:hAnsi="Arial" w:cs="Arial"/>
          <w:b/>
          <w:sz w:val="32"/>
          <w:szCs w:val="32"/>
        </w:rPr>
        <w:t>АДМИНИСТРАЦИИ</w:t>
      </w:r>
      <w:r w:rsidRPr="00F2140C">
        <w:rPr>
          <w:rFonts w:ascii="Arial" w:eastAsia="Times New Roman" w:hAnsi="Arial" w:cs="Arial"/>
          <w:b/>
          <w:sz w:val="32"/>
          <w:szCs w:val="32"/>
        </w:rPr>
        <w:t xml:space="preserve"> ГОЛОУСТНЕНСКОГО МУНИЦИПАЛЬНОГО ОБРАЗОВАНИЯ</w:t>
      </w:r>
    </w:p>
    <w:p w:rsidR="00C90138" w:rsidRDefault="00C90138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</w:p>
    <w:p w:rsidR="00C90138" w:rsidRPr="00F2140C" w:rsidRDefault="00C90138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</w:p>
    <w:p w:rsidR="00F7172E" w:rsidRPr="003371BB" w:rsidRDefault="00833F76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eastAsia="Times New Roman" w:hAnsi="Arial" w:cs="Arial"/>
          <w:sz w:val="24"/>
          <w:szCs w:val="24"/>
        </w:rPr>
        <w:t xml:space="preserve">В соответствии с частью 11.1 </w:t>
      </w:r>
      <w:r w:rsidRPr="003371BB">
        <w:rPr>
          <w:rFonts w:ascii="Arial" w:hAnsi="Arial" w:cs="Arial"/>
          <w:sz w:val="24"/>
          <w:szCs w:val="24"/>
        </w:rPr>
        <w:t xml:space="preserve">статьи </w:t>
      </w:r>
      <w:r w:rsidR="005F7F84" w:rsidRPr="003371BB">
        <w:rPr>
          <w:rFonts w:ascii="Arial" w:hAnsi="Arial" w:cs="Arial"/>
          <w:sz w:val="24"/>
          <w:szCs w:val="24"/>
        </w:rPr>
        <w:t xml:space="preserve">99 </w:t>
      </w:r>
      <w:r w:rsidR="00F7172E" w:rsidRPr="003371BB">
        <w:rPr>
          <w:rFonts w:ascii="Arial" w:hAnsi="Arial" w:cs="Arial"/>
          <w:sz w:val="24"/>
          <w:szCs w:val="24"/>
        </w:rPr>
        <w:t>Федеральн</w:t>
      </w:r>
      <w:r w:rsidR="005F7F84" w:rsidRPr="003371BB">
        <w:rPr>
          <w:rFonts w:ascii="Arial" w:hAnsi="Arial" w:cs="Arial"/>
          <w:sz w:val="24"/>
          <w:szCs w:val="24"/>
        </w:rPr>
        <w:t>ого</w:t>
      </w:r>
      <w:r w:rsidR="00F7172E" w:rsidRPr="003371BB">
        <w:rPr>
          <w:rFonts w:ascii="Arial" w:hAnsi="Arial" w:cs="Arial"/>
          <w:sz w:val="24"/>
          <w:szCs w:val="24"/>
        </w:rPr>
        <w:t xml:space="preserve"> закон</w:t>
      </w:r>
      <w:r w:rsidR="005F7F84" w:rsidRPr="003371BB">
        <w:rPr>
          <w:rFonts w:ascii="Arial" w:hAnsi="Arial" w:cs="Arial"/>
          <w:sz w:val="24"/>
          <w:szCs w:val="24"/>
        </w:rPr>
        <w:t>а</w:t>
      </w:r>
      <w:r w:rsidR="00F7172E" w:rsidRPr="003371BB">
        <w:rPr>
          <w:rFonts w:ascii="Arial" w:hAnsi="Arial" w:cs="Arial"/>
          <w:sz w:val="24"/>
          <w:szCs w:val="24"/>
        </w:rPr>
        <w:t xml:space="preserve"> от 05 апреля 2013 г. </w:t>
      </w:r>
      <w:r w:rsidR="00C90138">
        <w:rPr>
          <w:rFonts w:ascii="Arial" w:hAnsi="Arial" w:cs="Arial"/>
          <w:sz w:val="24"/>
          <w:szCs w:val="24"/>
        </w:rPr>
        <w:t>№</w:t>
      </w:r>
      <w:r w:rsidR="00F7172E" w:rsidRPr="003371BB">
        <w:rPr>
          <w:rFonts w:ascii="Arial" w:hAnsi="Arial" w:cs="Arial"/>
          <w:sz w:val="24"/>
          <w:szCs w:val="24"/>
        </w:rPr>
        <w:t xml:space="preserve"> 44-ФЗ </w:t>
      </w:r>
      <w:r w:rsidR="00C90138">
        <w:rPr>
          <w:rFonts w:ascii="Arial" w:hAnsi="Arial" w:cs="Arial"/>
          <w:sz w:val="24"/>
          <w:szCs w:val="24"/>
        </w:rPr>
        <w:t>«</w:t>
      </w:r>
      <w:r w:rsidR="00F7172E" w:rsidRPr="003371BB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90138">
        <w:rPr>
          <w:rFonts w:ascii="Arial" w:hAnsi="Arial" w:cs="Arial"/>
          <w:sz w:val="24"/>
          <w:szCs w:val="24"/>
        </w:rPr>
        <w:t>»</w:t>
      </w:r>
      <w:r w:rsidRPr="003371BB">
        <w:rPr>
          <w:rFonts w:ascii="Arial" w:hAnsi="Arial" w:cs="Arial"/>
          <w:sz w:val="24"/>
          <w:szCs w:val="24"/>
        </w:rPr>
        <w:t xml:space="preserve"> </w:t>
      </w:r>
      <w:r w:rsidR="005F7F84" w:rsidRPr="003371BB">
        <w:rPr>
          <w:rFonts w:ascii="Arial" w:hAnsi="Arial" w:cs="Arial"/>
          <w:sz w:val="24"/>
          <w:szCs w:val="24"/>
        </w:rPr>
        <w:t>(с изменениями)</w:t>
      </w:r>
      <w:r w:rsidR="00F7172E" w:rsidRPr="003371BB">
        <w:rPr>
          <w:rFonts w:ascii="Arial" w:hAnsi="Arial" w:cs="Arial"/>
          <w:sz w:val="24"/>
          <w:szCs w:val="24"/>
        </w:rPr>
        <w:t>,</w:t>
      </w:r>
      <w:r w:rsidR="005F7F84" w:rsidRPr="003371BB">
        <w:rPr>
          <w:rFonts w:ascii="Arial" w:hAnsi="Arial" w:cs="Arial"/>
          <w:sz w:val="24"/>
          <w:szCs w:val="24"/>
        </w:rPr>
        <w:t xml:space="preserve"> </w:t>
      </w:r>
      <w:r w:rsidR="009E41F3">
        <w:rPr>
          <w:rFonts w:ascii="Arial" w:hAnsi="Arial" w:cs="Arial"/>
          <w:sz w:val="24"/>
          <w:szCs w:val="24"/>
        </w:rPr>
        <w:t xml:space="preserve">статьей 6 </w:t>
      </w:r>
      <w:r w:rsidR="00F7172E" w:rsidRPr="003371BB">
        <w:rPr>
          <w:rFonts w:ascii="Arial" w:hAnsi="Arial" w:cs="Arial"/>
          <w:sz w:val="24"/>
          <w:szCs w:val="24"/>
        </w:rPr>
        <w:t xml:space="preserve">Устава </w:t>
      </w:r>
      <w:r w:rsidRPr="003371BB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BB105A" w:rsidRPr="003371BB" w:rsidRDefault="00BB105A" w:rsidP="00C9013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7172E" w:rsidRPr="00C90138" w:rsidRDefault="00F7172E" w:rsidP="00C90138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90138">
        <w:rPr>
          <w:rFonts w:ascii="Arial" w:hAnsi="Arial" w:cs="Arial"/>
          <w:b/>
          <w:sz w:val="30"/>
          <w:szCs w:val="30"/>
        </w:rPr>
        <w:t>ПОСТАНОВЛЯ</w:t>
      </w:r>
      <w:r w:rsidR="005F7F84" w:rsidRPr="00C90138">
        <w:rPr>
          <w:rFonts w:ascii="Arial" w:hAnsi="Arial" w:cs="Arial"/>
          <w:b/>
          <w:sz w:val="30"/>
          <w:szCs w:val="30"/>
        </w:rPr>
        <w:t>ЕТ</w:t>
      </w:r>
      <w:r w:rsidR="00C90138">
        <w:rPr>
          <w:rFonts w:ascii="Arial" w:hAnsi="Arial" w:cs="Arial"/>
          <w:b/>
          <w:sz w:val="30"/>
          <w:szCs w:val="30"/>
        </w:rPr>
        <w:t>:</w:t>
      </w:r>
    </w:p>
    <w:p w:rsidR="00BB105A" w:rsidRPr="003371BB" w:rsidRDefault="00BB105A" w:rsidP="00C9013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371BB" w:rsidRPr="003371BB" w:rsidRDefault="003371BB" w:rsidP="00C90138">
      <w:pPr>
        <w:widowControl w:val="0"/>
        <w:autoSpaceDE w:val="0"/>
        <w:autoSpaceDN w:val="0"/>
        <w:adjustRightInd w:val="0"/>
        <w:spacing w:after="0" w:line="240" w:lineRule="auto"/>
        <w:ind w:left="170" w:right="170" w:firstLine="53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71BB">
        <w:rPr>
          <w:rFonts w:ascii="Arial" w:eastAsia="Times New Roman" w:hAnsi="Arial" w:cs="Arial"/>
          <w:sz w:val="24"/>
          <w:szCs w:val="24"/>
          <w:lang w:eastAsia="ar-SA"/>
        </w:rPr>
        <w:t>1. Утвердить порядок осуществления контроля в сфере закупок для обеспечения муниципальных нужд (приложение).</w:t>
      </w:r>
    </w:p>
    <w:p w:rsidR="00BB105A" w:rsidRPr="003371BB" w:rsidRDefault="003371BB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2</w:t>
      </w:r>
      <w:r w:rsidR="00F7172E" w:rsidRPr="003371BB">
        <w:rPr>
          <w:rFonts w:ascii="Arial" w:hAnsi="Arial" w:cs="Arial"/>
          <w:sz w:val="24"/>
          <w:szCs w:val="24"/>
        </w:rPr>
        <w:t>. Обнародовать настоящее постановление в установленном порядке.</w:t>
      </w:r>
    </w:p>
    <w:p w:rsidR="00F7172E" w:rsidRPr="003371BB" w:rsidRDefault="003371BB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3</w:t>
      </w:r>
      <w:r w:rsidR="00F7172E" w:rsidRPr="003371B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7172E" w:rsidRPr="003371BB">
        <w:rPr>
          <w:rFonts w:ascii="Arial" w:hAnsi="Arial" w:cs="Arial"/>
          <w:sz w:val="24"/>
          <w:szCs w:val="24"/>
        </w:rPr>
        <w:t>Контроль за</w:t>
      </w:r>
      <w:proofErr w:type="gramEnd"/>
      <w:r w:rsidR="00F7172E" w:rsidRPr="003371BB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D34802" w:rsidRPr="003371BB">
        <w:rPr>
          <w:rFonts w:ascii="Arial" w:hAnsi="Arial" w:cs="Arial"/>
          <w:sz w:val="24"/>
          <w:szCs w:val="24"/>
        </w:rPr>
        <w:t>остановления оставляю за собой</w:t>
      </w:r>
      <w:r w:rsidR="00F7172E" w:rsidRPr="003371BB">
        <w:rPr>
          <w:rFonts w:ascii="Arial" w:hAnsi="Arial" w:cs="Arial"/>
          <w:sz w:val="24"/>
          <w:szCs w:val="24"/>
        </w:rPr>
        <w:t>.</w:t>
      </w:r>
    </w:p>
    <w:p w:rsidR="00F7172E" w:rsidRDefault="00F7172E" w:rsidP="00F7172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C90138" w:rsidRPr="003371BB" w:rsidRDefault="00C90138" w:rsidP="00F7172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34802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D34802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муниципального образования</w:t>
      </w:r>
    </w:p>
    <w:p w:rsidR="00F7172E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М. В. Соболев</w:t>
      </w: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lastRenderedPageBreak/>
        <w:t>Прилож</w:t>
      </w:r>
      <w:r>
        <w:rPr>
          <w:rFonts w:ascii="Courier New" w:eastAsia="Calibri" w:hAnsi="Courier New" w:cs="Courier New"/>
          <w:lang w:eastAsia="en-US"/>
        </w:rPr>
        <w:t>ение</w:t>
      </w:r>
    </w:p>
    <w:p w:rsid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t>к постановлению Главы</w:t>
      </w:r>
    </w:p>
    <w:p w:rsidR="00D34802" w:rsidRP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t>Голоустненского МО</w:t>
      </w:r>
    </w:p>
    <w:p w:rsidR="00F7172E" w:rsidRPr="00F7172E" w:rsidRDefault="00D34802" w:rsidP="00C9013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т </w:t>
      </w:r>
      <w:r w:rsidR="00647B35">
        <w:rPr>
          <w:rFonts w:ascii="Times New Roman" w:hAnsi="Times New Roman" w:cs="Times New Roman"/>
          <w:sz w:val="24"/>
          <w:szCs w:val="24"/>
        </w:rPr>
        <w:t>30.05.</w:t>
      </w:r>
      <w:r w:rsidR="00F7172E" w:rsidRPr="00F7172E">
        <w:rPr>
          <w:rFonts w:ascii="Times New Roman" w:hAnsi="Times New Roman" w:cs="Times New Roman"/>
          <w:sz w:val="24"/>
          <w:szCs w:val="24"/>
        </w:rPr>
        <w:t>201</w:t>
      </w:r>
      <w:r w:rsidR="00F7172E">
        <w:rPr>
          <w:rFonts w:ascii="Times New Roman" w:hAnsi="Times New Roman" w:cs="Times New Roman"/>
          <w:sz w:val="24"/>
          <w:szCs w:val="24"/>
        </w:rPr>
        <w:t>8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г. </w:t>
      </w:r>
      <w:r w:rsidR="00C90138">
        <w:rPr>
          <w:rFonts w:ascii="Times New Roman" w:hAnsi="Times New Roman" w:cs="Times New Roman"/>
          <w:sz w:val="24"/>
          <w:szCs w:val="24"/>
        </w:rPr>
        <w:t>№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 </w:t>
      </w:r>
      <w:r w:rsidR="00647B35">
        <w:rPr>
          <w:rFonts w:ascii="Times New Roman" w:hAnsi="Times New Roman" w:cs="Times New Roman"/>
          <w:sz w:val="24"/>
          <w:szCs w:val="24"/>
        </w:rPr>
        <w:t>54</w:t>
      </w:r>
      <w:bookmarkStart w:id="0" w:name="_GoBack"/>
      <w:bookmarkEnd w:id="0"/>
    </w:p>
    <w:p w:rsidR="00BB105A" w:rsidRPr="00C90138" w:rsidRDefault="00BB105A" w:rsidP="00BB105A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81AF3" w:rsidRPr="00C90138" w:rsidRDefault="00F7172E" w:rsidP="00D34802">
      <w:pPr>
        <w:pStyle w:val="a3"/>
        <w:jc w:val="center"/>
        <w:rPr>
          <w:rFonts w:ascii="Arial" w:hAnsi="Arial" w:cs="Arial"/>
          <w:sz w:val="24"/>
          <w:szCs w:val="24"/>
        </w:rPr>
      </w:pPr>
      <w:r w:rsidRPr="00C90138">
        <w:rPr>
          <w:rFonts w:ascii="Arial" w:hAnsi="Arial" w:cs="Arial"/>
          <w:sz w:val="24"/>
          <w:szCs w:val="24"/>
        </w:rPr>
        <w:t>П</w:t>
      </w:r>
      <w:r w:rsidR="00C90138">
        <w:rPr>
          <w:rFonts w:ascii="Arial" w:hAnsi="Arial" w:cs="Arial"/>
          <w:sz w:val="24"/>
          <w:szCs w:val="24"/>
        </w:rPr>
        <w:t>ОРЯДОК</w:t>
      </w:r>
    </w:p>
    <w:p w:rsidR="00F7172E" w:rsidRPr="00C90138" w:rsidRDefault="00C90138" w:rsidP="00D34802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ОСУЩЕСТВЛЕНИЯ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СФЕРЕ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ЗАКУПОК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 w:rsidR="00B014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НУЖД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 w:rsidR="00D34802" w:rsidRPr="00C90138">
        <w:rPr>
          <w:rFonts w:ascii="Arial" w:hAnsi="Arial" w:cs="Arial"/>
          <w:sz w:val="24"/>
          <w:szCs w:val="24"/>
        </w:rPr>
        <w:t>Г</w:t>
      </w:r>
      <w:r w:rsidR="00B0146F">
        <w:rPr>
          <w:rFonts w:ascii="Arial" w:hAnsi="Arial" w:cs="Arial"/>
          <w:sz w:val="24"/>
          <w:szCs w:val="24"/>
        </w:rPr>
        <w:t>ОЛОУСТНЕНСКОГО</w:t>
      </w:r>
      <w:r w:rsidR="00D34802"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МУНИЦИПАЛЬНОГО ОБРАЗОВАНИЯ</w:t>
      </w:r>
    </w:p>
    <w:p w:rsidR="00BB105A" w:rsidRPr="00C90138" w:rsidRDefault="00BB105A" w:rsidP="00B0146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B105A" w:rsidRDefault="00F7172E" w:rsidP="00D81AF3">
      <w:pPr>
        <w:pStyle w:val="a3"/>
        <w:jc w:val="center"/>
        <w:rPr>
          <w:rFonts w:ascii="Arial" w:hAnsi="Arial" w:cs="Arial"/>
          <w:sz w:val="24"/>
          <w:szCs w:val="24"/>
        </w:rPr>
      </w:pPr>
      <w:r w:rsidRPr="00C90138">
        <w:rPr>
          <w:rFonts w:ascii="Arial" w:hAnsi="Arial" w:cs="Arial"/>
          <w:sz w:val="24"/>
          <w:szCs w:val="24"/>
        </w:rPr>
        <w:t>I. О</w:t>
      </w:r>
      <w:r w:rsidR="00B0146F">
        <w:rPr>
          <w:rFonts w:ascii="Arial" w:hAnsi="Arial" w:cs="Arial"/>
          <w:sz w:val="24"/>
          <w:szCs w:val="24"/>
        </w:rPr>
        <w:t>БЩИЕ</w:t>
      </w:r>
      <w:r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ПОЛОЖЕНИЯ</w:t>
      </w:r>
    </w:p>
    <w:p w:rsidR="00B0146F" w:rsidRPr="00C90138" w:rsidRDefault="00B0146F" w:rsidP="00D81AF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B105A" w:rsidRPr="00D81AF3" w:rsidRDefault="00F7172E" w:rsidP="00B014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81AF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D81AF3">
        <w:rPr>
          <w:rFonts w:ascii="Arial" w:hAnsi="Arial" w:cs="Arial"/>
          <w:sz w:val="24"/>
          <w:szCs w:val="24"/>
        </w:rPr>
        <w:t xml:space="preserve">Настоящий Порядок осуществления контроля в сфере закупок </w:t>
      </w:r>
      <w:r w:rsidRPr="00B0146F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D81AF3" w:rsidRPr="00B0146F">
        <w:rPr>
          <w:rFonts w:ascii="Arial" w:hAnsi="Arial" w:cs="Arial"/>
          <w:sz w:val="24"/>
          <w:szCs w:val="24"/>
        </w:rPr>
        <w:t>(должностным лицом)</w:t>
      </w:r>
      <w:r w:rsidR="00D81AF3"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hAnsi="Arial" w:cs="Arial"/>
          <w:sz w:val="24"/>
          <w:szCs w:val="24"/>
        </w:rPr>
        <w:t xml:space="preserve">по контролю в сфере закупок товаров, работ, услуг для обеспечения муниципальных нужд </w:t>
      </w:r>
      <w:r w:rsidR="00D34802" w:rsidRPr="00D81AF3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D81AF3">
        <w:rPr>
          <w:rFonts w:ascii="Arial" w:hAnsi="Arial" w:cs="Arial"/>
          <w:sz w:val="24"/>
          <w:szCs w:val="24"/>
        </w:rPr>
        <w:t xml:space="preserve">(далее - Порядок) разработан в соответствии с требованиями и на основании Федерального закона от 5 апреля 2013г. </w:t>
      </w:r>
      <w:r w:rsidR="00B0146F">
        <w:rPr>
          <w:rFonts w:ascii="Arial" w:hAnsi="Arial" w:cs="Arial"/>
          <w:sz w:val="24"/>
          <w:szCs w:val="24"/>
        </w:rPr>
        <w:t>№</w:t>
      </w:r>
      <w:r w:rsidRPr="00D81AF3">
        <w:rPr>
          <w:rFonts w:ascii="Arial" w:hAnsi="Arial" w:cs="Arial"/>
          <w:sz w:val="24"/>
          <w:szCs w:val="24"/>
        </w:rPr>
        <w:t xml:space="preserve"> 44-ФЗ </w:t>
      </w:r>
      <w:r w:rsidR="00B0146F">
        <w:rPr>
          <w:rFonts w:ascii="Arial" w:hAnsi="Arial" w:cs="Arial"/>
          <w:sz w:val="24"/>
          <w:szCs w:val="24"/>
        </w:rPr>
        <w:t>«</w:t>
      </w:r>
      <w:r w:rsidRPr="00D81AF3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0146F">
        <w:rPr>
          <w:rFonts w:ascii="Arial" w:hAnsi="Arial" w:cs="Arial"/>
          <w:sz w:val="24"/>
          <w:szCs w:val="24"/>
        </w:rPr>
        <w:t>»</w:t>
      </w:r>
      <w:r w:rsidRPr="00D81AF3">
        <w:rPr>
          <w:rFonts w:ascii="Arial" w:hAnsi="Arial" w:cs="Arial"/>
          <w:sz w:val="24"/>
          <w:szCs w:val="24"/>
        </w:rPr>
        <w:t xml:space="preserve"> (далее - Федеральный</w:t>
      </w:r>
      <w:proofErr w:type="gramEnd"/>
      <w:r w:rsidRPr="00D81AF3">
        <w:rPr>
          <w:rFonts w:ascii="Arial" w:hAnsi="Arial" w:cs="Arial"/>
          <w:sz w:val="24"/>
          <w:szCs w:val="24"/>
        </w:rPr>
        <w:t xml:space="preserve"> закон </w:t>
      </w:r>
      <w:r w:rsidR="00B0146F">
        <w:rPr>
          <w:rFonts w:ascii="Arial" w:hAnsi="Arial" w:cs="Arial"/>
          <w:sz w:val="24"/>
          <w:szCs w:val="24"/>
        </w:rPr>
        <w:t>№</w:t>
      </w:r>
      <w:r w:rsidRPr="00D81AF3">
        <w:rPr>
          <w:rFonts w:ascii="Arial" w:hAnsi="Arial" w:cs="Arial"/>
          <w:sz w:val="24"/>
          <w:szCs w:val="24"/>
        </w:rPr>
        <w:t xml:space="preserve"> 44-ФЗ).</w:t>
      </w:r>
    </w:p>
    <w:p w:rsidR="00D81AF3" w:rsidRPr="00D81AF3" w:rsidRDefault="00D81AF3" w:rsidP="00B0146F">
      <w:pPr>
        <w:pStyle w:val="a3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Порядок разработан в целях повышения эффективности, результативности осуществления закупок, обеспечения гласности и прозрачности осуществления закупок, предотвращения коррупции, установлении законности составления и исполнения бюджета в отношении расходов, связанных с осуществлением закупок, достоверности учета таких расходов и отчетности в соответствии с Федеральным законом </w:t>
      </w:r>
      <w:hyperlink r:id="rId6" w:history="1"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>от 5 апреля 2013 года № 44-ФЗ «О контрактной системе в сфере закупок товаров, работ, услуг для обеспечения государственных и</w:t>
        </w:r>
        <w:proofErr w:type="gramEnd"/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 xml:space="preserve">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B0146F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Бюджетным кодексом Российской Федерации и принимаемыми в соответствии с ними нормативными правовыми актами Российской Федерации и других злоупотреблений в сфере закупок.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3. Предметом контроля является соблюдение заказчиками, их контрактными службами, контрактными управляющими, комиссиями по осуществлению закупок и их членами, уполномоченными органами и уполномоченными учреждениями (далее – субъекты проверки) законодательства Российской Федерации о контрактной системе в сфере закупок и иных нормативных правовых актов Российской Федерации.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4. При осуществлении контроля </w:t>
      </w:r>
      <w:r w:rsidRPr="00B0146F">
        <w:rPr>
          <w:rFonts w:ascii="Arial" w:hAnsi="Arial" w:cs="Arial"/>
          <w:sz w:val="24"/>
          <w:szCs w:val="24"/>
        </w:rPr>
        <w:t>уполномоченным органом (должностным лицом)</w:t>
      </w:r>
      <w:r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hAnsi="Arial" w:cs="Arial"/>
          <w:sz w:val="24"/>
          <w:szCs w:val="24"/>
        </w:rPr>
        <w:t xml:space="preserve">по контролю </w:t>
      </w:r>
      <w:r w:rsidRPr="00D81AF3">
        <w:rPr>
          <w:rFonts w:ascii="Arial" w:eastAsia="Times New Roman" w:hAnsi="Arial" w:cs="Arial"/>
          <w:sz w:val="24"/>
          <w:szCs w:val="24"/>
        </w:rPr>
        <w:t>осуществляет проверку соблюдения законодательства Российской Федерации о контрактной системе в сфере закупок, в том числе в отношении: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а) соблюдения требований к обоснованию закупок, предусмотренных статьей 18 </w:t>
      </w:r>
      <w:hyperlink r:id="rId7" w:history="1">
        <w:r w:rsidRPr="00B0146F">
          <w:rPr>
            <w:rFonts w:ascii="Arial" w:eastAsia="Times New Roman" w:hAnsi="Arial" w:cs="Arial"/>
            <w:sz w:val="24"/>
            <w:szCs w:val="24"/>
          </w:rPr>
          <w:t xml:space="preserve">Федерального закона от 5 апреля 2013 года № 44-ФЗ </w:t>
        </w:r>
        <w:r w:rsidR="00B0146F">
          <w:rPr>
            <w:rFonts w:ascii="Arial" w:eastAsia="Times New Roman" w:hAnsi="Arial" w:cs="Arial"/>
            <w:sz w:val="24"/>
            <w:szCs w:val="24"/>
          </w:rPr>
          <w:t>«</w:t>
        </w:r>
        <w:r w:rsidRPr="00B0146F">
          <w:rPr>
            <w:rFonts w:ascii="Arial" w:eastAsia="Times New Roman" w:hAnsi="Arial" w:cs="Arial"/>
            <w:sz w:val="24"/>
            <w:szCs w:val="24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</w:rPr>
        <w:t>»</w:t>
      </w:r>
      <w:r w:rsidRPr="00D81AF3">
        <w:rPr>
          <w:rFonts w:ascii="Arial" w:eastAsia="Times New Roman" w:hAnsi="Arial" w:cs="Arial"/>
          <w:sz w:val="24"/>
          <w:szCs w:val="24"/>
        </w:rPr>
        <w:t>, и обоснованности закупок;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" w:name="Par48"/>
      <w:bookmarkStart w:id="2" w:name="Par53"/>
      <w:bookmarkEnd w:id="1"/>
      <w:bookmarkEnd w:id="2"/>
      <w:r w:rsidRPr="00D81AF3">
        <w:rPr>
          <w:rFonts w:ascii="Arial" w:eastAsia="Times New Roman" w:hAnsi="Arial" w:cs="Arial"/>
          <w:sz w:val="24"/>
          <w:szCs w:val="24"/>
        </w:rPr>
        <w:t xml:space="preserve">б) соблюдения правил нормирования в сфере закупок, предусмотренного статьей 19 </w:t>
      </w:r>
      <w:hyperlink r:id="rId8" w:history="1">
        <w:r w:rsidRPr="00B0146F">
          <w:rPr>
            <w:rFonts w:ascii="Arial" w:eastAsia="Times New Roman" w:hAnsi="Arial" w:cs="Arial"/>
            <w:sz w:val="24"/>
            <w:szCs w:val="24"/>
          </w:rPr>
          <w:t xml:space="preserve">Федерального закона от 5 апреля 2013 года № 44-ФЗ </w:t>
        </w:r>
        <w:r w:rsidR="00B0146F">
          <w:rPr>
            <w:rFonts w:ascii="Arial" w:eastAsia="Times New Roman" w:hAnsi="Arial" w:cs="Arial"/>
            <w:sz w:val="24"/>
            <w:szCs w:val="24"/>
          </w:rPr>
          <w:t>«</w:t>
        </w:r>
        <w:r w:rsidRPr="00B0146F">
          <w:rPr>
            <w:rFonts w:ascii="Arial" w:eastAsia="Times New Roman" w:hAnsi="Arial" w:cs="Arial"/>
            <w:sz w:val="24"/>
            <w:szCs w:val="24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</w:rPr>
        <w:t>»</w:t>
      </w:r>
      <w:r w:rsidRPr="00D81AF3">
        <w:rPr>
          <w:rFonts w:ascii="Arial" w:eastAsia="Times New Roman" w:hAnsi="Arial" w:cs="Arial"/>
          <w:sz w:val="24"/>
          <w:szCs w:val="24"/>
        </w:rPr>
        <w:t>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в)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Par59"/>
      <w:bookmarkEnd w:id="3"/>
      <w:r w:rsidRPr="00D81AF3">
        <w:rPr>
          <w:rFonts w:ascii="Arial" w:eastAsia="Times New Roman" w:hAnsi="Arial" w:cs="Arial"/>
          <w:sz w:val="24"/>
          <w:szCs w:val="24"/>
        </w:rPr>
        <w:t xml:space="preserve">г) применения заказчиком мер ответственности и совершения иных </w:t>
      </w:r>
      <w:r w:rsidRPr="00D81AF3">
        <w:rPr>
          <w:rFonts w:ascii="Arial" w:eastAsia="Times New Roman" w:hAnsi="Arial" w:cs="Arial"/>
          <w:sz w:val="24"/>
          <w:szCs w:val="24"/>
        </w:rPr>
        <w:lastRenderedPageBreak/>
        <w:t>действий в случае нарушения поставщиком (подрядчиком, исполнителем) условий контракта;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д) соответствия поставленного товара, выполненной работы (ее результата) или оказанной услуги условиям контракта;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е)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ж)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5. Контроль осуществляется в отношении полномочий, не переданных в соответствии со </w:t>
      </w:r>
      <w:hyperlink r:id="rId9" w:history="1"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>статьей 26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Федерального закона от 5 апреля 2013 г. № 44-ФЗ </w:t>
      </w:r>
      <w:r w:rsidR="00B0146F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0146F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6. Контроль осуществляется путем проведения плановых проверок и внеплановых проверок. Проверка может быть сплошной либо выборочной.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7. </w:t>
      </w:r>
      <w:r w:rsidR="00BA3C6C" w:rsidRPr="0048503A">
        <w:rPr>
          <w:rFonts w:ascii="Arial" w:hAnsi="Arial" w:cs="Arial"/>
          <w:sz w:val="24"/>
          <w:szCs w:val="24"/>
        </w:rPr>
        <w:t>Уполномоченный орган (должностным лицом)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BA3C6C" w:rsidRPr="00D81AF3"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определяется состав работников, уполномоченных на осуществление контроля (далее – контрольная группа).</w:t>
      </w:r>
    </w:p>
    <w:p w:rsid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8. Решения о проведении проверок, утверждении состава контрольной группы, изменениях состава контрольной группы, утверждении сроков осуществления внутреннего муниципального контроля, изменениях сроков осуществления контроля 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утверждаются распоряжением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Главы Голоустненского муниципального образования.</w:t>
      </w:r>
    </w:p>
    <w:p w:rsidR="0048503A" w:rsidRPr="0048503A" w:rsidRDefault="0048503A" w:rsidP="0048503A">
      <w:pPr>
        <w:suppressAutoHyphens/>
        <w:spacing w:after="0" w:line="240" w:lineRule="auto"/>
        <w:ind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48503A" w:rsidRDefault="00D81AF3" w:rsidP="00D81AF3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48503A">
        <w:rPr>
          <w:rFonts w:ascii="Arial" w:eastAsia="Times New Roman" w:hAnsi="Arial" w:cs="Arial"/>
          <w:sz w:val="24"/>
          <w:szCs w:val="24"/>
          <w:lang w:val="en-US" w:eastAsia="ar-SA"/>
        </w:rPr>
        <w:t>II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>. П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РОВЕДЕНИЕ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ПЛАНОВЫХ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</w:p>
    <w:p w:rsidR="0048503A" w:rsidRPr="0048503A" w:rsidRDefault="0048503A" w:rsidP="00D81AF3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9. Плановые проверки осуществляются на основании плана проверок, утверждаемого распоряжением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(должностного лица)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BA3C6C">
        <w:rPr>
          <w:rFonts w:ascii="Arial" w:eastAsia="Times New Roman" w:hAnsi="Arial" w:cs="Arial"/>
          <w:sz w:val="24"/>
          <w:szCs w:val="24"/>
          <w:lang w:eastAsia="ar-SA"/>
        </w:rPr>
        <w:t xml:space="preserve"> по согласованию с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лавой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Плановые проверки проводятся в отношении каждого заказчика, контрактной службы заказчика, контрактного управляющего, постоянно действующей комиссии по осуществлению закупок и её членов, уполномоченного органа, уполномоченного учреждения контрольным органом в сфере закупок не чаще, чем один раз в шесть месяцев.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Плановые проверки проводятся в отношении каждой специализированной организации, комиссии по осуществлению закупок контрольным органом в сфере закупок не чаще, чем один раз за период проведения каждого определения поставщика (подрядчика, исполнителя)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10. План проверок должен содержать следующие сведения: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наименование контролирующего органа, осуществляющего проверку;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наименование, ИНН, субъекта проверки, в отношении которого принято решение о проведении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цель и основания проведения проверки (сроки проверки);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4) месяц начала проведения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11. План проверок утверждается на шесть месяцев.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12. Внесение изменений в план проверок допускается не позднее, чем за два месяца до начала проведения проверки, в отношении которой вносятся такие изменения.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13. План проверок, а также вносимые в него изменения должны быть размещены не позднее пяти рабочих дней со дня их утверждения на официальном сайте Комитета муниципального контроля в сети «Интернет», а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так же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14. Перед началом проверки должностным лицам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(должностному лицу)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необходимо подготовить следующие документы: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уведомление о проведении проверки;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распоряжение о проведении проверки, утверждаемое руководителем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(должностным лицом)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15. Уведомление  о проведении проверки должно содержать следующие сведения: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наименование субъекта проверки, которому адресовано уведомление;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предмет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цель и основания проведения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4) дату начала и дату окончания проведения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5) проверяемый период;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6) документы и сведения, необходимые для осуществления проверки</w:t>
      </w:r>
      <w:r w:rsidRPr="00D81A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с указанием срока их предоставления субъектом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7) перечень должностных лиц, уполномоченных на осуществление мероприятия внутреннего контроля.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16. Уведомление о проведении проверки направляется нарочно с отметкой о получении, либо любым иным способом, позволяющим доставить уведомление в срок не позднее, чем за три рабочих дня до даты проведения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17. Распоряжение о проведении проверки должно содержать следующие сведения: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наименование контролирующего органа;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состав контрольной группы, с указанием фамилии, имени, отчества и должности каждого члена контрольной группы;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предмет проверки; цель и основания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4)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дату начала и дату окончания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5)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проверяемый период;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6)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сроки, в течение </w:t>
      </w:r>
      <w:proofErr w:type="gramStart"/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proofErr w:type="gramEnd"/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составляется акт по результатам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наименование субъекта проверки.</w:t>
      </w:r>
    </w:p>
    <w:p w:rsidR="00D81AF3" w:rsidRPr="00D81AF3" w:rsidRDefault="00D81AF3" w:rsidP="008F0165">
      <w:pPr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18. Информация о распоряжении по проведению проверки размещается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» в течение 2 рабочих дней </w:t>
      </w:r>
      <w:proofErr w:type="gramStart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с даты принятия</w:t>
      </w:r>
      <w:proofErr w:type="gram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распоряжения о проведении плановой проверки.</w:t>
      </w:r>
    </w:p>
    <w:p w:rsidR="00D81AF3" w:rsidRPr="00D81AF3" w:rsidRDefault="00D81AF3" w:rsidP="008F0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18.1.По просьбе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представителя субъекта проверки</w:t>
      </w:r>
      <w:r w:rsidRPr="00D81AF3">
        <w:rPr>
          <w:rFonts w:ascii="Arial" w:eastAsia="Times New Roman" w:hAnsi="Arial" w:cs="Arial"/>
          <w:sz w:val="24"/>
          <w:szCs w:val="24"/>
        </w:rPr>
        <w:t xml:space="preserve"> должностные лица,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уполномоченные на осуществление контроля, обязаны ознакомить </w:t>
      </w:r>
      <w:r w:rsidRPr="00D81AF3">
        <w:rPr>
          <w:rFonts w:ascii="Arial" w:eastAsia="Times New Roman" w:hAnsi="Arial" w:cs="Arial"/>
          <w:sz w:val="24"/>
          <w:szCs w:val="24"/>
        </w:rPr>
        <w:t>подлежащих проверке лиц с административными регламентами проведения мероприятий по контролю.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19. Срок проведения мероприятия контроля не может составлять более чем 15 рабочих дней и может быть продлен только один раз не более чем на 15 календарных дней по решению председателя </w:t>
      </w:r>
      <w:r w:rsidR="002867BD" w:rsidRPr="008F0165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контроля или лица, его замещающего.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20. До начала проведения проверки контрольная группа представляет для ознакомления субъекту проверки оригинал распоряжения о проведении проверки.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21. При проведении мероприятия контроля должностные лица, уполномоченные на осуществление контроля, имеют право: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а) 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б) при осуществлении плановых и внеплановых проверок беспрепятственно по предъявлению служебных удостоверений и копии распоряжения председателя </w:t>
      </w:r>
      <w:r w:rsidR="002867BD" w:rsidRPr="008F0165">
        <w:rPr>
          <w:rFonts w:ascii="Arial" w:hAnsi="Arial" w:cs="Arial"/>
          <w:sz w:val="24"/>
          <w:szCs w:val="24"/>
        </w:rPr>
        <w:t>Уполномоченного органа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или лица, его замещающего, о проведении проверки посещать помещения и территории, которые занимают заказчики,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  <w:proofErr w:type="gramEnd"/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При этом в рамках осуществления контроля, предусмотренного пунктами 1-3 части 8 ст. 99 </w:t>
      </w:r>
      <w:hyperlink r:id="rId10" w:history="1">
        <w:r w:rsidRPr="008F0165">
          <w:rPr>
            <w:rFonts w:ascii="Arial" w:eastAsia="Times New Roman" w:hAnsi="Arial" w:cs="Arial"/>
            <w:sz w:val="24"/>
            <w:szCs w:val="24"/>
            <w:lang w:eastAsia="ar-SA"/>
          </w:rPr>
  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="008F0165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, указанные предписания выдаются до начала закупки;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г)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</w:t>
      </w:r>
      <w:r w:rsidR="008F016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22. Субъекты проверки обязаны представлять в контрольный орган в сфере закупок по требованию таких органов документы, объяснения в письменной форме, информацию о закупках (в том числе сведения о закупках, составляющих государственную тайну), а так же давать в устной форме объяснения.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23.При выявлении в результате проведения плановых и внеплановых проверок факта совершения действия (бездействия), содержащего признаки состава преступления, должностные лица, уполномоченные на осуществление контроля в сфере закупок обязаны передать в правоохранительные органы информацию о таком факте и (или) документы, подтверждающие такой факт, в течени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и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трех рабочих дней с даты выявления такого факта.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24. После окончания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контрольных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дейст</w:t>
      </w:r>
      <w:r w:rsidR="008F0165">
        <w:rPr>
          <w:rFonts w:ascii="Arial" w:eastAsia="Times New Roman" w:hAnsi="Arial" w:cs="Arial"/>
          <w:sz w:val="24"/>
          <w:szCs w:val="24"/>
          <w:lang w:eastAsia="ar-SA"/>
        </w:rPr>
        <w:t xml:space="preserve">вий, предусмотренных настоящим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Порядком, руководитель контрольной группы подписывает </w:t>
      </w:r>
      <w:hyperlink r:id="rId11" w:history="1">
        <w:r w:rsidRPr="008F0165">
          <w:rPr>
            <w:rFonts w:ascii="Arial" w:eastAsia="Times New Roman" w:hAnsi="Arial" w:cs="Arial"/>
            <w:sz w:val="24"/>
            <w:szCs w:val="24"/>
            <w:lang w:eastAsia="ar-SA"/>
          </w:rPr>
          <w:t>справку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завершении контрольных действий и вручает ее представителю субъекта контроля не позднее последнего дня срока проведения контрольных действий.</w:t>
      </w:r>
      <w:bookmarkStart w:id="4" w:name="Par100"/>
      <w:bookmarkEnd w:id="4"/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24.1. Справка о завершении контрольного мероприятия должна содержать следующие сведения: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дата, место составления;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наименование органа контроля;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предмет и основание проведения проверки;</w:t>
      </w:r>
    </w:p>
    <w:p w:rsidR="00D81AF3" w:rsidRPr="00D81AF3" w:rsidRDefault="008F0165" w:rsidP="00D414F9">
      <w:pPr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состав контрольной группы, с указанием фамилии, имени, отчества и должности каждого члена контрольной группы;</w:t>
      </w:r>
    </w:p>
    <w:p w:rsidR="00D81AF3" w:rsidRPr="00D81AF3" w:rsidRDefault="00D414F9" w:rsidP="00D414F9">
      <w:pPr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наименование субъекта проверки;</w:t>
      </w:r>
    </w:p>
    <w:p w:rsidR="00D81AF3" w:rsidRPr="00D81AF3" w:rsidRDefault="00D414F9" w:rsidP="00D41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D81AF3" w:rsidRPr="00D81AF3">
        <w:rPr>
          <w:rFonts w:ascii="Arial" w:eastAsia="Times New Roman" w:hAnsi="Arial" w:cs="Arial"/>
          <w:sz w:val="24"/>
          <w:szCs w:val="24"/>
        </w:rPr>
        <w:t>) отметка о вручении: дата, представитель субъекта контроля (должность, Ф.И.О.) подпись.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25. Результаты проверки оформляются актом (далее - акт проверки), который должен быть подписан в течение 15 рабочих дней, исчисляемых со дня, следующего за днем подписания справки о завершении контрольных действий. Акт проверки в течение 3 рабочих дней со дня его подписания вручается (направляется) представителю субъекта контроля в соответствии с настоящим Порядком. При этом представление или предписание по результатам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проведения проверки (при их наличии) являются неотъемлемой частью акта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26.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Акт проверки состоит из вводной, мотивировочной и резолютивной частей.</w:t>
      </w:r>
      <w:proofErr w:type="gramEnd"/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Вводная часть акта проверки должна содержать: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а) наименование Комитета муниципального контроля, осуществляющего контроль в сфере закупок;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номер, дату и место составления акта;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дату и номер распоряжения о проведении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г) основания, цели и сроки осуществления плановой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д) период проведения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е) фамилии, имена, отчества, наименования должностей членов контрольной группы, проводивших проверку;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ж) наименование, адрес местонахождения  заказчика, уполномоченного органа, в отношении которого принято решение о проведении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В мотивировочной части акта проверки должны быть указаны: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а) обстоятельства, установленные при проведении проверки и обосновывающие выводы контрольной группы;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нормы законодательства, которыми руководствовалась контрольная группа при принятии решения;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сведения о нарушении требований законодательства Российской Федерации и иных нормативных правовых актов о контрактной системе в сфере закупок, оценка этих нарушений.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Резолютивная часть акта проверки должна содержать:</w:t>
      </w:r>
    </w:p>
    <w:p w:rsidR="00D81AF3" w:rsidRPr="00D81AF3" w:rsidRDefault="00D414F9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а) выводы контрольной группы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наличии (отсутствии) со стороны субъекта контроля действия (бездействие) которого проверяются, нарушений законодательства Российской Федерации и </w:t>
      </w:r>
      <w:r>
        <w:rPr>
          <w:rFonts w:ascii="Arial" w:eastAsia="Times New Roman" w:hAnsi="Arial" w:cs="Arial"/>
          <w:sz w:val="24"/>
          <w:szCs w:val="24"/>
          <w:lang w:eastAsia="ar-SA"/>
        </w:rPr>
        <w:t>иных нормативных правовых актов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контрактной системе в сфере закупок со ссылками на конкретные нормы, нарушение которых было установлено в результате проведения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выводы контрольной гру</w:t>
      </w:r>
      <w:r w:rsidR="00D414F9">
        <w:rPr>
          <w:rFonts w:ascii="Arial" w:eastAsia="Times New Roman" w:hAnsi="Arial" w:cs="Arial"/>
          <w:sz w:val="24"/>
          <w:szCs w:val="24"/>
          <w:lang w:eastAsia="ar-SA"/>
        </w:rPr>
        <w:t>ппы о необходимости привлечения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должностного лица зак</w:t>
      </w:r>
      <w:r w:rsidR="00D414F9">
        <w:rPr>
          <w:rFonts w:ascii="Arial" w:eastAsia="Times New Roman" w:hAnsi="Arial" w:cs="Arial"/>
          <w:sz w:val="24"/>
          <w:szCs w:val="24"/>
          <w:lang w:eastAsia="ar-SA"/>
        </w:rPr>
        <w:t>азчик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 к дисциплинарной ответственности, о передаче материалов проверки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в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орган для возбуждения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муниципальных нужд.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27. Акт проверки подписывается всеми членами контрольной группы.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28. Копия акта проверки направляется лицам, в отношении которых проведена проверка, в срок не позднее десяти рабочих дней со дня его подписания сопроводительным письмом за подписью руководителя контрольной группы либо его заместителя.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29.Информация о результатах проведения проверки, акт проверки размещаются на официальном сайте Комитета муниципального контроля в сети «Интернет», а так же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», в срок не позднее 3 рабочих дней посл</w:t>
      </w:r>
      <w:r w:rsidR="00D414F9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е принятия решения по </w:t>
      </w:r>
      <w:r w:rsidR="002867BD">
        <w:rPr>
          <w:rFonts w:ascii="Arial" w:eastAsia="Times New Roman" w:hAnsi="Arial" w:cs="Arial"/>
          <w:bCs/>
          <w:sz w:val="24"/>
          <w:szCs w:val="24"/>
          <w:lang w:eastAsia="ar-SA"/>
        </w:rPr>
        <w:t>проверке.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30. Субъект контроля вправе представить письменные возражения на акт, оформленный по результатам проверки, в течение 10 рабочих дней со дня получения копии акта проверки. Письменные возражения субъекта контроля приобщаются к материалам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31. При выявлении в результате проведения проверок нарушений законодательства Российской Федерации и иных нормативных правовых актов о контрактной системе в сфере закупок, контрольный орган в сфере закупок вправе выдавать обязательные для исполнения предписания, (представления) об устранении таких нарушений в соответствии с законодательством Российской Федерации.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 Предписание (представление) об устранении нарушения законодательства Российской Федерации или иных нормативных правовых актов о контрактной системе в сфере закупок должно содержать: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32.1. указание на конкретные действия, которое должно совершить лицо, получившее такое предписание (представление), для устранения указанного нарушения. Контракт не может быть заключен до даты исполнения такого предписания (представления).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32.2. Срок исполнения предписания (представления) назначает контрольный орган в сфере закупок.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32.3. Срок, в течени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и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которого в контрольный орган в сфере закупок должно поступить подтверждение исполнения предписания.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33.Не допускается выдача предписаний о недопущении нарушений  законодательства о контрактной системе в сфере закупок в будущем.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34. В случае поступления информации о неисполнении выданного предписания об устранении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применить к не исполнившему такого предписания (представления) лицу меры ответственности в соответствии с законодательством Российской Федерации.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35. Информация о результатах проведения проверки, предписание (представление) размещаются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», в срок не позднее 3 рабочих дней после принятия решения по проверке.</w:t>
      </w:r>
    </w:p>
    <w:p w:rsid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36. Материалы по результатам мероприятий внутреннего контроля, а также иные документы и информация, полученные (разработанные) в ходе проведения мероприятий внутреннего контроля, хранятся </w:t>
      </w:r>
      <w:r w:rsidR="002867BD" w:rsidRPr="00720B68">
        <w:rPr>
          <w:rFonts w:ascii="Arial" w:hAnsi="Arial" w:cs="Arial"/>
          <w:sz w:val="24"/>
          <w:szCs w:val="24"/>
        </w:rPr>
        <w:t>Уполномоченным орган</w:t>
      </w:r>
      <w:r w:rsidR="002867BD">
        <w:rPr>
          <w:rFonts w:ascii="Arial" w:hAnsi="Arial" w:cs="Arial"/>
          <w:sz w:val="24"/>
          <w:szCs w:val="24"/>
        </w:rPr>
        <w:t>ом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не менее 3 лет.</w:t>
      </w:r>
    </w:p>
    <w:p w:rsidR="00720B68" w:rsidRPr="00720B68" w:rsidRDefault="00720B68" w:rsidP="00720B68">
      <w:pPr>
        <w:suppressAutoHyphens/>
        <w:spacing w:after="0" w:line="240" w:lineRule="auto"/>
        <w:ind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720B68" w:rsidRDefault="00D81AF3" w:rsidP="00720B68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20B68">
        <w:rPr>
          <w:rFonts w:ascii="Arial" w:eastAsia="Times New Roman" w:hAnsi="Arial" w:cs="Arial"/>
          <w:sz w:val="24"/>
          <w:szCs w:val="24"/>
          <w:lang w:val="en-US" w:eastAsia="ar-SA"/>
        </w:rPr>
        <w:t>III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>. П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РОВЕДЕНИЕ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ВНЕПЛАНОВЫХ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</w:p>
    <w:p w:rsidR="00720B68" w:rsidRPr="00720B68" w:rsidRDefault="00720B68" w:rsidP="00720B68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37. Внеплановые проверки проводятся по основаниям, установленным частью 15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38.При проведении внеплановой проверки контрольная группа руководствуется в своей деятельности </w:t>
      </w:r>
      <w:hyperlink r:id="rId12" w:anchor="Par74" w:history="1">
        <w:r w:rsidRPr="00720B68">
          <w:rPr>
            <w:rFonts w:ascii="Arial" w:eastAsia="Times New Roman" w:hAnsi="Arial" w:cs="Arial"/>
            <w:sz w:val="24"/>
            <w:szCs w:val="24"/>
            <w:lang w:eastAsia="ar-SA"/>
          </w:rPr>
          <w:t xml:space="preserve">пунктами 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>19- 36 настоящего Порядка.</w:t>
      </w: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39. Обжалование акта проверки и (или) предписания контрольного органа,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предусмотренных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настоящим Порядком, может осуществляться в судебном порядке в течение срока, предусмотренного законодательством Российской Федерации.</w:t>
      </w:r>
    </w:p>
    <w:sectPr w:rsidR="00D81AF3" w:rsidRPr="00D81AF3" w:rsidSect="007F6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52CD9"/>
    <w:multiLevelType w:val="hybridMultilevel"/>
    <w:tmpl w:val="3A46E8F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9A79E7"/>
    <w:multiLevelType w:val="hybridMultilevel"/>
    <w:tmpl w:val="AD40DB2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172E"/>
    <w:rsid w:val="00175CD6"/>
    <w:rsid w:val="001E5AB7"/>
    <w:rsid w:val="002867BD"/>
    <w:rsid w:val="003371BB"/>
    <w:rsid w:val="0036510C"/>
    <w:rsid w:val="0048503A"/>
    <w:rsid w:val="005F7F84"/>
    <w:rsid w:val="00647B35"/>
    <w:rsid w:val="006D5EE6"/>
    <w:rsid w:val="00720B68"/>
    <w:rsid w:val="007F68A7"/>
    <w:rsid w:val="00833F76"/>
    <w:rsid w:val="0085392A"/>
    <w:rsid w:val="008F0165"/>
    <w:rsid w:val="009E41F3"/>
    <w:rsid w:val="009F7CA3"/>
    <w:rsid w:val="00A54AB1"/>
    <w:rsid w:val="00B0146F"/>
    <w:rsid w:val="00BA3C6C"/>
    <w:rsid w:val="00BB105A"/>
    <w:rsid w:val="00C90138"/>
    <w:rsid w:val="00D34802"/>
    <w:rsid w:val="00D414F9"/>
    <w:rsid w:val="00D81AF3"/>
    <w:rsid w:val="00F2140C"/>
    <w:rsid w:val="00F7172E"/>
    <w:rsid w:val="00F86A2F"/>
    <w:rsid w:val="00F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A7"/>
  </w:style>
  <w:style w:type="paragraph" w:styleId="1">
    <w:name w:val="heading 1"/>
    <w:basedOn w:val="a"/>
    <w:next w:val="a"/>
    <w:link w:val="10"/>
    <w:qFormat/>
    <w:rsid w:val="00F717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2">
    <w:name w:val="heading 2"/>
    <w:basedOn w:val="a"/>
    <w:next w:val="a"/>
    <w:link w:val="20"/>
    <w:qFormat/>
    <w:rsid w:val="00F7172E"/>
    <w:pPr>
      <w:keepNext/>
      <w:spacing w:after="0" w:line="240" w:lineRule="auto"/>
      <w:ind w:left="2160" w:firstLine="720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72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F7172E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 Spacing"/>
    <w:uiPriority w:val="1"/>
    <w:qFormat/>
    <w:rsid w:val="00F7172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50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4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4A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1183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99011838" TargetMode="External"/><Relationship Id="rId12" Type="http://schemas.openxmlformats.org/officeDocument/2006/relationships/hyperlink" Target="file:///C:\Documents%20and%20Settings\&#1052;&#1072;&#1096;&#1073;&#1102;&#1088;&#1086;%202\&#1056;&#1072;&#1073;&#1086;&#1095;&#1080;&#1081;%20&#1089;&#1090;&#1086;&#1083;\&#1055;&#1054;&#1057;&#1058;&#1040;&#1053;&#1054;&#1042;&#1051;&#1045;&#1053;&#1048;&#1071;%20&#1040;&#1044;&#1052;%20&#1042;&#1052;&#1056;\&#1055;&#1088;&#1086;&#1077;&#1082;&#1090;%20&#1087;&#1086;&#1089;&#1090;&#1072;&#1085;&#1086;&#1074;&#1083;&#1077;&#1085;&#1080;&#1103;%20&#1086;&#1073;%20&#1091;&#1090;&#1074;&#1077;&#1088;&#1078;&#1076;&#1077;&#1085;&#1080;&#1080;%20&#1087;&#1086;&#1088;&#1076;&#1082;&#1072;%20&#1086;&#1089;&#1091;&#1097;&#1100;.%20&#1082;&#1086;&#1085;&#1090;&#1088;&#1086;&#1083;&#1103;%20&#1074;%20&#1089;&#1092;&#1077;&#1088;&#1077;%20&#1079;&#1072;&#1082;&#1091;&#1087;&#1086;&#1082;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1838" TargetMode="External"/><Relationship Id="rId11" Type="http://schemas.openxmlformats.org/officeDocument/2006/relationships/hyperlink" Target="garantF1://70735570.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49901183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BED8960D40A9E514A654091E3D7CE2B9DB4A2E504DEE5790364EDF827294884D6166E97EE4C542PA3B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2753</Words>
  <Characters>15697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ВЛАЗЕР</dc:creator>
  <cp:keywords/>
  <dc:description/>
  <cp:lastModifiedBy>ольга</cp:lastModifiedBy>
  <cp:revision>15</cp:revision>
  <cp:lastPrinted>2018-06-01T01:28:00Z</cp:lastPrinted>
  <dcterms:created xsi:type="dcterms:W3CDTF">2018-04-26T02:23:00Z</dcterms:created>
  <dcterms:modified xsi:type="dcterms:W3CDTF">2018-06-05T03:54:00Z</dcterms:modified>
</cp:coreProperties>
</file>