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_____</w:t>
      </w:r>
      <w:r w:rsidRPr="008F15F5">
        <w:rPr>
          <w:rFonts w:ascii="Arial" w:eastAsia="Lucida Sans Unicode" w:hAnsi="Arial" w:cs="Arial"/>
          <w:b/>
          <w:sz w:val="32"/>
          <w:szCs w:val="32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ПОСТАНОВЛЕНИЕ</w:t>
      </w:r>
      <w:r>
        <w:rPr>
          <w:rFonts w:ascii="Arial" w:eastAsia="Lucida Sans Unicode" w:hAnsi="Arial" w:cs="Arial"/>
          <w:b/>
          <w:sz w:val="32"/>
          <w:szCs w:val="32"/>
        </w:rPr>
        <w:t xml:space="preserve"> проект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ОТЧЕТА </w:t>
      </w: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ИСПОЛНЕНИИ БЮДЖЕТА </w:t>
      </w: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8F15F5" w:rsidRPr="008F15F5" w:rsidRDefault="000A39C6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ЯНВАРЬ – СЕНТЯБРЬ</w:t>
      </w:r>
      <w:r w:rsid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2018 ГОДА.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Pr="008F15F5" w:rsidRDefault="007158CE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В соответствии  со статьей 36, главой 25.1.  Бюджетного  кодекса Российской Фед</w:t>
      </w:r>
      <w:r w:rsidR="009E73E7" w:rsidRPr="008F15F5">
        <w:rPr>
          <w:rFonts w:ascii="Arial" w:eastAsia="Times New Roman" w:hAnsi="Arial" w:cs="Arial"/>
          <w:sz w:val="24"/>
          <w:szCs w:val="28"/>
          <w:lang w:eastAsia="ru-RU"/>
        </w:rPr>
        <w:t>ерации,  статьи 4,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Положения о бюджетном процессе в Голоустненском  муниципальном образовании, утвержденным решением Думы Голоустненского 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="00501107" w:rsidRPr="0079116B">
        <w:rPr>
          <w:rFonts w:ascii="Arial" w:eastAsia="Times New Roman" w:hAnsi="Arial" w:cs="Arial"/>
          <w:sz w:val="24"/>
          <w:szCs w:val="28"/>
          <w:lang w:eastAsia="ru-RU"/>
        </w:rPr>
        <w:t xml:space="preserve"> 30.10.2013г. № 19-66/дсп (в редакции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 xml:space="preserve"> от 27</w:t>
      </w:r>
      <w:r w:rsidR="00373689" w:rsidRPr="0079116B">
        <w:rPr>
          <w:rFonts w:ascii="Arial" w:eastAsia="Times New Roman" w:hAnsi="Arial" w:cs="Arial"/>
          <w:sz w:val="24"/>
          <w:szCs w:val="28"/>
          <w:lang w:eastAsia="ru-RU"/>
        </w:rPr>
        <w:t>.1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373689" w:rsidRPr="0079116B">
        <w:rPr>
          <w:rFonts w:ascii="Arial" w:eastAsia="Times New Roman" w:hAnsi="Arial" w:cs="Arial"/>
          <w:sz w:val="24"/>
          <w:szCs w:val="28"/>
          <w:lang w:eastAsia="ru-RU"/>
        </w:rPr>
        <w:t>.201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373689" w:rsidRPr="0079116B">
        <w:rPr>
          <w:rFonts w:ascii="Arial" w:eastAsia="Times New Roman" w:hAnsi="Arial" w:cs="Arial"/>
          <w:sz w:val="24"/>
          <w:szCs w:val="28"/>
          <w:lang w:eastAsia="ru-RU"/>
        </w:rPr>
        <w:t xml:space="preserve"> г. №  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52</w:t>
      </w:r>
      <w:r w:rsidR="00373689" w:rsidRPr="0079116B"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155</w:t>
      </w:r>
      <w:r w:rsidR="00373689" w:rsidRPr="0079116B">
        <w:rPr>
          <w:rFonts w:ascii="Arial" w:eastAsia="Times New Roman" w:hAnsi="Arial" w:cs="Arial"/>
          <w:sz w:val="24"/>
          <w:szCs w:val="28"/>
          <w:lang w:eastAsia="ru-RU"/>
        </w:rPr>
        <w:t>/дсп</w:t>
      </w:r>
      <w:r w:rsidR="00501107" w:rsidRPr="008F15F5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, ст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атьями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64, 65, 67, 69,70  Устава Голоустненского муниципального образования</w:t>
      </w:r>
    </w:p>
    <w:p w:rsid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373689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8F15F5" w:rsidRP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373689" w:rsidP="001B3B86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373689" w:rsidRPr="008F15F5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 образования  за   январь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0B53BE">
        <w:rPr>
          <w:rFonts w:ascii="Arial" w:eastAsia="Times New Roman" w:hAnsi="Arial" w:cs="Arial"/>
          <w:sz w:val="24"/>
          <w:szCs w:val="28"/>
          <w:lang w:eastAsia="ru-RU"/>
        </w:rPr>
        <w:t>- сентябрь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>8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>(приложение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).</w:t>
      </w:r>
    </w:p>
    <w:p w:rsidR="00373689" w:rsidRPr="008F15F5" w:rsidRDefault="00373689" w:rsidP="001B3B86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Финансово – экономическому отделу (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>Хариной В. Г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.) направить </w:t>
      </w:r>
    </w:p>
    <w:p w:rsidR="00373689" w:rsidRPr="008F15F5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отчет об исполнении бюджета Голоустненского муниципального образования за  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январь - </w:t>
      </w:r>
      <w:r w:rsidR="000B53BE">
        <w:rPr>
          <w:rFonts w:ascii="Arial" w:eastAsia="Times New Roman" w:hAnsi="Arial" w:cs="Arial"/>
          <w:sz w:val="24"/>
          <w:szCs w:val="28"/>
          <w:lang w:eastAsia="ru-RU"/>
        </w:rPr>
        <w:t>сентябрь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2018</w:t>
      </w:r>
      <w:r w:rsidR="00683FF2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, с приложением отчета об использовании средств местного бюджета за  </w:t>
      </w:r>
      <w:r w:rsidR="000B53BE">
        <w:rPr>
          <w:rFonts w:ascii="Arial" w:eastAsia="Times New Roman" w:hAnsi="Arial" w:cs="Arial"/>
          <w:sz w:val="24"/>
          <w:szCs w:val="28"/>
          <w:lang w:eastAsia="ru-RU"/>
        </w:rPr>
        <w:t>январь - сентябрь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2018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в Думу Голоустненского 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7158CE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3.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Обнародовать 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астоящее постановление с приложением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08041D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4. </w:t>
      </w:r>
      <w:proofErr w:type="gramStart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Pr="008F15F5" w:rsidRDefault="0008041D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8F15F5" w:rsidRPr="008F15F5" w:rsidRDefault="008F15F5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Глава Голоустненского</w:t>
      </w:r>
    </w:p>
    <w:p w:rsid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77239A" w:rsidRPr="008F15F5" w:rsidRDefault="008F15F5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М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>. В. Соболев</w:t>
      </w:r>
    </w:p>
    <w:p w:rsidR="007158CE" w:rsidRPr="008F15F5" w:rsidRDefault="007158C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683FF2" w:rsidRPr="008F15F5" w:rsidRDefault="00683FF2" w:rsidP="00CA6EEF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683FF2" w:rsidRDefault="00683FF2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1B3B86" w:rsidRDefault="00CA6EEF" w:rsidP="00CA6EE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1B3B86">
        <w:rPr>
          <w:rFonts w:ascii="Arial" w:eastAsia="Times New Roman" w:hAnsi="Arial" w:cs="Arial"/>
          <w:sz w:val="24"/>
          <w:szCs w:val="28"/>
          <w:lang w:eastAsia="ru-RU"/>
        </w:rPr>
        <w:t>Приложение</w:t>
      </w:r>
      <w:r w:rsidR="0074508E" w:rsidRPr="001B3B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CA6EEF" w:rsidRPr="001B3B86" w:rsidRDefault="00CA6EEF" w:rsidP="00CA6EE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1B3B86">
        <w:rPr>
          <w:rFonts w:ascii="Arial" w:eastAsia="Times New Roman" w:hAnsi="Arial" w:cs="Arial"/>
          <w:sz w:val="24"/>
          <w:szCs w:val="28"/>
          <w:lang w:eastAsia="ru-RU"/>
        </w:rPr>
        <w:t xml:space="preserve">к </w:t>
      </w:r>
      <w:r w:rsidR="0008041D" w:rsidRPr="001B3B86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Pr="001B3B86">
        <w:rPr>
          <w:rFonts w:ascii="Arial" w:eastAsia="Times New Roman" w:hAnsi="Arial" w:cs="Arial"/>
          <w:sz w:val="24"/>
          <w:szCs w:val="28"/>
          <w:lang w:eastAsia="ru-RU"/>
        </w:rPr>
        <w:t>остановлению Главы</w:t>
      </w:r>
    </w:p>
    <w:p w:rsidR="00CA6EEF" w:rsidRPr="001B3B86" w:rsidRDefault="00CA6EEF" w:rsidP="00CA6EE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1B3B86">
        <w:rPr>
          <w:rFonts w:ascii="Arial" w:eastAsia="Times New Roman" w:hAnsi="Arial" w:cs="Arial"/>
          <w:sz w:val="24"/>
          <w:szCs w:val="28"/>
          <w:lang w:eastAsia="ru-RU"/>
        </w:rPr>
        <w:t>Голоустненского МО</w:t>
      </w:r>
    </w:p>
    <w:p w:rsidR="00CA6EEF" w:rsidRPr="001B3B86" w:rsidRDefault="00B95FF2" w:rsidP="00B95FF2">
      <w:pPr>
        <w:tabs>
          <w:tab w:val="left" w:pos="2143"/>
          <w:tab w:val="right" w:pos="9355"/>
        </w:tabs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1B3B86">
        <w:rPr>
          <w:rFonts w:ascii="Arial" w:eastAsia="Times New Roman" w:hAnsi="Arial" w:cs="Arial"/>
          <w:sz w:val="24"/>
          <w:szCs w:val="28"/>
          <w:lang w:eastAsia="ru-RU"/>
        </w:rPr>
        <w:tab/>
      </w:r>
      <w:r w:rsidRPr="001B3B86">
        <w:rPr>
          <w:rFonts w:ascii="Arial" w:eastAsia="Times New Roman" w:hAnsi="Arial" w:cs="Arial"/>
          <w:sz w:val="24"/>
          <w:szCs w:val="28"/>
          <w:lang w:eastAsia="ru-RU"/>
        </w:rPr>
        <w:tab/>
      </w:r>
      <w:r w:rsidR="00CA6EEF" w:rsidRPr="001B3B86">
        <w:rPr>
          <w:rFonts w:ascii="Arial" w:eastAsia="Times New Roman" w:hAnsi="Arial" w:cs="Arial"/>
          <w:sz w:val="24"/>
          <w:szCs w:val="28"/>
          <w:lang w:eastAsia="ru-RU"/>
        </w:rPr>
        <w:t xml:space="preserve">от </w:t>
      </w:r>
      <w:r w:rsidR="0008041D" w:rsidRPr="001B3B86">
        <w:rPr>
          <w:rFonts w:ascii="Arial" w:eastAsia="Times New Roman" w:hAnsi="Arial" w:cs="Arial"/>
          <w:sz w:val="24"/>
          <w:szCs w:val="28"/>
          <w:lang w:eastAsia="ru-RU"/>
        </w:rPr>
        <w:t>__</w:t>
      </w:r>
      <w:r w:rsidR="00CA6EEF" w:rsidRPr="001B3B86">
        <w:rPr>
          <w:rFonts w:ascii="Arial" w:eastAsia="Times New Roman" w:hAnsi="Arial" w:cs="Arial"/>
          <w:sz w:val="24"/>
          <w:szCs w:val="28"/>
          <w:lang w:eastAsia="ru-RU"/>
        </w:rPr>
        <w:t>_____201</w:t>
      </w:r>
      <w:r w:rsidR="001B3B86">
        <w:rPr>
          <w:rFonts w:ascii="Arial" w:eastAsia="Times New Roman" w:hAnsi="Arial" w:cs="Arial"/>
          <w:sz w:val="24"/>
          <w:szCs w:val="28"/>
          <w:lang w:eastAsia="ru-RU"/>
        </w:rPr>
        <w:t>8</w:t>
      </w:r>
      <w:r w:rsidR="00456765" w:rsidRPr="001B3B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A6EEF" w:rsidRPr="001B3B86">
        <w:rPr>
          <w:rFonts w:ascii="Arial" w:eastAsia="Times New Roman" w:hAnsi="Arial" w:cs="Arial"/>
          <w:sz w:val="24"/>
          <w:szCs w:val="28"/>
          <w:lang w:eastAsia="ru-RU"/>
        </w:rPr>
        <w:t>г. № ____</w:t>
      </w:r>
    </w:p>
    <w:p w:rsidR="000D221E" w:rsidRPr="001B3B86" w:rsidRDefault="000D221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Pr="001B3B86" w:rsidRDefault="000D221E" w:rsidP="00683FF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1B3B86">
        <w:rPr>
          <w:rFonts w:ascii="Arial" w:hAnsi="Arial" w:cs="Arial"/>
          <w:b/>
          <w:sz w:val="28"/>
          <w:szCs w:val="28"/>
        </w:rPr>
        <w:t>ОТЧЕТ ОБ ИСПОЛНЕНИИ БЮДЖЕТА  ГОЛОУСТНЕНСКОГО МУНИЦИПАЛЬНОГО ОБРАЗО</w:t>
      </w:r>
      <w:r w:rsidR="006D2363" w:rsidRPr="001B3B86">
        <w:rPr>
          <w:rFonts w:ascii="Arial" w:hAnsi="Arial" w:cs="Arial"/>
          <w:b/>
          <w:sz w:val="28"/>
          <w:szCs w:val="28"/>
        </w:rPr>
        <w:t>ВАНИЯ</w:t>
      </w:r>
      <w:r w:rsidR="006D2363" w:rsidRPr="001B3B86">
        <w:rPr>
          <w:rFonts w:ascii="Arial" w:hAnsi="Arial" w:cs="Arial"/>
          <w:b/>
          <w:sz w:val="28"/>
          <w:szCs w:val="28"/>
        </w:rPr>
        <w:br/>
        <w:t xml:space="preserve">  </w:t>
      </w:r>
      <w:r w:rsidRPr="001B3B86">
        <w:rPr>
          <w:rFonts w:ascii="Arial" w:hAnsi="Arial" w:cs="Arial"/>
          <w:b/>
          <w:sz w:val="28"/>
          <w:szCs w:val="28"/>
        </w:rPr>
        <w:t xml:space="preserve">ЗА </w:t>
      </w:r>
      <w:r w:rsidR="006D2363" w:rsidRPr="001B3B86">
        <w:rPr>
          <w:rFonts w:ascii="Arial" w:hAnsi="Arial" w:cs="Arial"/>
          <w:b/>
          <w:sz w:val="28"/>
          <w:szCs w:val="28"/>
        </w:rPr>
        <w:t>ЯНВАРЬ</w:t>
      </w:r>
      <w:r w:rsidR="00CA6EEF" w:rsidRPr="001B3B86">
        <w:rPr>
          <w:rFonts w:ascii="Arial" w:hAnsi="Arial" w:cs="Arial"/>
          <w:b/>
          <w:sz w:val="28"/>
          <w:szCs w:val="28"/>
        </w:rPr>
        <w:t xml:space="preserve"> - </w:t>
      </w:r>
      <w:r w:rsidR="000B53BE">
        <w:rPr>
          <w:rFonts w:ascii="Arial" w:hAnsi="Arial" w:cs="Arial"/>
          <w:b/>
          <w:sz w:val="28"/>
          <w:szCs w:val="28"/>
        </w:rPr>
        <w:t>СЕНТЯБРЬ</w:t>
      </w:r>
      <w:r w:rsidRPr="001B3B86">
        <w:rPr>
          <w:rFonts w:ascii="Arial" w:hAnsi="Arial" w:cs="Arial"/>
          <w:b/>
          <w:sz w:val="28"/>
          <w:szCs w:val="28"/>
        </w:rPr>
        <w:t xml:space="preserve">  201</w:t>
      </w:r>
      <w:r w:rsidR="001B3B86">
        <w:rPr>
          <w:rFonts w:ascii="Arial" w:hAnsi="Arial" w:cs="Arial"/>
          <w:b/>
          <w:sz w:val="28"/>
          <w:szCs w:val="28"/>
        </w:rPr>
        <w:t>8</w:t>
      </w:r>
      <w:r w:rsidRPr="001B3B86">
        <w:rPr>
          <w:rFonts w:ascii="Arial" w:hAnsi="Arial" w:cs="Arial"/>
          <w:b/>
          <w:sz w:val="28"/>
          <w:szCs w:val="28"/>
        </w:rPr>
        <w:t xml:space="preserve"> ГОДА</w:t>
      </w:r>
      <w:r w:rsidR="00364A3C" w:rsidRPr="001B3B86">
        <w:rPr>
          <w:rFonts w:ascii="Arial" w:hAnsi="Arial" w:cs="Arial"/>
          <w:b/>
          <w:sz w:val="28"/>
          <w:szCs w:val="28"/>
        </w:rPr>
        <w:t xml:space="preserve"> </w:t>
      </w:r>
    </w:p>
    <w:p w:rsidR="00A7137F" w:rsidRDefault="00683FF2" w:rsidP="00683F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</w:t>
      </w:r>
      <w:r w:rsidR="0008041D">
        <w:rPr>
          <w:rFonts w:ascii="Times New Roman" w:hAnsi="Times New Roman" w:cs="Times New Roman"/>
          <w:sz w:val="28"/>
          <w:szCs w:val="28"/>
        </w:rPr>
        <w:t>т</w:t>
      </w:r>
      <w:r w:rsidR="00A7137F">
        <w:rPr>
          <w:rFonts w:ascii="Times New Roman" w:hAnsi="Times New Roman" w:cs="Times New Roman"/>
          <w:sz w:val="28"/>
          <w:szCs w:val="28"/>
        </w:rPr>
        <w:t>ыс.</w:t>
      </w:r>
      <w:r w:rsidR="00456765">
        <w:rPr>
          <w:rFonts w:ascii="Times New Roman" w:hAnsi="Times New Roman" w:cs="Times New Roman"/>
          <w:sz w:val="28"/>
          <w:szCs w:val="28"/>
        </w:rPr>
        <w:t xml:space="preserve"> </w:t>
      </w:r>
      <w:r w:rsidR="00A7137F">
        <w:rPr>
          <w:rFonts w:ascii="Times New Roman" w:hAnsi="Times New Roman" w:cs="Times New Roman"/>
          <w:sz w:val="28"/>
          <w:szCs w:val="28"/>
        </w:rPr>
        <w:t>р</w:t>
      </w:r>
      <w:r w:rsidR="000D221E"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3749"/>
        <w:gridCol w:w="1936"/>
        <w:gridCol w:w="1913"/>
        <w:gridCol w:w="2040"/>
      </w:tblGrid>
      <w:tr w:rsidR="00A7137F" w:rsidRPr="001B3B86" w:rsidTr="0008041D">
        <w:trPr>
          <w:trHeight w:val="157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Уточненный  план на 201</w:t>
            </w:r>
            <w:r w:rsid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</w:t>
            </w: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Исполнение за 201</w:t>
            </w:r>
            <w:r w:rsid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</w:t>
            </w: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1B3B86" w:rsidTr="00977BA4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6C1E26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8 119,15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6C1E26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4 441,18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6C1E26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54,7</w:t>
            </w:r>
          </w:p>
        </w:tc>
      </w:tr>
      <w:tr w:rsidR="00A7137F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995,66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646,87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E837C1" w:rsidP="001407A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65</w:t>
            </w:r>
          </w:p>
        </w:tc>
      </w:tr>
      <w:tr w:rsidR="009E18C0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1B3B86" w:rsidRDefault="009E18C0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1B3B86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2 246,85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1B3B86" w:rsidRDefault="00B31996" w:rsidP="007911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</w:t>
            </w:r>
            <w:r w:rsidR="0079116B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 766,41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1B3B86" w:rsidRDefault="00E837C1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78,6</w:t>
            </w:r>
          </w:p>
        </w:tc>
      </w:tr>
      <w:tr w:rsidR="00A7137F" w:rsidRPr="001B3B86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545,30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111,34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E837C1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20,4</w:t>
            </w:r>
          </w:p>
        </w:tc>
      </w:tr>
      <w:tr w:rsidR="00A7137F" w:rsidRPr="001B3B86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3 950,10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B31996" w:rsidP="007911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  <w:r w:rsidR="0079116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725,88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E837C1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43,7</w:t>
            </w:r>
          </w:p>
        </w:tc>
      </w:tr>
      <w:tr w:rsidR="00A7137F" w:rsidRPr="001B3B86" w:rsidTr="00977BA4">
        <w:trPr>
          <w:trHeight w:val="37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2854F5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</w:t>
            </w:r>
            <w:r w:rsidR="00CD31DB"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B31996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11,00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585961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24,4</w:t>
            </w:r>
          </w:p>
        </w:tc>
      </w:tr>
      <w:tr w:rsidR="00A7137F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  <w:r w:rsidR="00977BA4"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1B3B86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50,49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E837C1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59,5</w:t>
            </w:r>
          </w:p>
        </w:tc>
      </w:tr>
      <w:tr w:rsidR="002854F5" w:rsidRPr="001B3B86" w:rsidTr="00977BA4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1B3B86" w:rsidRDefault="002854F5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1B3B86" w:rsidRDefault="00A22F49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1B3B86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129,20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7C1" w:rsidRPr="001B3B86" w:rsidRDefault="00E837C1" w:rsidP="00E837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54,7</w:t>
            </w:r>
          </w:p>
        </w:tc>
      </w:tr>
      <w:tr w:rsidR="00A7137F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БЕЗВОЗМЕЗДНЫЕ ПОСТУПЛЕНИЯ  в.</w:t>
            </w:r>
            <w:r w:rsidR="00181258"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т.</w:t>
            </w:r>
            <w:r w:rsidR="00181258"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6E0E1B" w:rsidP="00B319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 </w:t>
            </w:r>
            <w:r w:rsidR="00B3199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10 998,08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6C1E26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10 758,69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585961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86,5</w:t>
            </w:r>
          </w:p>
        </w:tc>
      </w:tr>
      <w:tr w:rsidR="00A7137F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B31996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3 644,57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3 644,57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6E0E1B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E1B" w:rsidRPr="001B3B86" w:rsidRDefault="006E0E1B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6E0E1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Default="00B31996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701,50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481,25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1B3B86" w:rsidRDefault="00E837C1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86,6</w:t>
            </w:r>
          </w:p>
        </w:tc>
      </w:tr>
      <w:tr w:rsidR="00A7137F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Субвенции на </w:t>
            </w: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6E0E1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104,40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79116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96,04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E837C1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92</w:t>
            </w:r>
          </w:p>
        </w:tc>
      </w:tr>
      <w:tr w:rsidR="002854F5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1B3B86" w:rsidRDefault="002854F5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1B3B86" w:rsidRDefault="00B31996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34,30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1B3B86" w:rsidRDefault="006C1E26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23,52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1B3B86" w:rsidRDefault="00E837C1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68,6</w:t>
            </w:r>
          </w:p>
        </w:tc>
      </w:tr>
      <w:tr w:rsidR="00A7137F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8C7513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Иные межбюджетные трансферты</w:t>
            </w:r>
            <w:r w:rsidR="00A7137F"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6E0E1B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6 513,31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B31996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6 513,31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585961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</w:t>
            </w:r>
            <w:r w:rsidR="006E0E1B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A7137F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A7137F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3B86" w:rsidRDefault="00B31996" w:rsidP="006C1E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19</w:t>
            </w:r>
            <w:r w:rsidR="006C1E2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 117,23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6" w:rsidRPr="001B3B86" w:rsidRDefault="006C1E26" w:rsidP="006C1E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15 199,87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3B86" w:rsidRDefault="00E837C1" w:rsidP="00977B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79,5</w:t>
            </w:r>
          </w:p>
        </w:tc>
      </w:tr>
    </w:tbl>
    <w:p w:rsidR="00A7137F" w:rsidRPr="001B3B86" w:rsidRDefault="00A7137F" w:rsidP="00A7137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86D" w:rsidRPr="001B3B86" w:rsidRDefault="00E6286D" w:rsidP="00A7137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86D" w:rsidRPr="001B3B86" w:rsidRDefault="00E6286D" w:rsidP="00A7137F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B3B86">
        <w:rPr>
          <w:rFonts w:ascii="Arial" w:eastAsia="Times New Roman" w:hAnsi="Arial" w:cs="Arial"/>
          <w:b/>
          <w:sz w:val="28"/>
          <w:szCs w:val="28"/>
          <w:lang w:eastAsia="ru-RU"/>
        </w:rPr>
        <w:t>2.РАСХОДЫ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232"/>
        <w:gridCol w:w="1295"/>
        <w:gridCol w:w="1905"/>
        <w:gridCol w:w="1806"/>
        <w:gridCol w:w="1757"/>
      </w:tblGrid>
      <w:tr w:rsidR="00E6286D" w:rsidRPr="001B3B86" w:rsidTr="00E04B87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0804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0804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0804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Уточненный бюджет на 201</w:t>
            </w:r>
            <w:r w:rsidR="0058596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</w:t>
            </w:r>
            <w:r w:rsidR="004E4F9C"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г.</w:t>
            </w:r>
            <w:r w:rsidR="004E4F9C"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тыс.</w:t>
            </w:r>
            <w:r w:rsidR="004E4F9C"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0804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Исполнение на 201</w:t>
            </w:r>
            <w:r w:rsidR="0058596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</w:t>
            </w:r>
            <w:r w:rsidR="00E04B87"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г. тыс.</w:t>
            </w:r>
            <w:r w:rsidR="00181258"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0804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E6286D" w:rsidRPr="001B3B86" w:rsidTr="00E04B87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E6286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E6286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E6286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E6286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E6286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E6286D" w:rsidRPr="001B3B86" w:rsidTr="00E04B87">
        <w:trPr>
          <w:trHeight w:val="322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E6286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E6286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E6286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E6286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3B86" w:rsidRDefault="00E6286D" w:rsidP="00E6286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E6286D" w:rsidRPr="001B3B86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084AB6" w:rsidP="0041463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</w:t>
            </w:r>
            <w:r w:rsidR="0041463A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 473,47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41463A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7 873,91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666002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75,2</w:t>
            </w:r>
          </w:p>
        </w:tc>
      </w:tr>
      <w:tr w:rsidR="00E6286D" w:rsidRPr="001B3B86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1B3B86" w:rsidRDefault="00084AB6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1B3B86" w:rsidRDefault="0041463A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96,04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666002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92</w:t>
            </w:r>
          </w:p>
        </w:tc>
      </w:tr>
      <w:tr w:rsidR="00E6286D" w:rsidRPr="001B3B86" w:rsidTr="00E04B87">
        <w:trPr>
          <w:trHeight w:val="51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084AB6" w:rsidP="0041463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2</w:t>
            </w:r>
            <w:r w:rsidR="0041463A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5</w:t>
            </w:r>
            <w:r w:rsidR="0041463A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90,83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1407AC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2F76C6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1B3B86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084AB6" w:rsidP="0041463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7</w:t>
            </w:r>
            <w:r w:rsidR="0041463A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41,23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666002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422,14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666002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57</w:t>
            </w:r>
          </w:p>
        </w:tc>
      </w:tr>
      <w:tr w:rsidR="00E6286D" w:rsidRPr="001B3B86" w:rsidTr="00E04B87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084AB6" w:rsidP="009035F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5</w:t>
            </w:r>
            <w:r w:rsidR="009035F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 202,98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E46" w:rsidRPr="001B3B86" w:rsidRDefault="0041463A" w:rsidP="00F07E4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4 418,95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666002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84,9</w:t>
            </w:r>
          </w:p>
        </w:tc>
      </w:tr>
      <w:tr w:rsidR="002155D2" w:rsidRPr="001B3B86" w:rsidTr="0008041D">
        <w:trPr>
          <w:trHeight w:val="39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1B3B86" w:rsidRDefault="002155D2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1B3B86" w:rsidRDefault="002155D2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1B3B86" w:rsidRDefault="009035F6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438,18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1B3B86" w:rsidRDefault="0041463A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332,54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1B3B86" w:rsidRDefault="00666002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75,9</w:t>
            </w:r>
          </w:p>
        </w:tc>
      </w:tr>
      <w:tr w:rsidR="00E6286D" w:rsidRPr="001B3B86" w:rsidTr="0008041D">
        <w:trPr>
          <w:trHeight w:val="40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084AB6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2155D2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2155D2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1B3B86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084AB6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084AB6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140,41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084AB6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100</w:t>
            </w:r>
          </w:p>
        </w:tc>
      </w:tr>
      <w:tr w:rsidR="00E6286D" w:rsidRPr="001B3B86" w:rsidTr="00E04B87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08041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E6286D" w:rsidP="00E628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41463A" w:rsidP="004E4F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19 726,39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41463A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13 283,99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3B86" w:rsidRDefault="00666002" w:rsidP="00E628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67,3</w:t>
            </w:r>
          </w:p>
        </w:tc>
      </w:tr>
    </w:tbl>
    <w:p w:rsidR="00A7137F" w:rsidRPr="001B3B86" w:rsidRDefault="00A7137F" w:rsidP="00E6286D">
      <w:pPr>
        <w:rPr>
          <w:rFonts w:ascii="Arial" w:hAnsi="Arial" w:cs="Arial"/>
          <w:sz w:val="28"/>
          <w:szCs w:val="28"/>
        </w:rPr>
      </w:pPr>
    </w:p>
    <w:p w:rsidR="00E6286D" w:rsidRPr="001B3B86" w:rsidRDefault="0008041D" w:rsidP="0008041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     </w:t>
      </w:r>
      <w:r w:rsidR="00E6286D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Источники: </w:t>
      </w:r>
      <w:r w:rsidR="00611B93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77239A" w:rsidRPr="001B3B86">
        <w:rPr>
          <w:rFonts w:ascii="Arial" w:eastAsia="Times New Roman" w:hAnsi="Arial" w:cs="Arial"/>
          <w:sz w:val="28"/>
          <w:szCs w:val="28"/>
          <w:lang w:eastAsia="ru-RU"/>
        </w:rPr>
        <w:t>Погашение</w:t>
      </w:r>
      <w:r w:rsidR="00E6286D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 кредитов от других бюд</w:t>
      </w:r>
      <w:r w:rsidR="00611B93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жетов бюджетной системы в сумме  </w:t>
      </w:r>
      <w:r w:rsidR="00783C34">
        <w:rPr>
          <w:rFonts w:ascii="Arial" w:eastAsia="Times New Roman" w:hAnsi="Arial" w:cs="Arial"/>
          <w:sz w:val="28"/>
          <w:szCs w:val="28"/>
          <w:lang w:eastAsia="ru-RU"/>
        </w:rPr>
        <w:t>600,30</w:t>
      </w:r>
      <w:r w:rsidR="00611B93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E6286D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 тыс. рублей</w:t>
      </w:r>
    </w:p>
    <w:p w:rsidR="000D221E" w:rsidRPr="001B3B86" w:rsidRDefault="0008041D" w:rsidP="0008041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     </w:t>
      </w:r>
      <w:r w:rsidR="00E6286D" w:rsidRPr="001B3B86">
        <w:rPr>
          <w:rFonts w:ascii="Arial" w:eastAsia="Times New Roman" w:hAnsi="Arial" w:cs="Arial"/>
          <w:sz w:val="28"/>
          <w:szCs w:val="28"/>
          <w:lang w:eastAsia="ru-RU"/>
        </w:rPr>
        <w:t>Остаток</w:t>
      </w:r>
      <w:r w:rsidR="00851A66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 денежных средств</w:t>
      </w:r>
      <w:r w:rsidR="00E6286D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 на 01 </w:t>
      </w:r>
      <w:r w:rsidR="00666002">
        <w:rPr>
          <w:rFonts w:ascii="Arial" w:eastAsia="Times New Roman" w:hAnsi="Arial" w:cs="Arial"/>
          <w:sz w:val="28"/>
          <w:szCs w:val="28"/>
          <w:lang w:eastAsia="ru-RU"/>
        </w:rPr>
        <w:t>октября</w:t>
      </w:r>
      <w:r w:rsidR="00E6286D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 201</w:t>
      </w:r>
      <w:r w:rsidR="00084AB6">
        <w:rPr>
          <w:rFonts w:ascii="Arial" w:eastAsia="Times New Roman" w:hAnsi="Arial" w:cs="Arial"/>
          <w:sz w:val="28"/>
          <w:szCs w:val="28"/>
          <w:lang w:eastAsia="ru-RU"/>
        </w:rPr>
        <w:t>8</w:t>
      </w:r>
      <w:r w:rsidR="00611B93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E6286D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года </w:t>
      </w:r>
      <w:r w:rsidR="00666002">
        <w:rPr>
          <w:rFonts w:ascii="Arial" w:eastAsia="Times New Roman" w:hAnsi="Arial" w:cs="Arial"/>
          <w:sz w:val="28"/>
          <w:szCs w:val="28"/>
          <w:lang w:eastAsia="ru-RU"/>
        </w:rPr>
        <w:t>1 540,01</w:t>
      </w:r>
      <w:r w:rsidR="00E6286D" w:rsidRPr="001B3B86">
        <w:rPr>
          <w:rFonts w:ascii="Arial" w:eastAsia="Times New Roman" w:hAnsi="Arial" w:cs="Arial"/>
          <w:sz w:val="28"/>
          <w:szCs w:val="28"/>
          <w:lang w:eastAsia="ru-RU"/>
        </w:rPr>
        <w:t xml:space="preserve"> тыс. рублей</w:t>
      </w:r>
      <w:r w:rsidR="00611B93" w:rsidRPr="001B3B86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CA6EEF" w:rsidRPr="001B3B86" w:rsidRDefault="00CA6EEF" w:rsidP="0037368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CA6EEF" w:rsidRPr="001B3B86" w:rsidRDefault="00CA6EEF" w:rsidP="0037368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084AB6" w:rsidRPr="001B3B86" w:rsidRDefault="00084AB6" w:rsidP="0008041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76B18" w:rsidRPr="001B3B86" w:rsidRDefault="00276B18" w:rsidP="0008041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bookmarkStart w:id="0" w:name="_GoBack"/>
    </w:p>
    <w:tbl>
      <w:tblPr>
        <w:tblW w:w="9560" w:type="dxa"/>
        <w:tblInd w:w="93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97"/>
        <w:gridCol w:w="201"/>
        <w:gridCol w:w="809"/>
        <w:gridCol w:w="1153"/>
      </w:tblGrid>
      <w:tr w:rsidR="00D35728" w:rsidRPr="00D35728" w:rsidTr="001631DB">
        <w:trPr>
          <w:trHeight w:val="270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Arial CYR" w:eastAsia="Arial CYR" w:hAnsi="Arial CYR" w:cs="Calibri"/>
                <w:b/>
                <w:sz w:val="20"/>
                <w:szCs w:val="20"/>
                <w:lang w:eastAsia="ru-RU"/>
              </w:rPr>
              <w:t>ПОЯСНИТЕЛЬНАЯ ЗАПИСКА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25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КОДЫ</w:t>
            </w:r>
          </w:p>
        </w:tc>
      </w:tr>
      <w:tr w:rsidR="00D35728" w:rsidRPr="00D35728" w:rsidTr="001631DB">
        <w:trPr>
          <w:trHeight w:val="282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Форма по </w:t>
            </w:r>
            <w:proofErr w:type="spellStart"/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ОКУД</w:t>
            </w:r>
            <w:proofErr w:type="spellEnd"/>
          </w:p>
        </w:tc>
        <w:tc>
          <w:tcPr>
            <w:tcW w:w="1278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0503160</w:t>
            </w:r>
          </w:p>
        </w:tc>
      </w:tr>
      <w:tr w:rsidR="00D35728" w:rsidRPr="00D35728" w:rsidTr="001631DB">
        <w:trPr>
          <w:trHeight w:val="282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783C34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на 1 </w:t>
            </w:r>
            <w:r w:rsidR="00754185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октября</w:t>
            </w: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 2018 г.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Дата</w:t>
            </w:r>
          </w:p>
        </w:tc>
        <w:tc>
          <w:tcPr>
            <w:tcW w:w="1278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754185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20</w:t>
            </w:r>
            <w:r w:rsidR="00D35728" w:rsidRPr="00D35728"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.</w:t>
            </w:r>
            <w:r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1</w:t>
            </w:r>
            <w:r w:rsidR="00D35728" w:rsidRPr="00D35728"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0.2018</w:t>
            </w:r>
          </w:p>
        </w:tc>
      </w:tr>
      <w:tr w:rsidR="00D35728" w:rsidRPr="00D35728" w:rsidTr="001631DB">
        <w:trPr>
          <w:trHeight w:val="300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Главный распорядитель, распорядитель,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19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получатель бюджетных средств, главный администратор, 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19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администратор доходов бюджета,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по ОКПО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04144291</w:t>
            </w:r>
          </w:p>
        </w:tc>
      </w:tr>
      <w:tr w:rsidR="00D35728" w:rsidRPr="00D35728" w:rsidTr="001631DB">
        <w:trPr>
          <w:trHeight w:val="19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главный администратор, администратор 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19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источников финансирования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</w:tr>
      <w:tr w:rsidR="00D35728" w:rsidRPr="00D35728" w:rsidTr="001631DB"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дефицита бюджета 343006790 </w:t>
            </w: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u w:val="single"/>
                <w:lang w:eastAsia="ru-RU"/>
              </w:rPr>
              <w:t>Администрация Голоустненского муниципального образования</w:t>
            </w: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 – Администрация сельского поселения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Глава по БК</w:t>
            </w:r>
          </w:p>
        </w:tc>
        <w:tc>
          <w:tcPr>
            <w:tcW w:w="1278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718</w:t>
            </w:r>
          </w:p>
        </w:tc>
      </w:tr>
      <w:tr w:rsidR="00D35728" w:rsidRPr="00D35728" w:rsidTr="001631DB">
        <w:trPr>
          <w:trHeight w:val="270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Наименование бюджета 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210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(публично-правового образования) Б</w:t>
            </w: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u w:val="single"/>
                <w:lang w:eastAsia="ru-RU"/>
              </w:rPr>
              <w:t xml:space="preserve">юджет Голоустненского муниципального образования  </w:t>
            </w: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 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10" w:lineRule="atLeast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по ОКТМО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10" w:lineRule="atLeast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sz w:val="15"/>
                <w:szCs w:val="20"/>
                <w:lang w:eastAsia="ru-RU"/>
              </w:rPr>
              <w:t>25612104</w:t>
            </w:r>
          </w:p>
        </w:tc>
      </w:tr>
      <w:tr w:rsidR="00D35728" w:rsidRPr="00D35728" w:rsidTr="001631DB">
        <w:trPr>
          <w:trHeight w:val="31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282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Единица измерения: руб.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before="240" w:beforeAutospacing="1" w:after="240" w:afterAutospacing="1" w:line="240" w:lineRule="auto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по </w:t>
            </w:r>
            <w:proofErr w:type="spellStart"/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ОКЕИ</w:t>
            </w:r>
            <w:proofErr w:type="spellEnd"/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383</w:t>
            </w:r>
          </w:p>
        </w:tc>
      </w:tr>
      <w:tr w:rsidR="00D35728" w:rsidRPr="00D35728" w:rsidTr="001631DB">
        <w:trPr>
          <w:trHeight w:val="282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</w:tbl>
    <w:p w:rsidR="00D35728" w:rsidRPr="00D35728" w:rsidRDefault="00D35728" w:rsidP="00D35728">
      <w:pPr>
        <w:shd w:val="clear" w:color="auto" w:fill="FFFFFF"/>
        <w:spacing w:before="105" w:after="45" w:line="240" w:lineRule="auto"/>
        <w:ind w:firstLine="708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>Администрация Голоустненского как главный администратор доходов бюджета обладает следующими бюджетными полномочиями:</w:t>
      </w:r>
      <w:r w:rsidRPr="00D35728">
        <w:rPr>
          <w:rFonts w:ascii="Arial" w:eastAsia="Times New Roman" w:hAnsi="Arial" w:cs="Arial"/>
          <w:color w:val="000000"/>
          <w:szCs w:val="24"/>
          <w:lang w:eastAsia="ru-RU"/>
        </w:rPr>
        <w:t xml:space="preserve"> </w:t>
      </w: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установление порядка составления и рассмотрения проекта местного бюджета, утверждения и исполнения местного бюджета, осуществления </w:t>
      </w:r>
      <w:proofErr w:type="gramStart"/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контроля за</w:t>
      </w:r>
      <w:proofErr w:type="gramEnd"/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его исполнением и утверждения отчета об исполнении местного бюджета;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составление и рассмотрение проекта местного бюджета, утверждение и исполнение местного бюджета, осуществление </w:t>
      </w:r>
      <w:proofErr w:type="gramStart"/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контроля за</w:t>
      </w:r>
      <w:proofErr w:type="gramEnd"/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его исполнением, составление и утверждение отчета об исполнении местного бюджета;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установление и исполнение расходных обязательств муниципального образования;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определение порядка предоставления межбюджетных трансфертов из местных бюджетов, предоставление межбюджетных трансфертов из местных бюджетов;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осуществление муниципальных заимствований, предоставление муниципальных гарантий, предоставление бюджетных кредитов, управление муниципальным долгом и управление муниципальными активами;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установление, детализация и определение порядка применения бюджетной классификации Российской Федерации в части, относящейся к местному бюджету;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8"/>
          <w:lang w:eastAsia="ru-RU"/>
        </w:rPr>
      </w:pPr>
      <w:proofErr w:type="gramStart"/>
      <w:r w:rsidRPr="00D35728">
        <w:rPr>
          <w:rFonts w:ascii="Arial" w:eastAsia="Times New Roman" w:hAnsi="Arial" w:cs="Arial"/>
          <w:i/>
          <w:color w:val="000000"/>
          <w:sz w:val="24"/>
          <w:szCs w:val="28"/>
          <w:lang w:eastAsia="ru-RU"/>
        </w:rPr>
        <w:t xml:space="preserve">в случае и порядке, предусмотренных Бюджетным Кодексом Российской Федерации, </w:t>
      </w:r>
      <w:r w:rsidRPr="00D35728">
        <w:rPr>
          <w:rFonts w:ascii="Arial" w:eastAsia="Times New Roman" w:hAnsi="Arial" w:cs="Arial"/>
          <w:i/>
          <w:color w:val="000000"/>
          <w:sz w:val="24"/>
          <w:szCs w:val="28"/>
          <w:shd w:val="clear" w:color="auto" w:fill="FFFFFF"/>
          <w:lang w:eastAsia="ru-RU"/>
        </w:rPr>
        <w:t>Федеральным законом от 6 октября 2003 года N 131-ФЗ "Об общих принципах организации местного самоуправления в Российской Федерации"</w:t>
      </w:r>
      <w:r w:rsidRPr="00D35728">
        <w:rPr>
          <w:rFonts w:ascii="Arial" w:eastAsia="Times New Roman" w:hAnsi="Arial" w:cs="Arial"/>
          <w:i/>
          <w:color w:val="000000"/>
          <w:sz w:val="24"/>
          <w:szCs w:val="28"/>
          <w:lang w:eastAsia="ru-RU"/>
        </w:rPr>
        <w:t xml:space="preserve"> и Уставом Голоустненского муниципального образования. </w:t>
      </w:r>
      <w:proofErr w:type="gramEnd"/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Юридический адрес: 664513, Иркутская область, Иркутский район, с. Малое Голоустное, ул. Мира, д. 24. 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Почтовый адрес: 664513, Иркутская область, Иркутский район, с. Малое Голоустное, ул. Мира, д. 24. 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>Администрация Голоустненского муниципального образования – Администрация сельского поселения, является главным распорядителем бюджетных средств, учредителем у следующих Учреждений: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0"/>
          <w:lang w:eastAsia="ru-RU"/>
        </w:rPr>
      </w:pPr>
      <w:bookmarkStart w:id="1" w:name="OLE_LINK13"/>
      <w:bookmarkStart w:id="2" w:name="OLE_LINK14"/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lastRenderedPageBreak/>
        <w:t>- Администрация  Голоустненского муниципального образования – орган местного самоуправления,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- Дума Голоустненского муниципального образования - орган местного самоуправления,  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- МКУК ЦКС Голоустненского МО  – казенное учреждение,  </w:t>
      </w:r>
      <w:bookmarkEnd w:id="1"/>
      <w:bookmarkEnd w:id="2"/>
    </w:p>
    <w:p w:rsidR="00D35728" w:rsidRPr="00D35728" w:rsidRDefault="00D35728" w:rsidP="00D35728">
      <w:pPr>
        <w:spacing w:after="0" w:line="240" w:lineRule="auto"/>
        <w:ind w:firstLine="284"/>
        <w:jc w:val="both"/>
        <w:rPr>
          <w:rFonts w:ascii="Arial" w:eastAsia="Courier New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4"/>
          <w:lang w:eastAsia="ru-RU"/>
        </w:rPr>
        <w:t>Имущество подведомственных учреждений является муниципальной собственностью Администрации Голоустненского МО  и закреплено за ними на праве оперативного управления.</w:t>
      </w:r>
      <w:r w:rsidRPr="00D35728">
        <w:rPr>
          <w:rFonts w:ascii="Arial" w:eastAsia="Courier New" w:hAnsi="Arial" w:cs="Arial"/>
          <w:i/>
          <w:sz w:val="24"/>
          <w:szCs w:val="28"/>
          <w:lang w:eastAsia="ru-RU"/>
        </w:rPr>
        <w:t xml:space="preserve"> </w:t>
      </w:r>
    </w:p>
    <w:p w:rsidR="00D35728" w:rsidRPr="00D35728" w:rsidRDefault="00D35728" w:rsidP="00D35728">
      <w:pPr>
        <w:spacing w:after="0" w:line="240" w:lineRule="auto"/>
        <w:ind w:firstLine="284"/>
        <w:jc w:val="both"/>
        <w:rPr>
          <w:rFonts w:ascii="Arial" w:eastAsia="Times New Roman" w:hAnsi="Arial" w:cs="Arial"/>
          <w:szCs w:val="24"/>
          <w:lang w:eastAsia="ru-RU"/>
        </w:rPr>
      </w:pPr>
      <w:r w:rsidRPr="00D35728">
        <w:rPr>
          <w:rFonts w:ascii="Arial" w:eastAsia="Courier New" w:hAnsi="Arial" w:cs="Arial"/>
          <w:i/>
          <w:sz w:val="24"/>
          <w:szCs w:val="28"/>
          <w:lang w:eastAsia="ru-RU"/>
        </w:rPr>
        <w:t>Учреждения осуществляют свою деятельность в соответствии с законодательством и иными правовыми актами Российской Федерации, Иркутской  области, Голоустненского муниципального образования и  Уставом учреждения.</w:t>
      </w:r>
      <w:r w:rsidRPr="00D35728">
        <w:rPr>
          <w:rFonts w:ascii="Arial" w:eastAsia="Times New Roman" w:hAnsi="Arial" w:cs="Arial"/>
          <w:szCs w:val="24"/>
          <w:lang w:eastAsia="ru-RU"/>
        </w:rPr>
        <w:t xml:space="preserve"> </w:t>
      </w:r>
    </w:p>
    <w:p w:rsidR="00D35728" w:rsidRDefault="00D35728" w:rsidP="00D35728">
      <w:pPr>
        <w:ind w:firstLine="567"/>
        <w:jc w:val="both"/>
        <w:rPr>
          <w:rFonts w:ascii="Arial" w:eastAsia="Courier New" w:hAnsi="Arial" w:cs="Arial"/>
          <w:i/>
          <w:sz w:val="24"/>
          <w:szCs w:val="28"/>
          <w:lang w:eastAsia="ru-RU"/>
        </w:rPr>
      </w:pPr>
      <w:r w:rsidRPr="00D35728">
        <w:rPr>
          <w:rFonts w:ascii="Arial" w:eastAsia="Courier New" w:hAnsi="Arial" w:cs="Arial"/>
          <w:i/>
          <w:sz w:val="24"/>
          <w:szCs w:val="28"/>
          <w:lang w:eastAsia="ru-RU"/>
        </w:rPr>
        <w:t xml:space="preserve">Учреждения подчиняются учредителям, главным распорядителям бюджетных средств. Учредителями учреждений выступает: Администрация Голоустненского муниципального образования – Администрация сельского поселения. Устав, структура учреждения утверждаются учредителем.  </w:t>
      </w:r>
    </w:p>
    <w:p w:rsidR="00D35728" w:rsidRPr="00D35728" w:rsidRDefault="00783C34" w:rsidP="00D35728">
      <w:pPr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sz w:val="24"/>
          <w:szCs w:val="20"/>
          <w:lang w:eastAsia="ru-RU"/>
        </w:rPr>
        <w:t>За 2</w:t>
      </w:r>
      <w:r w:rsidR="00D35728"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 квартал 2018 года выполнялись: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областные государственные полномочия 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>- осуществление отдельных областных государственных полномочий в сфере водоснабжения и водоотведения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0"/>
          <w:lang w:eastAsia="ru-RU"/>
        </w:rPr>
        <w:t>-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ответственности;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0"/>
          <w:lang w:eastAsia="ru-RU"/>
        </w:rPr>
      </w:pPr>
      <w:bookmarkStart w:id="3" w:name="OLE_LINK10"/>
      <w:bookmarkStart w:id="4" w:name="OLE_LINK11"/>
      <w:bookmarkStart w:id="5" w:name="OLE_LINK12"/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>Ведение бюджетного учета  Администрации Голоустненского МО и Думы Голоустненского МО осуществляется финансово-экономическим отделом администрации Голоустненского МО.</w:t>
      </w:r>
    </w:p>
    <w:p w:rsidR="00D35728" w:rsidRPr="00D35728" w:rsidRDefault="00D35728" w:rsidP="00D357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0"/>
          <w:lang w:eastAsia="ru-RU"/>
        </w:rPr>
      </w:pPr>
      <w:bookmarkStart w:id="6" w:name="OLE_LINK18"/>
      <w:bookmarkStart w:id="7" w:name="OLE_LINK19"/>
      <w:bookmarkStart w:id="8" w:name="OLE_LINK20"/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Ведение бюджетного учета в учреждениях: </w:t>
      </w:r>
      <w:bookmarkEnd w:id="3"/>
      <w:bookmarkEnd w:id="4"/>
      <w:bookmarkEnd w:id="5"/>
      <w:bookmarkEnd w:id="6"/>
      <w:bookmarkEnd w:id="7"/>
      <w:bookmarkEnd w:id="8"/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МКУК ЦКС Голоустненского МО </w:t>
      </w:r>
      <w:bookmarkStart w:id="9" w:name="OLE_LINK21"/>
      <w:bookmarkStart w:id="10" w:name="OLE_LINK22"/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>осуществляется финансово-экономическим отделом администрации Голоустненского муниципального образования.</w:t>
      </w:r>
    </w:p>
    <w:p w:rsidR="00D35728" w:rsidRPr="00D35728" w:rsidRDefault="00D35728" w:rsidP="00D35728">
      <w:pPr>
        <w:suppressAutoHyphens/>
        <w:spacing w:after="0" w:line="240" w:lineRule="auto"/>
        <w:ind w:left="2832" w:hanging="2112"/>
        <w:jc w:val="both"/>
        <w:rPr>
          <w:rFonts w:ascii="Arial" w:eastAsia="Times New Roman" w:hAnsi="Arial" w:cs="Arial"/>
          <w:b/>
          <w:sz w:val="24"/>
          <w:szCs w:val="28"/>
          <w:lang w:eastAsia="ar-SA"/>
        </w:rPr>
      </w:pP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bookmarkStart w:id="11" w:name="OLE_LINK15"/>
      <w:bookmarkStart w:id="12" w:name="OLE_LINK16"/>
      <w:bookmarkStart w:id="13" w:name="OLE_LINK17"/>
      <w:bookmarkEnd w:id="9"/>
      <w:bookmarkEnd w:id="10"/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>Администрация Голоустненского муниципального образования – Администрация сельского поселения осуществляет полномочия главного получателя бюджетных средств, главного распорядителя бюджетных средств, администратора доходов бюджетных средств и администратором источников внутреннего финансирования дефицита бюджета.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>В  органе федерального казначейства  открыты следующие лицевые счета: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   - лицевой счет главного распорядителя бюджетных средств, распорядителя бюджетных средств № 01343006790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   - лицевой счет администратора доходов бюджета № 04343006790,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8"/>
          <w:lang w:eastAsia="ru-RU"/>
        </w:rPr>
      </w:pPr>
      <w:r w:rsidRPr="00D35728">
        <w:rPr>
          <w:rFonts w:ascii="Arial" w:eastAsia="Calibri" w:hAnsi="Arial" w:cs="Arial"/>
          <w:i/>
          <w:sz w:val="24"/>
          <w:szCs w:val="28"/>
          <w:lang w:eastAsia="ru-RU"/>
        </w:rPr>
        <w:t xml:space="preserve">    - лицевой счет получателя бюджетных средств № 03343006790, 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   - лицевой счет </w:t>
      </w:r>
      <w:proofErr w:type="gramStart"/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>администратора источников внутреннего финансирования дефицита бюджета</w:t>
      </w:r>
      <w:proofErr w:type="gramEnd"/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№ 0834300679,</w:t>
      </w:r>
      <w:r w:rsidRPr="00D35728">
        <w:rPr>
          <w:rFonts w:ascii="Arial" w:eastAsia="Times New Roman" w:hAnsi="Arial" w:cs="Arial"/>
          <w:szCs w:val="24"/>
          <w:lang w:eastAsia="ru-RU"/>
        </w:rPr>
        <w:t xml:space="preserve"> 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Cs w:val="24"/>
          <w:lang w:eastAsia="ru-RU"/>
        </w:rPr>
        <w:t xml:space="preserve">        </w:t>
      </w: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   - лицевой счет:</w:t>
      </w:r>
      <w:r w:rsidRPr="00D35728">
        <w:rPr>
          <w:rFonts w:ascii="Arial" w:eastAsia="Times New Roman" w:hAnsi="Arial" w:cs="Arial"/>
          <w:szCs w:val="24"/>
          <w:lang w:eastAsia="ru-RU"/>
        </w:rPr>
        <w:t xml:space="preserve"> </w:t>
      </w: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>Средства, поступающие во временное распоряжение бюджетных учреждений - №  05343006790.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</w:p>
    <w:p w:rsidR="00D35728" w:rsidRPr="00D35728" w:rsidRDefault="00D35728" w:rsidP="00D35728">
      <w:pPr>
        <w:widowControl w:val="0"/>
        <w:spacing w:after="0" w:line="240" w:lineRule="auto"/>
        <w:ind w:firstLine="540"/>
        <w:jc w:val="both"/>
        <w:rPr>
          <w:rFonts w:ascii="Arial" w:eastAsia="Calibri" w:hAnsi="Arial" w:cs="Arial"/>
          <w:i/>
          <w:sz w:val="24"/>
          <w:szCs w:val="28"/>
          <w:lang w:eastAsia="ru-RU"/>
        </w:rPr>
      </w:pPr>
      <w:r w:rsidRPr="00D35728">
        <w:rPr>
          <w:rFonts w:ascii="Arial" w:eastAsia="Calibri" w:hAnsi="Arial" w:cs="Arial"/>
          <w:i/>
          <w:sz w:val="24"/>
          <w:szCs w:val="28"/>
          <w:lang w:eastAsia="ru-RU"/>
        </w:rPr>
        <w:t xml:space="preserve">           Для Думы Голоустненского МО  в  органе федерального казначейства  открыты следующие лицевые счета: </w:t>
      </w:r>
    </w:p>
    <w:p w:rsidR="00D35728" w:rsidRPr="00D35728" w:rsidRDefault="00D35728" w:rsidP="00D35728">
      <w:pPr>
        <w:widowControl w:val="0"/>
        <w:spacing w:after="0" w:line="240" w:lineRule="auto"/>
        <w:ind w:firstLine="540"/>
        <w:jc w:val="both"/>
        <w:rPr>
          <w:rFonts w:ascii="Arial" w:eastAsia="Calibri" w:hAnsi="Arial" w:cs="Arial"/>
          <w:i/>
          <w:sz w:val="24"/>
          <w:szCs w:val="28"/>
          <w:lang w:eastAsia="ru-RU"/>
        </w:rPr>
      </w:pPr>
      <w:r w:rsidRPr="00D35728">
        <w:rPr>
          <w:rFonts w:ascii="Arial" w:eastAsia="Calibri" w:hAnsi="Arial" w:cs="Arial"/>
          <w:i/>
          <w:sz w:val="24"/>
          <w:szCs w:val="28"/>
          <w:lang w:eastAsia="ru-RU"/>
        </w:rPr>
        <w:t>- лицевой счет получателя бюджетных средств № 03343</w:t>
      </w:r>
      <w:r w:rsidRPr="00D35728">
        <w:rPr>
          <w:rFonts w:ascii="Arial" w:eastAsia="Calibri" w:hAnsi="Arial" w:cs="Arial"/>
          <w:i/>
          <w:sz w:val="24"/>
          <w:szCs w:val="28"/>
          <w:lang w:val="en-US" w:eastAsia="ru-RU"/>
        </w:rPr>
        <w:t>J</w:t>
      </w:r>
      <w:r w:rsidRPr="00D35728">
        <w:rPr>
          <w:rFonts w:ascii="Arial" w:eastAsia="Calibri" w:hAnsi="Arial" w:cs="Arial"/>
          <w:i/>
          <w:sz w:val="24"/>
          <w:szCs w:val="28"/>
          <w:lang w:eastAsia="ru-RU"/>
        </w:rPr>
        <w:t>47020.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lastRenderedPageBreak/>
        <w:t xml:space="preserve">        </w:t>
      </w:r>
    </w:p>
    <w:p w:rsidR="00D35728" w:rsidRPr="00D35728" w:rsidRDefault="00D35728" w:rsidP="00D35728">
      <w:pPr>
        <w:widowControl w:val="0"/>
        <w:spacing w:after="0" w:line="240" w:lineRule="auto"/>
        <w:ind w:firstLine="540"/>
        <w:jc w:val="both"/>
        <w:rPr>
          <w:rFonts w:ascii="Arial" w:eastAsia="Calibri" w:hAnsi="Arial" w:cs="Arial"/>
          <w:i/>
          <w:sz w:val="24"/>
          <w:szCs w:val="28"/>
          <w:lang w:eastAsia="ru-RU"/>
        </w:rPr>
      </w:pPr>
      <w:r w:rsidRPr="00D35728">
        <w:rPr>
          <w:rFonts w:ascii="Arial" w:eastAsia="Calibri" w:hAnsi="Arial" w:cs="Arial"/>
          <w:i/>
          <w:sz w:val="24"/>
          <w:szCs w:val="28"/>
          <w:lang w:eastAsia="ru-RU"/>
        </w:rPr>
        <w:t>Для МКУК ЦКС  в  органе федерального казначейства  открыты следующие лицевые счета:</w:t>
      </w:r>
    </w:p>
    <w:p w:rsidR="00D35728" w:rsidRPr="00D35728" w:rsidRDefault="00D35728" w:rsidP="00D35728">
      <w:pPr>
        <w:spacing w:after="0" w:line="240" w:lineRule="auto"/>
        <w:ind w:firstLine="284"/>
        <w:jc w:val="both"/>
        <w:rPr>
          <w:rFonts w:ascii="Arial" w:eastAsia="Courier New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</w:t>
      </w:r>
      <w:bookmarkEnd w:id="11"/>
      <w:bookmarkEnd w:id="12"/>
      <w:bookmarkEnd w:id="13"/>
      <w:r w:rsidRPr="00D35728">
        <w:rPr>
          <w:rFonts w:ascii="Arial" w:eastAsia="Courier New" w:hAnsi="Arial" w:cs="Arial"/>
          <w:i/>
          <w:sz w:val="24"/>
          <w:szCs w:val="28"/>
          <w:lang w:eastAsia="ru-RU"/>
        </w:rPr>
        <w:t>- лицевой счет получателя бюджетных средств № 03343006800.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Courier New" w:eastAsia="Courier New" w:hAnsi="Courier New" w:cs="Calibri"/>
          <w:i/>
          <w:szCs w:val="20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   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Бюджет Голоустненского муниципального образования за я</w:t>
      </w:r>
      <w:r w:rsidR="00754185">
        <w:rPr>
          <w:rFonts w:ascii="Arial" w:eastAsia="Times New Roman" w:hAnsi="Arial" w:cs="Arial"/>
          <w:sz w:val="24"/>
          <w:szCs w:val="28"/>
          <w:lang w:eastAsia="ru-RU"/>
        </w:rPr>
        <w:t>нварь-сентябрь (далее 3</w:t>
      </w:r>
      <w:r w:rsidR="00084AB6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 года)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 учетом дополнений и уточнений исполнен со следующими показателями: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1"/>
        <w:gridCol w:w="1973"/>
        <w:gridCol w:w="2171"/>
        <w:gridCol w:w="2162"/>
      </w:tblGrid>
      <w:tr w:rsidR="00276B18" w:rsidRPr="009D6D3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D6D38" w:rsidRDefault="00276B18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Наименование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D6D38" w:rsidRDefault="00276B18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Уточненный</w:t>
            </w:r>
          </w:p>
          <w:p w:rsidR="00276B18" w:rsidRPr="009D6D38" w:rsidRDefault="00276B18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9D6D38" w:rsidRDefault="00276B18" w:rsidP="00A462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Исполнение за 201</w:t>
            </w:r>
            <w:r w:rsidR="00A46281"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8</w:t>
            </w: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г. </w:t>
            </w:r>
          </w:p>
          <w:p w:rsidR="00276B18" w:rsidRPr="009D6D38" w:rsidRDefault="00276B18" w:rsidP="00A462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D6D38" w:rsidRDefault="00276B18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% исполнения к годовому плану</w:t>
            </w:r>
          </w:p>
        </w:tc>
      </w:tr>
      <w:tr w:rsidR="00783C34" w:rsidRPr="009D6D38" w:rsidTr="000B53BE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34" w:rsidRPr="009D6D38" w:rsidRDefault="00783C34" w:rsidP="00276B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Доходы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1B3B86" w:rsidRDefault="00783C34" w:rsidP="00C446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19</w:t>
            </w:r>
            <w:r w:rsidR="00C4461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 117,23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1B3B86" w:rsidRDefault="00C44612" w:rsidP="000B5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15 199,87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1B3B86" w:rsidRDefault="00C44612" w:rsidP="000B5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79,5</w:t>
            </w:r>
          </w:p>
        </w:tc>
      </w:tr>
      <w:tr w:rsidR="00783C34" w:rsidRPr="009D6D38" w:rsidTr="000B53BE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34" w:rsidRPr="009D6D38" w:rsidRDefault="00783C34" w:rsidP="00276B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Расходы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1B3B86" w:rsidRDefault="00C44612" w:rsidP="000B5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19 726,39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1B3B86" w:rsidRDefault="00C44612" w:rsidP="000B5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13 283,99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1B3B86" w:rsidRDefault="00C44612" w:rsidP="000B5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67,3</w:t>
            </w:r>
          </w:p>
        </w:tc>
      </w:tr>
      <w:tr w:rsidR="00276B18" w:rsidRPr="009D6D3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9D6D38" w:rsidRDefault="002F76C6" w:rsidP="00A462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Дефицит бюджета</w:t>
            </w:r>
            <w:proofErr w:type="gramStart"/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 (-),</w:t>
            </w:r>
            <w:proofErr w:type="gramEnd"/>
          </w:p>
          <w:p w:rsidR="00276B18" w:rsidRPr="009D6D38" w:rsidRDefault="00276B18" w:rsidP="00A462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Профицит </w:t>
            </w:r>
            <w:r w:rsidR="002F76C6"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б</w:t>
            </w: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юджета</w:t>
            </w:r>
            <w:proofErr w:type="gramStart"/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 (+)</w:t>
            </w:r>
            <w:proofErr w:type="gramEnd"/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D6D38" w:rsidRDefault="002F76C6" w:rsidP="00A462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- </w:t>
            </w:r>
            <w:r w:rsidR="00783C34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643,15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D6D38" w:rsidRDefault="00C44612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1 915,88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D6D38" w:rsidRDefault="00276B18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</w:tr>
    </w:tbl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lang w:eastAsia="ru-RU"/>
        </w:rPr>
        <w:t>Доходы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lang w:eastAsia="ru-RU"/>
        </w:rPr>
        <w:t>бюджета Голоустненского муниципального образования</w:t>
      </w:r>
    </w:p>
    <w:p w:rsidR="00276B18" w:rsidRPr="009D6D38" w:rsidRDefault="00C44612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  <w:r>
        <w:rPr>
          <w:rFonts w:ascii="Arial" w:eastAsia="Times New Roman" w:hAnsi="Arial" w:cs="Arial"/>
          <w:b/>
          <w:sz w:val="28"/>
          <w:szCs w:val="32"/>
          <w:lang w:eastAsia="ru-RU"/>
        </w:rPr>
        <w:t>за 3</w:t>
      </w:r>
      <w:r w:rsidR="00A46281" w:rsidRPr="009D6D38">
        <w:rPr>
          <w:rFonts w:ascii="Arial" w:eastAsia="Times New Roman" w:hAnsi="Arial" w:cs="Arial"/>
          <w:b/>
          <w:sz w:val="28"/>
          <w:szCs w:val="32"/>
          <w:lang w:eastAsia="ru-RU"/>
        </w:rPr>
        <w:t xml:space="preserve"> квартал 2018</w:t>
      </w:r>
      <w:r w:rsidR="00276B18" w:rsidRPr="009D6D38">
        <w:rPr>
          <w:rFonts w:ascii="Arial" w:eastAsia="Times New Roman" w:hAnsi="Arial" w:cs="Arial"/>
          <w:b/>
          <w:sz w:val="28"/>
          <w:szCs w:val="32"/>
          <w:lang w:eastAsia="ru-RU"/>
        </w:rPr>
        <w:t xml:space="preserve"> года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32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lang w:eastAsia="ru-RU"/>
        </w:rPr>
        <w:t xml:space="preserve">    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Доходы  бюджета  Голоустненского муниципальног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о образования за </w:t>
      </w:r>
      <w:r w:rsidR="00C44612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 учетом безвозмездных поступлений  запланиров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аны в сумме 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>19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 117,23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исполнены в сумме 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15 199,87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что составило 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79,5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 к утвержденному плану отчетного периода.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Поступления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м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естный бюджет за 3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составили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D2C7F">
        <w:rPr>
          <w:rFonts w:ascii="Arial" w:eastAsia="Times New Roman" w:hAnsi="Arial" w:cs="Arial"/>
          <w:sz w:val="24"/>
          <w:szCs w:val="28"/>
          <w:lang w:eastAsia="ru-RU"/>
        </w:rPr>
        <w:t>13 965,25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что на </w:t>
      </w:r>
      <w:r w:rsidR="006D2C7F">
        <w:rPr>
          <w:rFonts w:ascii="Arial" w:eastAsia="Times New Roman" w:hAnsi="Arial" w:cs="Arial"/>
          <w:sz w:val="24"/>
          <w:szCs w:val="28"/>
          <w:lang w:eastAsia="ru-RU"/>
        </w:rPr>
        <w:t>1 234,62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больше чем в отчетный период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Pr="009D6D38">
        <w:rPr>
          <w:rFonts w:ascii="Arial" w:eastAsia="Times New Roman" w:hAnsi="Arial" w:cs="Arial"/>
          <w:szCs w:val="24"/>
          <w:lang w:eastAsia="ru-RU"/>
        </w:rPr>
        <w:t xml:space="preserve"> </w:t>
      </w:r>
      <w:r w:rsidRPr="009D6D38">
        <w:rPr>
          <w:rFonts w:ascii="Arial" w:eastAsia="Times New Roman" w:hAnsi="Arial" w:cs="Arial"/>
          <w:szCs w:val="24"/>
          <w:lang w:eastAsia="ru-RU"/>
        </w:rPr>
        <w:tab/>
      </w:r>
      <w:r w:rsidRPr="009D6D38">
        <w:rPr>
          <w:rFonts w:ascii="Arial" w:eastAsia="Times New Roman" w:hAnsi="Arial" w:cs="Arial"/>
          <w:szCs w:val="24"/>
          <w:lang w:eastAsia="ru-RU"/>
        </w:rPr>
        <w:tab/>
        <w:t xml:space="preserve">                                                     </w:t>
      </w:r>
    </w:p>
    <w:p w:rsidR="00D35728" w:rsidRDefault="00276B18" w:rsidP="002E3476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</w:t>
      </w:r>
    </w:p>
    <w:p w:rsidR="00D35728" w:rsidRDefault="00D3572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Таблица № 1</w:t>
      </w:r>
    </w:p>
    <w:p w:rsidR="00276B18" w:rsidRPr="009D6D38" w:rsidRDefault="000C7B3F" w:rsidP="000C7B3F">
      <w:pPr>
        <w:spacing w:after="0" w:line="240" w:lineRule="auto"/>
        <w:jc w:val="right"/>
        <w:rPr>
          <w:rFonts w:ascii="Arial" w:eastAsia="Calibri" w:hAnsi="Arial" w:cs="Arial"/>
          <w:sz w:val="24"/>
          <w:szCs w:val="28"/>
        </w:rPr>
      </w:pPr>
      <w:r w:rsidRPr="009D6D38">
        <w:rPr>
          <w:rFonts w:ascii="Arial" w:eastAsia="Calibri" w:hAnsi="Arial" w:cs="Arial"/>
          <w:sz w:val="24"/>
          <w:szCs w:val="28"/>
        </w:rPr>
        <w:t>т</w:t>
      </w:r>
      <w:r w:rsidR="00276B18" w:rsidRPr="009D6D38">
        <w:rPr>
          <w:rFonts w:ascii="Arial" w:eastAsia="Calibri" w:hAnsi="Arial" w:cs="Arial"/>
          <w:sz w:val="24"/>
          <w:szCs w:val="28"/>
        </w:rPr>
        <w:t>ыс. рублей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3749"/>
        <w:gridCol w:w="1936"/>
        <w:gridCol w:w="1913"/>
        <w:gridCol w:w="2040"/>
      </w:tblGrid>
      <w:tr w:rsidR="00A46281" w:rsidRPr="009D6D38" w:rsidTr="00A46281">
        <w:trPr>
          <w:trHeight w:val="1575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9D6D38" w:rsidRDefault="00A46281" w:rsidP="005432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9D6D38" w:rsidRDefault="00A46281" w:rsidP="005432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  <w:t>Уточненный  план на 2018 год (тыс. руб.)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9D6D38" w:rsidRDefault="00A46281" w:rsidP="005432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  <w:t>Исполнение за 2018 года (тыс. руб.)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9D6D38" w:rsidRDefault="00A46281" w:rsidP="005432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2E3476" w:rsidRPr="009D6D38" w:rsidTr="00A46281">
        <w:trPr>
          <w:trHeight w:val="30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8 119,15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4 441,18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54,7</w:t>
            </w:r>
          </w:p>
        </w:tc>
      </w:tr>
      <w:tr w:rsidR="002E3476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995,66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646,87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65</w:t>
            </w:r>
          </w:p>
        </w:tc>
      </w:tr>
      <w:tr w:rsidR="002E3476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 xml:space="preserve">Налоги на товары, реализуемые на территории </w:t>
            </w: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lastRenderedPageBreak/>
              <w:t>РФ (акцизы)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lastRenderedPageBreak/>
              <w:t>2 246,85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1 766,41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78,6</w:t>
            </w:r>
          </w:p>
        </w:tc>
      </w:tr>
      <w:tr w:rsidR="002E3476" w:rsidRPr="009D6D38" w:rsidTr="00A46281">
        <w:trPr>
          <w:trHeight w:val="31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iCs/>
                <w:sz w:val="24"/>
                <w:szCs w:val="28"/>
                <w:lang w:eastAsia="ru-RU"/>
              </w:rPr>
              <w:lastRenderedPageBreak/>
              <w:t>Налог на имущество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545,30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111,34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20,4</w:t>
            </w:r>
          </w:p>
        </w:tc>
      </w:tr>
      <w:tr w:rsidR="002E3476" w:rsidRPr="009D6D38" w:rsidTr="00A46281">
        <w:trPr>
          <w:trHeight w:val="31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iCs/>
                <w:sz w:val="24"/>
                <w:szCs w:val="28"/>
                <w:lang w:eastAsia="ru-RU"/>
              </w:rPr>
              <w:t>Земельный налог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3 950,10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1 725,88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43,7</w:t>
            </w:r>
          </w:p>
        </w:tc>
      </w:tr>
      <w:tr w:rsidR="002E3476" w:rsidRPr="009D6D38" w:rsidTr="00A46281">
        <w:trPr>
          <w:trHeight w:val="37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11,00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24,4</w:t>
            </w:r>
          </w:p>
        </w:tc>
      </w:tr>
      <w:tr w:rsidR="002E3476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>Прочие доходы от оказания платных услуг и компенсации затрат государства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50,49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59,5</w:t>
            </w:r>
          </w:p>
        </w:tc>
      </w:tr>
      <w:tr w:rsidR="002E3476" w:rsidRPr="009D6D38" w:rsidTr="00A46281">
        <w:trPr>
          <w:trHeight w:val="409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129,20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54,7</w:t>
            </w:r>
          </w:p>
        </w:tc>
      </w:tr>
      <w:tr w:rsidR="002E3476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  <w:t>БЕЗВОЗМЕЗДНЫЕ ПОСТУПЛЕНИЯ  в. т. ч.: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 10 998,08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10 758,69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86,5</w:t>
            </w:r>
          </w:p>
        </w:tc>
      </w:tr>
      <w:tr w:rsidR="002E3476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3 644,57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3 644,57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2E3476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701,50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481,25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86,6</w:t>
            </w:r>
          </w:p>
        </w:tc>
      </w:tr>
      <w:tr w:rsidR="002E3476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104,40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96,04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92</w:t>
            </w:r>
          </w:p>
        </w:tc>
      </w:tr>
      <w:tr w:rsidR="002E3476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34,30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23,52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68,6</w:t>
            </w:r>
          </w:p>
        </w:tc>
      </w:tr>
      <w:tr w:rsidR="002E3476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6 513,31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6 513,31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2E3476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9D6D38" w:rsidRDefault="002E3476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  <w:t>ВСЕГО ДОХОДОВ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19 117,23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15 199,87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1B3B86" w:rsidRDefault="002E3476" w:rsidP="000A3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79,5</w:t>
            </w:r>
          </w:p>
        </w:tc>
      </w:tr>
    </w:tbl>
    <w:p w:rsidR="00A46281" w:rsidRPr="009D6D38" w:rsidRDefault="00A87A02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</w:t>
      </w:r>
    </w:p>
    <w:p w:rsidR="00276B18" w:rsidRPr="009D6D38" w:rsidRDefault="00A46281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</w:t>
      </w:r>
      <w:r w:rsidR="00A06042">
        <w:rPr>
          <w:rFonts w:ascii="Arial" w:eastAsia="Times New Roman" w:hAnsi="Arial" w:cs="Arial"/>
          <w:sz w:val="24"/>
          <w:szCs w:val="28"/>
          <w:lang w:eastAsia="ru-RU"/>
        </w:rPr>
        <w:t xml:space="preserve">По итогам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квартала 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собственные доходы бюджета Голоустненского муниципального образования  (налоговые, неналоговые) запланированы в сумме </w:t>
      </w:r>
      <w:r w:rsidR="00A87A02" w:rsidRPr="009D6D38">
        <w:rPr>
          <w:rFonts w:ascii="Arial" w:hAnsi="Arial" w:cs="Arial"/>
          <w:sz w:val="24"/>
          <w:szCs w:val="28"/>
        </w:rPr>
        <w:t>8</w:t>
      </w:r>
      <w:r w:rsidR="00DB1BAC">
        <w:rPr>
          <w:rFonts w:ascii="Arial" w:hAnsi="Arial" w:cs="Arial"/>
          <w:sz w:val="24"/>
          <w:szCs w:val="28"/>
        </w:rPr>
        <w:t> 119,15</w:t>
      </w:r>
      <w:r w:rsidR="00A87A02" w:rsidRPr="009D6D38">
        <w:rPr>
          <w:rFonts w:ascii="Arial" w:hAnsi="Arial" w:cs="Arial"/>
          <w:sz w:val="24"/>
          <w:szCs w:val="28"/>
        </w:rPr>
        <w:t xml:space="preserve"> 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 на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54,7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%  в сумме </w:t>
      </w:r>
      <w:r w:rsidR="00DB1BAC">
        <w:rPr>
          <w:rFonts w:ascii="Arial" w:hAnsi="Arial" w:cs="Arial"/>
          <w:sz w:val="24"/>
          <w:szCs w:val="28"/>
        </w:rPr>
        <w:t>4 441,18</w:t>
      </w:r>
      <w:r w:rsidR="00A87A02" w:rsidRPr="009D6D38">
        <w:rPr>
          <w:rFonts w:ascii="Arial" w:hAnsi="Arial" w:cs="Arial"/>
          <w:sz w:val="24"/>
          <w:szCs w:val="28"/>
        </w:rPr>
        <w:t xml:space="preserve"> 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(доля 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29,2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%   от в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>сей суммы исполненны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х  доходов), в сравнении  с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годом на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1 040,67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меньше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Безвозмездные поступления от других бюджетов бюджетной систе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мы РФ запланированы в размере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10 </w:t>
      </w:r>
      <w:r w:rsidR="00A06042">
        <w:rPr>
          <w:rFonts w:ascii="Arial" w:eastAsia="Times New Roman" w:hAnsi="Arial" w:cs="Arial"/>
          <w:sz w:val="24"/>
          <w:szCs w:val="28"/>
          <w:lang w:eastAsia="ru-RU"/>
        </w:rPr>
        <w:t>998,08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в размере 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       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9 508,12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(доля 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76,8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от всей суммы поступивших доходов).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сравнении с исполнением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 xml:space="preserve">3 948,26 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СРАВНИТЕЛЬНАЯ ТАБЛИЦА 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 отчетн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>ого периода с показателями  2017</w:t>
      </w:r>
      <w:r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 года 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4"/>
          <w:szCs w:val="20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0A6B1F85" wp14:editId="4AA4EF5B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    Рисунок 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begin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separate"/>
      </w:r>
      <w:r w:rsidR="000A39C6">
        <w:rPr>
          <w:rFonts w:ascii="Arial" w:eastAsia="Times New Roman" w:hAnsi="Arial" w:cs="Arial"/>
          <w:b/>
          <w:bCs/>
          <w:noProof/>
          <w:sz w:val="14"/>
          <w:szCs w:val="20"/>
          <w:lang w:eastAsia="ru-RU"/>
        </w:rPr>
        <w:t>1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end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9D6D38">
        <w:rPr>
          <w:rFonts w:ascii="Arial" w:eastAsia="Times New Roman" w:hAnsi="Arial" w:cs="Arial"/>
          <w:b/>
          <w:bCs/>
          <w:sz w:val="12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1C33D538" wp14:editId="0B878197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0C41D8F8" wp14:editId="552D4F6D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sz w:val="18"/>
          <w:szCs w:val="20"/>
          <w:lang w:eastAsia="ru-RU"/>
        </w:rPr>
        <w:t xml:space="preserve">             </w:t>
      </w:r>
      <w:r w:rsidRPr="009D6D38">
        <w:rPr>
          <w:rFonts w:ascii="Arial" w:eastAsia="Times New Roman" w:hAnsi="Arial" w:cs="Arial"/>
          <w:b/>
          <w:bCs/>
          <w:sz w:val="12"/>
          <w:szCs w:val="20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  <w:r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56517" w:rsidRDefault="00256517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4949E9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  <w:r w:rsidRPr="009D6D38">
        <w:rPr>
          <w:rFonts w:ascii="Arial" w:eastAsia="Times New Roman" w:hAnsi="Arial" w:cs="Arial"/>
          <w:sz w:val="24"/>
          <w:szCs w:val="32"/>
          <w:lang w:eastAsia="ru-RU"/>
        </w:rPr>
        <w:t>В сравнении с показателями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плано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>вые назначения 2018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выше на </w:t>
      </w:r>
      <w:r w:rsidR="000A39C6">
        <w:rPr>
          <w:rFonts w:ascii="Arial" w:eastAsia="Times New Roman" w:hAnsi="Arial" w:cs="Arial"/>
          <w:sz w:val="24"/>
          <w:szCs w:val="32"/>
          <w:lang w:eastAsia="ru-RU"/>
        </w:rPr>
        <w:lastRenderedPageBreak/>
        <w:t xml:space="preserve">897,56 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тыс.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руб., фактическое  исполнения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 xml:space="preserve">выше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на </w:t>
      </w:r>
      <w:r w:rsidR="000A39C6">
        <w:rPr>
          <w:rFonts w:ascii="Arial" w:eastAsia="Times New Roman" w:hAnsi="Arial" w:cs="Arial"/>
          <w:sz w:val="24"/>
          <w:szCs w:val="32"/>
          <w:lang w:eastAsia="ru-RU"/>
        </w:rPr>
        <w:t>1 234,62</w:t>
      </w:r>
      <w:r w:rsidR="0083215C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тыс. рублей,  что на </w:t>
      </w:r>
      <w:r w:rsidR="000A39C6">
        <w:rPr>
          <w:rFonts w:ascii="Arial" w:eastAsia="Times New Roman" w:hAnsi="Arial" w:cs="Arial"/>
          <w:sz w:val="24"/>
          <w:szCs w:val="32"/>
          <w:lang w:eastAsia="ru-RU"/>
        </w:rPr>
        <w:t>2,9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 xml:space="preserve"> %  выше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показателей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года.</w:t>
      </w:r>
    </w:p>
    <w:p w:rsidR="00276B18" w:rsidRPr="009D6D38" w:rsidRDefault="00276B18" w:rsidP="00276B18">
      <w:pPr>
        <w:spacing w:after="0" w:line="360" w:lineRule="auto"/>
        <w:ind w:firstLine="709"/>
        <w:jc w:val="both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 xml:space="preserve"> </w:t>
      </w:r>
    </w:p>
    <w:p w:rsidR="00276B18" w:rsidRPr="009D6D38" w:rsidRDefault="00276B18" w:rsidP="00276B18">
      <w:pPr>
        <w:spacing w:after="0" w:line="360" w:lineRule="auto"/>
        <w:ind w:firstLine="709"/>
        <w:jc w:val="both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>Налог на доходы физических лиц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По нормативу распределения в бюджеты бюджетной системы РФ доля НДФЛ в бюджет Голоустненского муниципаль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ного образования   составляет 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%. НДФЛ, 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долю которого приходится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14,6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% от всех фактически поступивших в отчетный период собственных доходов. НДФЛ за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отчетный период выполнен на 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65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646,87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995,66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при плане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889,3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исполнение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696,72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что на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49,85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0A39C6">
        <w:rPr>
          <w:rFonts w:ascii="Arial" w:eastAsia="Times New Roman" w:hAnsi="Arial" w:cs="Arial"/>
          <w:noProof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5D5F3BF" wp14:editId="7BF4A267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7F4B9C1A" wp14:editId="12B09F23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B78AE" w:rsidRPr="009D6D38" w:rsidRDefault="00276B18" w:rsidP="0070657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4"/>
          <w:szCs w:val="20"/>
          <w:lang w:eastAsia="ru-RU"/>
        </w:rPr>
      </w:pP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 </w:t>
      </w:r>
      <w:r w:rsidR="00706574"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                  </w:t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Акцизы</w:t>
      </w:r>
    </w:p>
    <w:p w:rsidR="00276B18" w:rsidRPr="009D6D3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Налога поступило 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1766,41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>тыс., рублей, при плане 2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 246,85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й. Процент выполнения плана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78,6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%. В сравнении с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81,49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2 112,99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, исполнено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 684,92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276B18">
      <w:pPr>
        <w:spacing w:after="0" w:line="240" w:lineRule="auto"/>
        <w:ind w:firstLine="709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0A39C6">
        <w:rPr>
          <w:rFonts w:ascii="Arial" w:eastAsia="Times New Roman" w:hAnsi="Arial" w:cs="Arial"/>
          <w:noProof/>
          <w:sz w:val="14"/>
          <w:szCs w:val="24"/>
          <w:lang w:eastAsia="ru-RU"/>
        </w:rPr>
        <w:t>3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  <w:r w:rsidR="00706574"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083DB3D" wp14:editId="3D7E9145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ACBD828" wp14:editId="59305FBB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Pr="009D6D38" w:rsidRDefault="00276B18" w:rsidP="00276B18">
      <w:pPr>
        <w:spacing w:after="0" w:line="240" w:lineRule="auto"/>
        <w:ind w:firstLine="709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>Налог на имущество физических лиц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Налог на имущество физических лиц исполнен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20,4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111,34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при план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545,3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 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69,04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 меньше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532,44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 xml:space="preserve">180,38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0A39C6">
        <w:rPr>
          <w:rFonts w:ascii="Arial" w:eastAsia="Times New Roman" w:hAnsi="Arial" w:cs="Arial"/>
          <w:noProof/>
          <w:sz w:val="14"/>
          <w:szCs w:val="24"/>
          <w:lang w:eastAsia="ru-RU"/>
        </w:rPr>
        <w:t>4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3A4B566" wp14:editId="30CFCA1F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7AD152" wp14:editId="1DBD18B9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lastRenderedPageBreak/>
        <w:t>Земельный налог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 на землю исполнен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43,7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1 725,88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при плане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3 950,10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555,82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4280,01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2 281,7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0A39C6">
        <w:rPr>
          <w:rFonts w:ascii="Arial" w:eastAsia="Times New Roman" w:hAnsi="Arial" w:cs="Arial"/>
          <w:noProof/>
          <w:sz w:val="14"/>
          <w:szCs w:val="24"/>
          <w:lang w:eastAsia="ru-RU"/>
        </w:rPr>
        <w:t>5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2A37C5D" wp14:editId="74E6D326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BA0F0E8" wp14:editId="0846BD0A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>Доходы от использования имущества, находящегося в муниципальной собственности</w:t>
      </w: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</w:p>
    <w:p w:rsidR="00DD22B5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Доходы от использо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вания имущества исполнены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54,7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что составило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129,2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236,24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49,03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236,24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 xml:space="preserve">178,23 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0A39C6">
        <w:rPr>
          <w:rFonts w:ascii="Arial" w:eastAsia="Times New Roman" w:hAnsi="Arial" w:cs="Arial"/>
          <w:noProof/>
          <w:sz w:val="14"/>
          <w:szCs w:val="24"/>
          <w:lang w:eastAsia="ru-RU"/>
        </w:rPr>
        <w:t>6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F11B73E" wp14:editId="55AF8A88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E3E80C" wp14:editId="5D49F40B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>Прочие доходы от оказания платных услуг</w:t>
      </w:r>
      <w:r w:rsidR="00DD22B5"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 xml:space="preserve"> и компенсация затрат государства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Доходы исполнены в сумме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50,49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доходы от оказания платных услуг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, при плане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100,00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(исполнено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59,5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proofErr w:type="gramStart"/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В 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доходы исполнены в сумме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439,50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тыс. рублей, из них доходы от оказания платных услуг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 xml:space="preserve">21,36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418,14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компенсация затрат государства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 xml:space="preserve"> (в </w:t>
      </w:r>
      <w:proofErr w:type="spellStart"/>
      <w:r w:rsidR="00F314A3">
        <w:rPr>
          <w:rFonts w:ascii="Arial" w:eastAsia="Times New Roman" w:hAnsi="Arial" w:cs="Arial"/>
          <w:sz w:val="24"/>
          <w:szCs w:val="28"/>
          <w:lang w:eastAsia="ru-RU"/>
        </w:rPr>
        <w:t>т.ч</w:t>
      </w:r>
      <w:proofErr w:type="spellEnd"/>
      <w:r w:rsidR="00F314A3">
        <w:rPr>
          <w:rFonts w:ascii="Arial" w:eastAsia="Times New Roman" w:hAnsi="Arial" w:cs="Arial"/>
          <w:sz w:val="24"/>
          <w:szCs w:val="28"/>
          <w:lang w:eastAsia="ru-RU"/>
        </w:rPr>
        <w:t>. 182,5 целевые средства из областного бюджета)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при плане  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518,14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 них:  план по оказанию платных услуг, составляет 100 тыс. рублей, и компенсация затрат государства составляет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418,14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(исполнено на</w:t>
      </w:r>
      <w:proofErr w:type="gramEnd"/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84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,8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%). 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0A39C6">
        <w:rPr>
          <w:rFonts w:ascii="Arial" w:eastAsia="Times New Roman" w:hAnsi="Arial" w:cs="Arial"/>
          <w:noProof/>
          <w:sz w:val="14"/>
          <w:szCs w:val="24"/>
          <w:lang w:eastAsia="ru-RU"/>
        </w:rPr>
        <w:t>7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2D866B3" wp14:editId="42E88179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8CACEEB" wp14:editId="6770BFCC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34562B" w:rsidRPr="009D6D38" w:rsidRDefault="0034562B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lastRenderedPageBreak/>
        <w:t>Безвозмездные поступления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За 3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в бюджет Голоустненского муниципального образования  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поступили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следующие виды безвозмездных поступлений от других бюджетов РФ: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</w:t>
      </w: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 xml:space="preserve">Дотации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3 644,57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 644,57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 416,29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при плане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3280,15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</w:p>
    <w:p w:rsidR="00276B1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</w:t>
      </w: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 xml:space="preserve">Субвенции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119,56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138,7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59,44 тыс. руб. 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при плане 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0,4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</w:p>
    <w:p w:rsidR="00E250B2" w:rsidRDefault="008A7534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A7534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Pr="008A7534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- </w:t>
      </w:r>
      <w:r w:rsidRPr="008A7534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Субсидии</w:t>
      </w:r>
      <w:r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 xml:space="preserve"> </w:t>
      </w:r>
      <w:r w:rsidR="00E250B2">
        <w:rPr>
          <w:rFonts w:ascii="Arial" w:eastAsia="Times New Roman" w:hAnsi="Arial" w:cs="Arial"/>
          <w:b/>
          <w:sz w:val="24"/>
          <w:szCs w:val="28"/>
          <w:lang w:eastAsia="ru-RU"/>
        </w:rPr>
        <w:t>–</w:t>
      </w:r>
      <w:r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</w:t>
      </w:r>
      <w:r w:rsidR="00E250B2" w:rsidRPr="00E250B2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701,5 тыс. руб. (из них 508,5 тыс. руб. 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на реализацию проектов народных инициатив</w:t>
      </w:r>
      <w:r w:rsidR="00E250B2" w:rsidRPr="00E250B2">
        <w:rPr>
          <w:rFonts w:ascii="Arial" w:eastAsia="Times New Roman" w:hAnsi="Arial" w:cs="Arial"/>
          <w:sz w:val="24"/>
          <w:szCs w:val="28"/>
          <w:lang w:eastAsia="ru-RU"/>
        </w:rPr>
        <w:t>, 193,0  – улучшение показателей планирования исполнения бюджета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E250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Pr="008A7534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</w:t>
      </w:r>
      <w:r w:rsidRPr="008A75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250B2">
        <w:rPr>
          <w:rFonts w:ascii="Arial" w:eastAsia="Times New Roman" w:hAnsi="Arial" w:cs="Arial"/>
          <w:sz w:val="24"/>
          <w:szCs w:val="28"/>
          <w:lang w:eastAsia="ru-RU"/>
        </w:rPr>
        <w:t>поступило 19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3,0 тыс. рублей, и по проекту народные инициативы поступило -288,25 тыс. рублей.</w:t>
      </w:r>
    </w:p>
    <w:p w:rsidR="001C5A3B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- </w:t>
      </w:r>
      <w:r w:rsidR="0034562B"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Иные межбюджетные трансферты</w:t>
      </w:r>
      <w:r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-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6 513,31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отчетный период поступали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 xml:space="preserve"> в полном объеме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в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отчетный период 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данных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безвозмездных поступлений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было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запланировано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5 805,2 тыс. руб.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что на 711,11 тыс. руб. больше,  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в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отчетный период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 xml:space="preserve"> 2017 года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составило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100%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0A39C6">
        <w:rPr>
          <w:rFonts w:ascii="Arial" w:eastAsia="Times New Roman" w:hAnsi="Arial" w:cs="Arial"/>
          <w:noProof/>
          <w:sz w:val="14"/>
          <w:szCs w:val="24"/>
          <w:lang w:eastAsia="ru-RU"/>
        </w:rPr>
        <w:t>8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1621D6BF" wp14:editId="2B381356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747" y="3323"/>
                <wp:lineTo x="747" y="6409"/>
                <wp:lineTo x="1943" y="7596"/>
                <wp:lineTo x="897" y="8545"/>
                <wp:lineTo x="897" y="13292"/>
                <wp:lineTo x="2691" y="15191"/>
                <wp:lineTo x="2242" y="15903"/>
                <wp:lineTo x="2242" y="16378"/>
                <wp:lineTo x="4634" y="18277"/>
                <wp:lineTo x="12706" y="18277"/>
                <wp:lineTo x="20628" y="17802"/>
                <wp:lineTo x="21376" y="17565"/>
                <wp:lineTo x="21376" y="4035"/>
                <wp:lineTo x="20628" y="3798"/>
                <wp:lineTo x="13304" y="3323"/>
                <wp:lineTo x="747" y="3323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464399C9" wp14:editId="2A6F8E9C">
            <wp:simplePos x="0" y="0"/>
            <wp:positionH relativeFrom="column">
              <wp:posOffset>-191135</wp:posOffset>
            </wp:positionH>
            <wp:positionV relativeFrom="paragraph">
              <wp:posOffset>170180</wp:posOffset>
            </wp:positionV>
            <wp:extent cx="2676525" cy="1685925"/>
            <wp:effectExtent l="0" t="0" r="0" b="0"/>
            <wp:wrapThrough wrapText="bothSides">
              <wp:wrapPolygon edited="0">
                <wp:start x="13529" y="0"/>
                <wp:lineTo x="769" y="3661"/>
                <wp:lineTo x="769" y="7078"/>
                <wp:lineTo x="1537" y="7810"/>
                <wp:lineTo x="4305" y="7810"/>
                <wp:lineTo x="1076" y="9763"/>
                <wp:lineTo x="1076" y="10251"/>
                <wp:lineTo x="4305" y="11715"/>
                <wp:lineTo x="922" y="12447"/>
                <wp:lineTo x="922" y="13180"/>
                <wp:lineTo x="4305" y="15620"/>
                <wp:lineTo x="2306" y="15620"/>
                <wp:lineTo x="2306" y="16353"/>
                <wp:lineTo x="4766" y="18305"/>
                <wp:lineTo x="20908" y="18305"/>
                <wp:lineTo x="20908" y="0"/>
                <wp:lineTo x="13529" y="0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                                  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lang w:eastAsia="ru-RU"/>
        </w:rPr>
        <w:t>Расходы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lang w:eastAsia="ru-RU"/>
        </w:rPr>
        <w:t xml:space="preserve">бюджета Голоустненского муниципального образования </w:t>
      </w:r>
    </w:p>
    <w:p w:rsidR="00276B18" w:rsidRPr="009D6D38" w:rsidRDefault="00F14E1A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t>за 3</w:t>
      </w:r>
      <w:r w:rsidR="00CE3E60"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квартал  2018</w:t>
      </w:r>
      <w:r w:rsidR="00276B18"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года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Основными направлениями повышения эффективности бюджетных расходов являются: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достижение долгосрочной сбалансированности и устойчивости бюджетной системы;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совершенствование разграничения полномочий и организации деятельности публично-правовых образований;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внедрение государственных программ как инструмента повышения эффективности бюджетных расходов;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переход к программной структуре расходов;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оптимизация функций государственного (муниципального) управления;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повышение эффективности предоставления государственных (муниципальных) услуг;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развитие системы государственного (муниципального) финансового контроля;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Расходы бюджета Голоустненского муниципально</w:t>
      </w:r>
      <w:r w:rsidR="003C23E8">
        <w:rPr>
          <w:rFonts w:ascii="Arial" w:eastAsia="Times New Roman" w:hAnsi="Arial" w:cs="Arial"/>
          <w:sz w:val="24"/>
          <w:szCs w:val="28"/>
          <w:lang w:eastAsia="ru-RU"/>
        </w:rPr>
        <w:t>го образования за 2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характеризуются следующими данными:</w:t>
      </w:r>
    </w:p>
    <w:p w:rsidR="00CE3E60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253"/>
        <w:gridCol w:w="1141"/>
        <w:gridCol w:w="1905"/>
        <w:gridCol w:w="1630"/>
        <w:gridCol w:w="1581"/>
      </w:tblGrid>
      <w:tr w:rsidR="00CE3E60" w:rsidRPr="009D6D38" w:rsidTr="002B5A13">
        <w:trPr>
          <w:trHeight w:val="426"/>
        </w:trPr>
        <w:tc>
          <w:tcPr>
            <w:tcW w:w="3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2B5A13" w:rsidP="005432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Уточненный бюджет на </w:t>
            </w: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lastRenderedPageBreak/>
              <w:t>2018</w:t>
            </w:r>
            <w:r w:rsidR="00CE3E60"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 г. тыс. 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2B5A13" w:rsidP="005432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lastRenderedPageBreak/>
              <w:t>Исполнение на 2018</w:t>
            </w:r>
            <w:r w:rsidR="00CE3E60"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 г. </w:t>
            </w:r>
            <w:r w:rsidR="00CE3E60"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lastRenderedPageBreak/>
              <w:t>тыс. руб.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lastRenderedPageBreak/>
              <w:t xml:space="preserve">% исполнения </w:t>
            </w: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lastRenderedPageBreak/>
              <w:t>к годовому плану</w:t>
            </w:r>
          </w:p>
        </w:tc>
      </w:tr>
      <w:tr w:rsidR="00CE3E60" w:rsidRPr="009D6D38" w:rsidTr="002B5A13">
        <w:trPr>
          <w:trHeight w:val="368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</w:tr>
      <w:tr w:rsidR="00CE3E60" w:rsidRPr="009D6D38" w:rsidTr="002B5A13">
        <w:trPr>
          <w:trHeight w:val="368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D6D38" w:rsidRDefault="00CE3E60" w:rsidP="005432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9D6D38" w:rsidRDefault="00F14E1A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10 473,47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7 873,91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75,2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9D6D38" w:rsidRDefault="00F14E1A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96,04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92</w:t>
            </w:r>
          </w:p>
        </w:tc>
      </w:tr>
      <w:tr w:rsidR="00F14E1A" w:rsidRPr="009D6D38" w:rsidTr="002B5A13">
        <w:trPr>
          <w:trHeight w:val="517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9D6D38" w:rsidRDefault="00F14E1A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2 590,83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9D6D38" w:rsidRDefault="00F14E1A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741,23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422,14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57</w:t>
            </w:r>
          </w:p>
        </w:tc>
      </w:tr>
      <w:tr w:rsidR="00F14E1A" w:rsidRPr="009D6D38" w:rsidTr="002B5A13">
        <w:trPr>
          <w:trHeight w:val="587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9D6D38" w:rsidRDefault="00F14E1A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5 202,98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4 418,95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84,9</w:t>
            </w:r>
          </w:p>
        </w:tc>
      </w:tr>
      <w:tr w:rsidR="00F14E1A" w:rsidRPr="009D6D38" w:rsidTr="002B5A13">
        <w:trPr>
          <w:trHeight w:val="396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9D6D38" w:rsidRDefault="00F14E1A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438,18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332,54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75,9</w:t>
            </w:r>
          </w:p>
        </w:tc>
      </w:tr>
      <w:tr w:rsidR="00F14E1A" w:rsidRPr="009D6D38" w:rsidTr="002B5A13">
        <w:trPr>
          <w:trHeight w:val="401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9D6D38" w:rsidRDefault="00F14E1A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9D6D38" w:rsidRDefault="00F14E1A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1B3B86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140,41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100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9D6D38" w:rsidRDefault="00F14E1A" w:rsidP="005432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ru-RU"/>
              </w:rPr>
              <w:t>ВСЕГО РАСХОДОВ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19 726,39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13 283,99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1B3B86" w:rsidRDefault="00F14E1A" w:rsidP="001E6E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67,3</w:t>
            </w:r>
          </w:p>
        </w:tc>
      </w:tr>
    </w:tbl>
    <w:p w:rsidR="00CE3E60" w:rsidRPr="009D6D38" w:rsidRDefault="00CE3E60" w:rsidP="00CE3E60">
      <w:pPr>
        <w:rPr>
          <w:rFonts w:ascii="Arial" w:hAnsi="Arial" w:cs="Arial"/>
          <w:sz w:val="24"/>
          <w:szCs w:val="28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Расходная часть бюджета Голоустненского муниципального об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разования за 3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 года исполнена на </w:t>
      </w:r>
      <w:proofErr w:type="gramStart"/>
      <w:r w:rsidR="00F14E1A">
        <w:rPr>
          <w:rFonts w:ascii="Arial" w:eastAsia="Times New Roman" w:hAnsi="Arial" w:cs="Arial"/>
          <w:sz w:val="24"/>
          <w:szCs w:val="28"/>
          <w:lang w:eastAsia="ru-RU"/>
        </w:rPr>
        <w:t>67,3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% т.е. при плане </w:t>
      </w:r>
      <w:r w:rsidR="00F14E1A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19 726,39</w:t>
      </w:r>
      <w:r w:rsid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ублей расходы составили </w:t>
      </w:r>
      <w:r w:rsidR="00F14E1A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13 283,99</w:t>
      </w:r>
      <w:r w:rsid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 (Бюджетные об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>язательства). В сравнени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 xml:space="preserve">и с 2017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годом 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на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1 366,45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18 931,82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11 917,54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1E2E64F4" wp14:editId="74E39591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0A39C6">
        <w:rPr>
          <w:rFonts w:ascii="Arial" w:eastAsia="Times New Roman" w:hAnsi="Arial" w:cs="Arial"/>
          <w:noProof/>
          <w:sz w:val="14"/>
          <w:szCs w:val="24"/>
          <w:lang w:eastAsia="ru-RU"/>
        </w:rPr>
        <w:t>9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1879BDED" wp14:editId="1177F27C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0100  «Общегосударственные вопросы»</w:t>
      </w: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2422"/>
        <w:gridCol w:w="1246"/>
        <w:gridCol w:w="1802"/>
        <w:gridCol w:w="1866"/>
        <w:gridCol w:w="1630"/>
      </w:tblGrid>
      <w:tr w:rsidR="00276B18" w:rsidRPr="009D6D38" w:rsidTr="006E32EC">
        <w:tc>
          <w:tcPr>
            <w:tcW w:w="605" w:type="dxa"/>
          </w:tcPr>
          <w:p w:rsidR="00276B18" w:rsidRPr="009D6D38" w:rsidRDefault="00276B18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№ </w:t>
            </w:r>
            <w:proofErr w:type="gramStart"/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п</w:t>
            </w:r>
            <w:proofErr w:type="gramEnd"/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2422" w:type="dxa"/>
          </w:tcPr>
          <w:p w:rsidR="00276B18" w:rsidRPr="009D6D38" w:rsidRDefault="00276B18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246" w:type="dxa"/>
          </w:tcPr>
          <w:p w:rsidR="00276B18" w:rsidRPr="009D6D38" w:rsidRDefault="00276B18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Под раздел</w:t>
            </w:r>
          </w:p>
        </w:tc>
        <w:tc>
          <w:tcPr>
            <w:tcW w:w="1802" w:type="dxa"/>
          </w:tcPr>
          <w:p w:rsidR="00276B18" w:rsidRPr="009D6D38" w:rsidRDefault="006E32EC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Уточненный годовой план на 2018</w:t>
            </w:r>
            <w:r w:rsidR="00276B18"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 г. (тыс. руб.)</w:t>
            </w:r>
          </w:p>
        </w:tc>
        <w:tc>
          <w:tcPr>
            <w:tcW w:w="1866" w:type="dxa"/>
          </w:tcPr>
          <w:p w:rsidR="00276B18" w:rsidRPr="009D6D38" w:rsidRDefault="006E32EC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Исполнение за 2018</w:t>
            </w:r>
            <w:r w:rsidR="00276B18"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630" w:type="dxa"/>
          </w:tcPr>
          <w:p w:rsidR="00276B18" w:rsidRPr="009D6D38" w:rsidRDefault="00276B18" w:rsidP="00276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% исполнение к годовому плану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22" w:type="dxa"/>
          </w:tcPr>
          <w:p w:rsidR="00276B18" w:rsidRPr="009D6D38" w:rsidRDefault="00276B18" w:rsidP="00276B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Фонд оплаты труда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0102</w:t>
            </w:r>
          </w:p>
        </w:tc>
        <w:tc>
          <w:tcPr>
            <w:tcW w:w="1802" w:type="dxa"/>
          </w:tcPr>
          <w:p w:rsidR="00276B18" w:rsidRPr="009D6D38" w:rsidRDefault="006E32EC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896,74</w:t>
            </w:r>
          </w:p>
        </w:tc>
        <w:tc>
          <w:tcPr>
            <w:tcW w:w="1866" w:type="dxa"/>
          </w:tcPr>
          <w:p w:rsidR="00276B18" w:rsidRPr="009D6D38" w:rsidRDefault="00F14E1A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634,27</w:t>
            </w:r>
          </w:p>
        </w:tc>
        <w:tc>
          <w:tcPr>
            <w:tcW w:w="1630" w:type="dxa"/>
          </w:tcPr>
          <w:p w:rsidR="00276B18" w:rsidRPr="009D6D38" w:rsidRDefault="00DF5120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70,7</w:t>
            </w:r>
          </w:p>
        </w:tc>
      </w:tr>
      <w:tr w:rsidR="00276B18" w:rsidRPr="009D6D38" w:rsidTr="006E32EC">
        <w:trPr>
          <w:trHeight w:val="292"/>
        </w:trPr>
        <w:tc>
          <w:tcPr>
            <w:tcW w:w="605" w:type="dxa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422" w:type="dxa"/>
          </w:tcPr>
          <w:p w:rsidR="00276B18" w:rsidRPr="009D6D38" w:rsidRDefault="00276B18" w:rsidP="00276B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  <w:vAlign w:val="center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802" w:type="dxa"/>
          </w:tcPr>
          <w:p w:rsidR="00276B18" w:rsidRPr="009D6D38" w:rsidRDefault="006E32EC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270,82</w:t>
            </w:r>
          </w:p>
        </w:tc>
        <w:tc>
          <w:tcPr>
            <w:tcW w:w="1866" w:type="dxa"/>
          </w:tcPr>
          <w:p w:rsidR="00276B18" w:rsidRPr="009D6D38" w:rsidRDefault="00DF5120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181,88</w:t>
            </w:r>
          </w:p>
        </w:tc>
        <w:tc>
          <w:tcPr>
            <w:tcW w:w="1630" w:type="dxa"/>
          </w:tcPr>
          <w:p w:rsidR="00276B18" w:rsidRPr="009D6D38" w:rsidRDefault="00DF5120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67,2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422" w:type="dxa"/>
          </w:tcPr>
          <w:p w:rsidR="00276B18" w:rsidRPr="009D6D38" w:rsidRDefault="00276B18" w:rsidP="00276B18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 xml:space="preserve">Фонд оплаты труда 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0104</w:t>
            </w:r>
          </w:p>
        </w:tc>
        <w:tc>
          <w:tcPr>
            <w:tcW w:w="1802" w:type="dxa"/>
          </w:tcPr>
          <w:p w:rsidR="00276B18" w:rsidRPr="009D6D38" w:rsidRDefault="00DF5120" w:rsidP="002B5A1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4 921,23</w:t>
            </w:r>
          </w:p>
        </w:tc>
        <w:tc>
          <w:tcPr>
            <w:tcW w:w="1866" w:type="dxa"/>
          </w:tcPr>
          <w:p w:rsidR="00276B18" w:rsidRPr="009D6D38" w:rsidRDefault="00DF5120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3 743,91</w:t>
            </w:r>
          </w:p>
        </w:tc>
        <w:tc>
          <w:tcPr>
            <w:tcW w:w="1630" w:type="dxa"/>
          </w:tcPr>
          <w:p w:rsidR="00276B18" w:rsidRPr="009D6D38" w:rsidRDefault="00DF5120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76,1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422" w:type="dxa"/>
          </w:tcPr>
          <w:p w:rsidR="00276B18" w:rsidRPr="009D6D38" w:rsidRDefault="00276B18" w:rsidP="00276B18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802" w:type="dxa"/>
          </w:tcPr>
          <w:p w:rsidR="00276B18" w:rsidRPr="009D6D38" w:rsidRDefault="002B5A13" w:rsidP="00DF512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1</w:t>
            </w:r>
            <w:r w:rsidR="00DF5120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 486,21</w:t>
            </w:r>
          </w:p>
        </w:tc>
        <w:tc>
          <w:tcPr>
            <w:tcW w:w="1866" w:type="dxa"/>
          </w:tcPr>
          <w:p w:rsidR="00276B18" w:rsidRPr="009D6D38" w:rsidRDefault="00DF5120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1 035,86</w:t>
            </w:r>
          </w:p>
        </w:tc>
        <w:tc>
          <w:tcPr>
            <w:tcW w:w="1630" w:type="dxa"/>
          </w:tcPr>
          <w:p w:rsidR="00276B18" w:rsidRPr="009D6D38" w:rsidRDefault="00DF5120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69,7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422" w:type="dxa"/>
          </w:tcPr>
          <w:p w:rsidR="00276B18" w:rsidRPr="009D6D38" w:rsidRDefault="00276B18" w:rsidP="00276B18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Текущие расходы</w:t>
            </w:r>
          </w:p>
        </w:tc>
        <w:tc>
          <w:tcPr>
            <w:tcW w:w="1246" w:type="dxa"/>
            <w:vMerge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802" w:type="dxa"/>
          </w:tcPr>
          <w:p w:rsidR="00276B18" w:rsidRPr="009D6D38" w:rsidRDefault="002B5A13" w:rsidP="00DF512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2</w:t>
            </w:r>
            <w:r w:rsidR="00DF5120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 893,47</w:t>
            </w:r>
          </w:p>
        </w:tc>
        <w:tc>
          <w:tcPr>
            <w:tcW w:w="1866" w:type="dxa"/>
          </w:tcPr>
          <w:p w:rsidR="00276B18" w:rsidRPr="009D6D38" w:rsidRDefault="00DF5120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2 277,99</w:t>
            </w:r>
          </w:p>
        </w:tc>
        <w:tc>
          <w:tcPr>
            <w:tcW w:w="1630" w:type="dxa"/>
          </w:tcPr>
          <w:p w:rsidR="007B470A" w:rsidRPr="009D6D38" w:rsidRDefault="00DF5120" w:rsidP="007B470A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78,7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D6D38" w:rsidRDefault="006E32EC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422" w:type="dxa"/>
          </w:tcPr>
          <w:p w:rsidR="00276B18" w:rsidRPr="009D6D38" w:rsidRDefault="00276B18" w:rsidP="00276B18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Резервный фонд</w:t>
            </w:r>
          </w:p>
        </w:tc>
        <w:tc>
          <w:tcPr>
            <w:tcW w:w="1246" w:type="dxa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0111</w:t>
            </w:r>
          </w:p>
        </w:tc>
        <w:tc>
          <w:tcPr>
            <w:tcW w:w="1802" w:type="dxa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5,0</w:t>
            </w:r>
          </w:p>
        </w:tc>
        <w:tc>
          <w:tcPr>
            <w:tcW w:w="1866" w:type="dxa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630" w:type="dxa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0</w:t>
            </w:r>
          </w:p>
        </w:tc>
      </w:tr>
      <w:tr w:rsidR="00276B18" w:rsidRPr="009D6D38" w:rsidTr="006E32EC">
        <w:trPr>
          <w:trHeight w:val="287"/>
        </w:trPr>
        <w:tc>
          <w:tcPr>
            <w:tcW w:w="605" w:type="dxa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</w:tcPr>
          <w:p w:rsidR="00276B18" w:rsidRPr="009D6D38" w:rsidRDefault="00276B18" w:rsidP="00276B18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8"/>
                <w:lang w:eastAsia="ru-RU"/>
              </w:rPr>
            </w:pPr>
            <w:r w:rsidRPr="009D6D38">
              <w:rPr>
                <w:rFonts w:ascii="Arial" w:eastAsia="Times New Roman" w:hAnsi="Arial" w:cs="Arial"/>
                <w:b/>
                <w:sz w:val="24"/>
                <w:szCs w:val="28"/>
                <w:lang w:eastAsia="ru-RU"/>
              </w:rPr>
              <w:t>ИТОГО</w:t>
            </w:r>
          </w:p>
        </w:tc>
        <w:tc>
          <w:tcPr>
            <w:tcW w:w="1246" w:type="dxa"/>
          </w:tcPr>
          <w:p w:rsidR="00276B18" w:rsidRPr="009D6D38" w:rsidRDefault="00276B18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802" w:type="dxa"/>
          </w:tcPr>
          <w:p w:rsidR="00DF5120" w:rsidRPr="009D6D38" w:rsidRDefault="002B5A13" w:rsidP="00DF51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8"/>
                <w:lang w:eastAsia="ru-RU"/>
              </w:rPr>
              <w:t>10</w:t>
            </w:r>
            <w:r w:rsidR="00DF5120">
              <w:rPr>
                <w:rFonts w:ascii="Arial" w:eastAsia="Times New Roman" w:hAnsi="Arial" w:cs="Arial"/>
                <w:b/>
                <w:sz w:val="24"/>
                <w:szCs w:val="28"/>
                <w:lang w:eastAsia="ru-RU"/>
              </w:rPr>
              <w:t> 473,47</w:t>
            </w:r>
          </w:p>
        </w:tc>
        <w:tc>
          <w:tcPr>
            <w:tcW w:w="1866" w:type="dxa"/>
          </w:tcPr>
          <w:p w:rsidR="00276B18" w:rsidRPr="009D6D38" w:rsidRDefault="00DF5120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8"/>
                <w:lang w:eastAsia="ru-RU"/>
              </w:rPr>
              <w:t>7 873,91</w:t>
            </w:r>
          </w:p>
        </w:tc>
        <w:tc>
          <w:tcPr>
            <w:tcW w:w="1630" w:type="dxa"/>
          </w:tcPr>
          <w:p w:rsidR="00276B18" w:rsidRPr="009D6D38" w:rsidRDefault="00DF5120" w:rsidP="00276B18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8"/>
                <w:lang w:eastAsia="ru-RU"/>
              </w:rPr>
              <w:t>75,2</w:t>
            </w:r>
          </w:p>
        </w:tc>
      </w:tr>
    </w:tbl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Исполнение по разделу 0100 «Общегосударстве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нные вопросы»  за </w:t>
      </w:r>
      <w:r w:rsidR="00DF5120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исполнено на </w:t>
      </w:r>
      <w:proofErr w:type="gramStart"/>
      <w:r w:rsidR="00DF5120">
        <w:rPr>
          <w:rFonts w:ascii="Arial" w:eastAsia="Times New Roman" w:hAnsi="Arial" w:cs="Arial"/>
          <w:sz w:val="24"/>
          <w:szCs w:val="28"/>
          <w:lang w:eastAsia="ru-RU"/>
        </w:rPr>
        <w:t>75,2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т.е. при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DF5120">
        <w:rPr>
          <w:rFonts w:ascii="Arial" w:eastAsia="Times New Roman" w:hAnsi="Arial" w:cs="Arial"/>
          <w:sz w:val="24"/>
          <w:szCs w:val="28"/>
          <w:lang w:eastAsia="ru-RU"/>
        </w:rPr>
        <w:t> 473,47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расходы составили </w:t>
      </w:r>
      <w:r w:rsidR="00DF5120">
        <w:rPr>
          <w:rFonts w:ascii="Arial" w:eastAsia="Times New Roman" w:hAnsi="Arial" w:cs="Arial"/>
          <w:sz w:val="24"/>
          <w:szCs w:val="28"/>
          <w:lang w:eastAsia="ru-RU"/>
        </w:rPr>
        <w:t>7 873,91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рублей. В сравнении с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 исполнение составило на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 xml:space="preserve">392,52 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10 414,37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7 481,39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</w:t>
      </w:r>
      <w:r w:rsidR="00BF5378">
        <w:rPr>
          <w:rFonts w:ascii="Arial" w:eastAsia="Times New Roman" w:hAnsi="Arial" w:cs="Arial"/>
          <w:sz w:val="14"/>
          <w:szCs w:val="24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0A39C6">
        <w:rPr>
          <w:rFonts w:ascii="Arial" w:eastAsia="Times New Roman" w:hAnsi="Arial" w:cs="Arial"/>
          <w:noProof/>
          <w:sz w:val="14"/>
          <w:szCs w:val="24"/>
          <w:lang w:eastAsia="ru-RU"/>
        </w:rPr>
        <w:t>10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48A8B47E" wp14:editId="0B211846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7AA4D6B5" wp14:editId="20CDE886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0203 «Мобилизационная и войсковая подготовка»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92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 при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104,4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й, фактически израсходовано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96,04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Осуществление полномочий по первичному воинскому учету (Целевые средства).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0400  «Национальная экономика»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Подра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здел 0409 «Дорожное хозяйство », исполнение по данный разделу запланировано за  счет поступления акцизов, в отчетном периоде расходов не производилось, план составил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 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90,83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 (с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учетом неиспользованных средств 2016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 г.– 156,74 тыс. руб. 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 xml:space="preserve">и 2017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г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>. – 187,23 тыс. руб.,  всего 343,97 тыс. руб.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. В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у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исполнения 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 xml:space="preserve">в отчетный период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по данному разделу не было, п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2 113,00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(Целевые средства).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0A39C6">
        <w:rPr>
          <w:rFonts w:ascii="Arial" w:eastAsia="Times New Roman" w:hAnsi="Arial" w:cs="Arial"/>
          <w:noProof/>
          <w:sz w:val="14"/>
          <w:szCs w:val="24"/>
          <w:lang w:eastAsia="ru-RU"/>
        </w:rPr>
        <w:t>11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9D6D3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1954D706" wp14:editId="66C9B7A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3975D87" wp14:editId="40EBF868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</w:t>
      </w: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Default="00276B18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0500 «Жилищно-Коммунальное хозяйство»</w:t>
      </w:r>
    </w:p>
    <w:p w:rsidR="009C3FF1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Pr="009C3FF1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Default="00276B18" w:rsidP="009C3FF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proofErr w:type="gramStart"/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57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741,23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(запланированы расходы в рамках реализации проектов «Народных инициатив» в сумме 524,23 тыс. руб., в том числе субсидия из областного бюджета в сумме 508,5 тыс. руб.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целевые средства)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фактически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исполнено 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422,14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в т. ч. эл. энергия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lastRenderedPageBreak/>
        <w:t>на уличное освещение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е 185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,0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  <w:proofErr w:type="gramEnd"/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соответствующий период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в расходы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по данному разделу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334,53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, при плане 44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7,5 тыс. рублей.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 xml:space="preserve">    </w:t>
      </w:r>
    </w:p>
    <w:p w:rsidR="009C3FF1" w:rsidRDefault="009C3FF1" w:rsidP="009C3FF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C3FF1" w:rsidRDefault="009C3FF1" w:rsidP="009C3FF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    </w:t>
      </w:r>
    </w:p>
    <w:p w:rsidR="00276B18" w:rsidRPr="009D6D38" w:rsidRDefault="00276B18" w:rsidP="00D3572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752AF251" wp14:editId="0B9EFD96">
            <wp:simplePos x="0" y="0"/>
            <wp:positionH relativeFrom="column">
              <wp:posOffset>-5080</wp:posOffset>
            </wp:positionH>
            <wp:positionV relativeFrom="paragraph">
              <wp:posOffset>246380</wp:posOffset>
            </wp:positionV>
            <wp:extent cx="2186940" cy="1080135"/>
            <wp:effectExtent l="0" t="0" r="3810" b="0"/>
            <wp:wrapThrough wrapText="bothSides">
              <wp:wrapPolygon edited="0">
                <wp:start x="1129" y="1905"/>
                <wp:lineTo x="941" y="6095"/>
                <wp:lineTo x="2070" y="8762"/>
                <wp:lineTo x="1317" y="8762"/>
                <wp:lineTo x="1317" y="13333"/>
                <wp:lineTo x="3387" y="14857"/>
                <wp:lineTo x="1693" y="15619"/>
                <wp:lineTo x="1882" y="16762"/>
                <wp:lineTo x="4328" y="18667"/>
                <wp:lineTo x="15993" y="18667"/>
                <wp:lineTo x="16557" y="17905"/>
                <wp:lineTo x="17498" y="16000"/>
                <wp:lineTo x="20132" y="14857"/>
                <wp:lineTo x="21449" y="12952"/>
                <wp:lineTo x="21449" y="4190"/>
                <wp:lineTo x="16557" y="2667"/>
                <wp:lineTo x="3575" y="1905"/>
                <wp:lineTo x="1129" y="1905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Рисунок 1</w:t>
      </w:r>
      <w:r w:rsidR="009C3FF1">
        <w:rPr>
          <w:rFonts w:ascii="Arial" w:eastAsia="Times New Roman" w:hAnsi="Arial" w:cs="Arial"/>
          <w:sz w:val="14"/>
          <w:szCs w:val="24"/>
          <w:lang w:eastAsia="ru-RU"/>
        </w:rPr>
        <w:t xml:space="preserve">1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Плановые назначения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</w:t>
      </w:r>
      <w:r w:rsidR="009C3FF1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                 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0A39C6">
        <w:rPr>
          <w:rFonts w:ascii="Arial" w:eastAsia="Times New Roman" w:hAnsi="Arial" w:cs="Arial"/>
          <w:noProof/>
          <w:sz w:val="14"/>
          <w:szCs w:val="24"/>
          <w:lang w:eastAsia="ru-RU"/>
        </w:rPr>
        <w:t>12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        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</w:t>
      </w: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50B71F1" wp14:editId="431F0181">
            <wp:extent cx="2179929" cy="994868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0800 «Культура»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proofErr w:type="gramStart"/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84,9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 202,98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произведено расходов на сумму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4 418,95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руб., в том числе на оп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лату труда с начислениями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3 637,98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них  на заработную плату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2 811,49 тыс. рублей (исполнение по заработной плате составило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41,6%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 чем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в 2017 году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 -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1 170,10 тыс. рублей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, что на 1 641,39 тыс. руб.).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         </w:t>
      </w:r>
      <w:proofErr w:type="gramEnd"/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="00D35728">
        <w:rPr>
          <w:rFonts w:ascii="Arial" w:eastAsia="Times New Roman" w:hAnsi="Arial" w:cs="Arial"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1CE70382" wp14:editId="657E53A3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63E41ADD" wp14:editId="40E77DD5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9D6D38">
      <w:pPr>
        <w:tabs>
          <w:tab w:val="left" w:pos="3306"/>
        </w:tabs>
        <w:spacing w:after="0" w:line="360" w:lineRule="auto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0100 «Социальная политика»</w:t>
      </w:r>
    </w:p>
    <w:p w:rsidR="00276B18" w:rsidRPr="009D6D38" w:rsidRDefault="00276B18" w:rsidP="009D6D3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75,9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438,18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про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изведено расходов на сумму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332,54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в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данному разделу расходы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299,47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при плане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449,20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(Выплаты муниципальной пенсии).</w:t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подразделу 1301 «Обслуживание муниципального долга»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Исполнени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составило 0 %, при плане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34,89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не производились, в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му разделу расходы составили 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блей при плане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387,48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подразделу 1403 «Иные межбюджетные трансферты»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    По мероприяти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ям по данному подразделу  в 2018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году утверждены бюд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жетные ассигнования в сумме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140,41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тыс. руб.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расходы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составили 100%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,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сравнении с 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201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ом план составил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105,57 тыс. рублей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соответствующий период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расходы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79,41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или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75,2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%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Источники:  Погашение кредитов от других бюджетов бюджетной системы в сумме 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600,30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     Остаток денежных средств на 01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октября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2018 года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1 540,01 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D35728" w:rsidRPr="001631DB" w:rsidRDefault="00D35728" w:rsidP="00D35728">
      <w:pPr>
        <w:spacing w:after="0" w:line="240" w:lineRule="auto"/>
        <w:rPr>
          <w:rFonts w:ascii="Arial" w:eastAsia="Times New Roman" w:hAnsi="Arial" w:cs="Arial"/>
          <w:szCs w:val="28"/>
          <w:lang w:eastAsia="ru-RU"/>
        </w:rPr>
      </w:pPr>
    </w:p>
    <w:p w:rsidR="00D35728" w:rsidRPr="001631DB" w:rsidRDefault="00674BD6" w:rsidP="00D35728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lastRenderedPageBreak/>
        <w:t>В составе отчетности за  3</w:t>
      </w:r>
      <w:r w:rsidR="001631DB"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 xml:space="preserve"> квартал 2018</w:t>
      </w:r>
      <w:r w:rsidR="00D35728"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 xml:space="preserve"> год в связи с отсутствием числовых и текстовых показателей не представлены: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</w:pP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- Сведения о результатах деятельности (ф. 0503162) – не заполнялась в связи с тем, что Учреждению, не установлены показатели результативности деятельности;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0"/>
          <w:lang w:eastAsia="ru-RU"/>
        </w:rPr>
      </w:pPr>
      <w:r w:rsidRPr="001631DB">
        <w:rPr>
          <w:rFonts w:ascii="Arial" w:eastAsia="Calibri" w:hAnsi="Arial" w:cs="Arial"/>
          <w:i/>
          <w:sz w:val="24"/>
          <w:szCs w:val="20"/>
          <w:lang w:eastAsia="ru-RU"/>
        </w:rPr>
        <w:t>- Сведения об исполнении мероприятий в рамках целевых программ (ф.0503166);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 xml:space="preserve">-   Сведения о целевых иностранных кредитах (ф. 0503167); 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- Сведения о финансовых вложениях получателя средств бю</w:t>
      </w:r>
      <w:r w:rsidRPr="001631DB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джета </w:t>
      </w: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(ф. 0503171);</w:t>
      </w:r>
      <w:r w:rsidRPr="001631DB">
        <w:rPr>
          <w:rFonts w:ascii="Arial" w:eastAsia="Calibri" w:hAnsi="Arial" w:cs="Arial"/>
          <w:i/>
          <w:sz w:val="20"/>
          <w:szCs w:val="20"/>
          <w:lang w:eastAsia="ru-RU"/>
        </w:rPr>
        <w:t xml:space="preserve"> 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1631DB">
        <w:rPr>
          <w:rFonts w:ascii="Arial" w:eastAsia="Calibri" w:hAnsi="Arial" w:cs="Arial"/>
          <w:sz w:val="24"/>
          <w:szCs w:val="20"/>
          <w:lang w:eastAsia="ru-RU"/>
        </w:rPr>
        <w:t xml:space="preserve"> - </w:t>
      </w: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(ф.0503174);</w:t>
      </w:r>
      <w:r w:rsidRPr="001631DB">
        <w:rPr>
          <w:rFonts w:ascii="Arial" w:eastAsia="Calibri" w:hAnsi="Arial" w:cs="Arial"/>
          <w:sz w:val="24"/>
          <w:szCs w:val="20"/>
          <w:lang w:eastAsia="ru-RU"/>
        </w:rPr>
        <w:t xml:space="preserve"> 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</w:pP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 xml:space="preserve"> </w:t>
      </w:r>
      <w:r w:rsidRPr="001631DB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Сведения об остатках денежных средств на счетах, получателя бюджетных средств (ф.0503178);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</w:pPr>
      <w:r w:rsidRPr="001631DB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Сведения о вложениях в объекты недвижимого имущества, объектах незавершенного строительства (ф.0503190);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</w:pPr>
      <w:r w:rsidRPr="001631DB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Сведения об исполнении судебных решений по денежным обязательствам (ф.0503296).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D35728" w:rsidRPr="009D6D38" w:rsidRDefault="00D3572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Подготовил:</w:t>
      </w:r>
    </w:p>
    <w:p w:rsidR="000C7B3F" w:rsidRPr="009D6D38" w:rsidRDefault="00276B18" w:rsidP="009D6D3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и. о. начальника  финансово-экономического отдела       </w:t>
      </w:r>
      <w:r w:rsidR="001631DB">
        <w:rPr>
          <w:rFonts w:ascii="Arial" w:eastAsia="Times New Roman" w:hAnsi="Arial" w:cs="Arial"/>
          <w:sz w:val="24"/>
          <w:szCs w:val="28"/>
          <w:lang w:eastAsia="ru-RU"/>
        </w:rPr>
        <w:t xml:space="preserve">          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       В. Г. Харина</w:t>
      </w:r>
    </w:p>
    <w:bookmarkEnd w:id="0"/>
    <w:p w:rsidR="000C7B3F" w:rsidRDefault="000C7B3F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D6D38" w:rsidRDefault="009D6D3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D6D38" w:rsidRDefault="009D6D3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D6D38" w:rsidRDefault="009D6D3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D6D38" w:rsidRDefault="009D6D3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D6D38" w:rsidRDefault="009D6D3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D6D38" w:rsidRDefault="009D6D3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D6D38" w:rsidRDefault="009D6D3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D6D38" w:rsidRDefault="009D6D3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D6D38" w:rsidRDefault="009D6D3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1631DB" w:rsidRDefault="001631DB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1631DB" w:rsidRDefault="001631DB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1631DB" w:rsidRDefault="001631DB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1631DB" w:rsidRDefault="001631DB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1631DB" w:rsidRDefault="001631DB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Pr="009D6D38" w:rsidRDefault="00D3572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9D6D38" w:rsidRDefault="00373689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Подготовил:</w:t>
      </w:r>
    </w:p>
    <w:p w:rsidR="00AF58B5" w:rsidRPr="009D6D38" w:rsidRDefault="00456765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И. о. </w:t>
      </w:r>
      <w:r w:rsidR="00E6286D" w:rsidRPr="009D6D38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AF58B5" w:rsidRPr="009D6D38">
        <w:rPr>
          <w:rFonts w:ascii="Arial" w:eastAsia="Times New Roman" w:hAnsi="Arial" w:cs="Arial"/>
          <w:sz w:val="24"/>
          <w:szCs w:val="28"/>
          <w:lang w:eastAsia="ru-RU"/>
        </w:rPr>
        <w:t>ачальник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="00AF58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373689" w:rsidRPr="009D6D38" w:rsidRDefault="00AF58B5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финансово-экономического отдела</w:t>
      </w:r>
      <w:r w:rsidR="0037368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                   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                </w:t>
      </w:r>
      <w:r w:rsidR="00456765" w:rsidRPr="009D6D38">
        <w:rPr>
          <w:rFonts w:ascii="Arial" w:eastAsia="Times New Roman" w:hAnsi="Arial" w:cs="Arial"/>
          <w:sz w:val="24"/>
          <w:szCs w:val="28"/>
          <w:lang w:eastAsia="ru-RU"/>
        </w:rPr>
        <w:t>В. Г. Харина</w:t>
      </w:r>
    </w:p>
    <w:p w:rsidR="00373689" w:rsidRPr="009D6D38" w:rsidRDefault="00373689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9D6D38" w:rsidRDefault="00373689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9D6D38" w:rsidRDefault="00373689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E6286D" w:rsidRPr="009D6D38" w:rsidRDefault="00E6286D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E6286D" w:rsidRPr="009D6D38" w:rsidRDefault="00E6286D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E6286D" w:rsidRDefault="00E6286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86D" w:rsidRDefault="00E6286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86D" w:rsidRDefault="00E6286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86D" w:rsidRDefault="00E6286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86D" w:rsidRDefault="00E6286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86D" w:rsidRDefault="00E6286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86D" w:rsidRDefault="00E6286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Pr="009D6D38" w:rsidRDefault="0008041D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08041D" w:rsidRPr="009D6D38" w:rsidRDefault="0008041D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9D6D38" w:rsidRDefault="00373689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Разослать:</w:t>
      </w:r>
    </w:p>
    <w:p w:rsidR="00373689" w:rsidRPr="009D6D38" w:rsidRDefault="00373689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Прокуратура – 1;</w:t>
      </w:r>
    </w:p>
    <w:p w:rsidR="00373689" w:rsidRPr="009D6D38" w:rsidRDefault="00373689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В дело – 2;</w:t>
      </w:r>
    </w:p>
    <w:p w:rsidR="00373689" w:rsidRPr="009D6D38" w:rsidRDefault="00373689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ФЭО – 1.</w:t>
      </w:r>
    </w:p>
    <w:p w:rsidR="000F3995" w:rsidRPr="009D6D38" w:rsidRDefault="000F3995">
      <w:pPr>
        <w:rPr>
          <w:rFonts w:ascii="Arial" w:hAnsi="Arial" w:cs="Arial"/>
          <w:sz w:val="20"/>
        </w:rPr>
      </w:pPr>
    </w:p>
    <w:sectPr w:rsidR="000F3995" w:rsidRPr="009D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9DB" w:rsidRDefault="004109DB" w:rsidP="004B1E92">
      <w:pPr>
        <w:spacing w:after="0" w:line="240" w:lineRule="auto"/>
      </w:pPr>
      <w:r>
        <w:separator/>
      </w:r>
    </w:p>
  </w:endnote>
  <w:endnote w:type="continuationSeparator" w:id="0">
    <w:p w:rsidR="004109DB" w:rsidRDefault="004109DB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9DB" w:rsidRDefault="004109DB" w:rsidP="004B1E92">
      <w:pPr>
        <w:spacing w:after="0" w:line="240" w:lineRule="auto"/>
      </w:pPr>
      <w:r>
        <w:separator/>
      </w:r>
    </w:p>
  </w:footnote>
  <w:footnote w:type="continuationSeparator" w:id="0">
    <w:p w:rsidR="004109DB" w:rsidRDefault="004109DB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84AB6"/>
    <w:rsid w:val="00093929"/>
    <w:rsid w:val="000A39C6"/>
    <w:rsid w:val="000B53BE"/>
    <w:rsid w:val="000C7B3F"/>
    <w:rsid w:val="000D221E"/>
    <w:rsid w:val="000E474F"/>
    <w:rsid w:val="000F3995"/>
    <w:rsid w:val="001033B8"/>
    <w:rsid w:val="001407AC"/>
    <w:rsid w:val="001631DB"/>
    <w:rsid w:val="00181258"/>
    <w:rsid w:val="0019433A"/>
    <w:rsid w:val="001B3B86"/>
    <w:rsid w:val="001C5A3B"/>
    <w:rsid w:val="001F1429"/>
    <w:rsid w:val="0021513C"/>
    <w:rsid w:val="002155D2"/>
    <w:rsid w:val="00256517"/>
    <w:rsid w:val="00276B18"/>
    <w:rsid w:val="002854F5"/>
    <w:rsid w:val="002A2FCC"/>
    <w:rsid w:val="002B5A13"/>
    <w:rsid w:val="002B6076"/>
    <w:rsid w:val="002E3476"/>
    <w:rsid w:val="002F76C6"/>
    <w:rsid w:val="0034562B"/>
    <w:rsid w:val="00346F0A"/>
    <w:rsid w:val="00356562"/>
    <w:rsid w:val="00364A3C"/>
    <w:rsid w:val="00373689"/>
    <w:rsid w:val="003C23E8"/>
    <w:rsid w:val="004109DB"/>
    <w:rsid w:val="0041463A"/>
    <w:rsid w:val="00456765"/>
    <w:rsid w:val="004949E9"/>
    <w:rsid w:val="004B1E92"/>
    <w:rsid w:val="004E4F9C"/>
    <w:rsid w:val="00501107"/>
    <w:rsid w:val="0051403F"/>
    <w:rsid w:val="00524BBF"/>
    <w:rsid w:val="005432D4"/>
    <w:rsid w:val="00550EB5"/>
    <w:rsid w:val="005606F5"/>
    <w:rsid w:val="00585961"/>
    <w:rsid w:val="005F50BA"/>
    <w:rsid w:val="00611B93"/>
    <w:rsid w:val="00623090"/>
    <w:rsid w:val="00630590"/>
    <w:rsid w:val="00666002"/>
    <w:rsid w:val="00670063"/>
    <w:rsid w:val="00674BD6"/>
    <w:rsid w:val="00683FF2"/>
    <w:rsid w:val="006C1E26"/>
    <w:rsid w:val="006D2363"/>
    <w:rsid w:val="006D2887"/>
    <w:rsid w:val="006D2C7F"/>
    <w:rsid w:val="006E0E1B"/>
    <w:rsid w:val="006E32EC"/>
    <w:rsid w:val="006F084C"/>
    <w:rsid w:val="00706574"/>
    <w:rsid w:val="007158CE"/>
    <w:rsid w:val="00717AC7"/>
    <w:rsid w:val="00721AA1"/>
    <w:rsid w:val="0074508E"/>
    <w:rsid w:val="00754185"/>
    <w:rsid w:val="00767C53"/>
    <w:rsid w:val="0077239A"/>
    <w:rsid w:val="00783C34"/>
    <w:rsid w:val="0079116B"/>
    <w:rsid w:val="007B470A"/>
    <w:rsid w:val="007D7EBF"/>
    <w:rsid w:val="007F07BD"/>
    <w:rsid w:val="00827EE0"/>
    <w:rsid w:val="0083215C"/>
    <w:rsid w:val="00851A66"/>
    <w:rsid w:val="00891F1C"/>
    <w:rsid w:val="0089728F"/>
    <w:rsid w:val="008A7534"/>
    <w:rsid w:val="008C7513"/>
    <w:rsid w:val="008F15F5"/>
    <w:rsid w:val="00901442"/>
    <w:rsid w:val="009035F6"/>
    <w:rsid w:val="00914497"/>
    <w:rsid w:val="00956333"/>
    <w:rsid w:val="00966DB8"/>
    <w:rsid w:val="00976202"/>
    <w:rsid w:val="00977BA4"/>
    <w:rsid w:val="009B78AE"/>
    <w:rsid w:val="009C3FF1"/>
    <w:rsid w:val="009D6D38"/>
    <w:rsid w:val="009E18C0"/>
    <w:rsid w:val="009E73E7"/>
    <w:rsid w:val="00A06042"/>
    <w:rsid w:val="00A22F49"/>
    <w:rsid w:val="00A3355B"/>
    <w:rsid w:val="00A448ED"/>
    <w:rsid w:val="00A46281"/>
    <w:rsid w:val="00A7137F"/>
    <w:rsid w:val="00A87A02"/>
    <w:rsid w:val="00AA68FE"/>
    <w:rsid w:val="00AF58B5"/>
    <w:rsid w:val="00B31996"/>
    <w:rsid w:val="00B56D02"/>
    <w:rsid w:val="00B66A75"/>
    <w:rsid w:val="00B8176C"/>
    <w:rsid w:val="00B95FF2"/>
    <w:rsid w:val="00BA32BA"/>
    <w:rsid w:val="00BF5378"/>
    <w:rsid w:val="00C31030"/>
    <w:rsid w:val="00C4395F"/>
    <w:rsid w:val="00C44612"/>
    <w:rsid w:val="00C9693A"/>
    <w:rsid w:val="00CA397F"/>
    <w:rsid w:val="00CA6EEF"/>
    <w:rsid w:val="00CB3869"/>
    <w:rsid w:val="00CD31DB"/>
    <w:rsid w:val="00CE3E60"/>
    <w:rsid w:val="00CE7E15"/>
    <w:rsid w:val="00D309FB"/>
    <w:rsid w:val="00D32E2E"/>
    <w:rsid w:val="00D35728"/>
    <w:rsid w:val="00DB1BAC"/>
    <w:rsid w:val="00DD22B5"/>
    <w:rsid w:val="00DF5120"/>
    <w:rsid w:val="00E04B87"/>
    <w:rsid w:val="00E250B2"/>
    <w:rsid w:val="00E6286D"/>
    <w:rsid w:val="00E80468"/>
    <w:rsid w:val="00E837C1"/>
    <w:rsid w:val="00E96A34"/>
    <w:rsid w:val="00ED75CC"/>
    <w:rsid w:val="00EE4EAE"/>
    <w:rsid w:val="00F07E46"/>
    <w:rsid w:val="00F11F14"/>
    <w:rsid w:val="00F14E1A"/>
    <w:rsid w:val="00F314A3"/>
    <w:rsid w:val="00F92F0A"/>
    <w:rsid w:val="00FA1CA1"/>
    <w:rsid w:val="00FB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16474.38</c:v>
                </c:pt>
                <c:pt idx="1">
                  <c:v>17103.34</c:v>
                </c:pt>
                <c:pt idx="2">
                  <c:v>18219.669999999998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19301.169999999998</c:v>
                </c:pt>
                <c:pt idx="1">
                  <c:v>19570.400000000001</c:v>
                </c:pt>
                <c:pt idx="2">
                  <c:v>19117.23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6400896"/>
        <c:axId val="96402432"/>
        <c:axId val="0"/>
      </c:bar3DChart>
      <c:catAx>
        <c:axId val="96400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402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6402432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400896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3505.4</c:v>
                </c:pt>
                <c:pt idx="1">
                  <c:v>9247.4</c:v>
                </c:pt>
                <c:pt idx="2">
                  <c:v>13965.25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3449.42</c:v>
                </c:pt>
                <c:pt idx="1">
                  <c:v>12376.93</c:v>
                </c:pt>
                <c:pt idx="2">
                  <c:v>15199.87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6199040"/>
        <c:axId val="96200576"/>
        <c:axId val="0"/>
      </c:bar3DChart>
      <c:catAx>
        <c:axId val="96199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200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6200576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199040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21.3</c:v>
                </c:pt>
                <c:pt idx="1">
                  <c:v>54</c:v>
                </c:pt>
                <c:pt idx="2">
                  <c:v>76.599999999999994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17.899999999999999</c:v>
                </c:pt>
                <c:pt idx="1">
                  <c:v>63.2</c:v>
                </c:pt>
                <c:pt idx="2">
                  <c:v>79.5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6218112"/>
        <c:axId val="96224000"/>
        <c:axId val="0"/>
      </c:bar3DChart>
      <c:catAx>
        <c:axId val="96218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2240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622400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21811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665.28</c:v>
                </c:pt>
                <c:pt idx="1">
                  <c:v>668.8</c:v>
                </c:pt>
                <c:pt idx="2">
                  <c:v>889.3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902.01</c:v>
                </c:pt>
                <c:pt idx="1">
                  <c:v>902.01</c:v>
                </c:pt>
                <c:pt idx="2">
                  <c:v>995.66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6232960"/>
        <c:axId val="96234496"/>
        <c:axId val="0"/>
      </c:bar3DChart>
      <c:catAx>
        <c:axId val="96232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2344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6234496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232960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156.37</c:v>
                </c:pt>
                <c:pt idx="1">
                  <c:v>437.1</c:v>
                </c:pt>
                <c:pt idx="2">
                  <c:v>696.72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164.74</c:v>
                </c:pt>
                <c:pt idx="1">
                  <c:v>431.97</c:v>
                </c:pt>
                <c:pt idx="2">
                  <c:v>646.87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6317440"/>
        <c:axId val="96318976"/>
        <c:axId val="0"/>
      </c:bar3DChart>
      <c:catAx>
        <c:axId val="963174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3189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6318976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317440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2112.9899999999998</c:v>
                </c:pt>
                <c:pt idx="1">
                  <c:v>2112.9899999999998</c:v>
                </c:pt>
                <c:pt idx="2">
                  <c:v>2112.9899999999998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2233.77</c:v>
                </c:pt>
                <c:pt idx="1">
                  <c:v>2233.77</c:v>
                </c:pt>
                <c:pt idx="2">
                  <c:v>2246.85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6356224"/>
        <c:axId val="96357760"/>
        <c:axId val="0"/>
      </c:bar3DChart>
      <c:catAx>
        <c:axId val="96356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3577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63577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35622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530.66999999999996</c:v>
                </c:pt>
                <c:pt idx="1">
                  <c:v>1064.6099999999999</c:v>
                </c:pt>
                <c:pt idx="2">
                  <c:v>1684.92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529.4</c:v>
                </c:pt>
                <c:pt idx="1">
                  <c:v>1096.17</c:v>
                </c:pt>
                <c:pt idx="2">
                  <c:v>1766.41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6375168"/>
        <c:axId val="96376704"/>
        <c:axId val="0"/>
      </c:bar3DChart>
      <c:catAx>
        <c:axId val="96375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3767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63767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37516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532.44000000000005</c:v>
                </c:pt>
                <c:pt idx="1">
                  <c:v>532.44000000000005</c:v>
                </c:pt>
                <c:pt idx="2">
                  <c:v>532.44000000000005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552.29999999999995</c:v>
                </c:pt>
                <c:pt idx="1">
                  <c:v>552.29999999999995</c:v>
                </c:pt>
                <c:pt idx="2">
                  <c:v>545.29999999999995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6926336"/>
        <c:axId val="97300864"/>
        <c:axId val="0"/>
      </c:bar3DChart>
      <c:catAx>
        <c:axId val="96926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73008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7300864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6926336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119.95</c:v>
                </c:pt>
                <c:pt idx="1">
                  <c:v>138.94999999999999</c:v>
                </c:pt>
                <c:pt idx="2">
                  <c:v>180.38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11.42</c:v>
                </c:pt>
                <c:pt idx="1">
                  <c:v>42.19</c:v>
                </c:pt>
                <c:pt idx="2">
                  <c:v>111.34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7346688"/>
        <c:axId val="97348224"/>
        <c:axId val="0"/>
      </c:bar3DChart>
      <c:catAx>
        <c:axId val="97346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73482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73482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734668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4215.51</c:v>
                </c:pt>
                <c:pt idx="1">
                  <c:v>4215.51</c:v>
                </c:pt>
                <c:pt idx="2">
                  <c:v>4280.01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4503</c:v>
                </c:pt>
                <c:pt idx="1">
                  <c:v>4503</c:v>
                </c:pt>
                <c:pt idx="2">
                  <c:v>3950.1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000960"/>
        <c:axId val="111178880"/>
        <c:axId val="0"/>
      </c:bar3DChart>
      <c:catAx>
        <c:axId val="111000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1788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1788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00096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777.28</c:v>
                </c:pt>
                <c:pt idx="1">
                  <c:v>1485.03</c:v>
                </c:pt>
                <c:pt idx="2">
                  <c:v>2281.6999999999998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927.73</c:v>
                </c:pt>
                <c:pt idx="1">
                  <c:v>1170.55</c:v>
                </c:pt>
                <c:pt idx="2">
                  <c:v>1725.88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294720"/>
        <c:axId val="111296512"/>
        <c:axId val="0"/>
      </c:bar3DChart>
      <c:catAx>
        <c:axId val="111294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2965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2965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29472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  <c:pt idx="2">
                  <c:v>236.24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  <c:pt idx="2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317760"/>
        <c:axId val="111319296"/>
        <c:axId val="0"/>
      </c:bar3DChart>
      <c:catAx>
        <c:axId val="1113177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192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31929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1776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49.07</c:v>
                </c:pt>
                <c:pt idx="1">
                  <c:v>107.65</c:v>
                </c:pt>
                <c:pt idx="2">
                  <c:v>178.23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51.11</c:v>
                </c:pt>
                <c:pt idx="1">
                  <c:v>91.69</c:v>
                </c:pt>
                <c:pt idx="2">
                  <c:v>129.19999999999999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7212544"/>
        <c:axId val="127218432"/>
        <c:axId val="0"/>
      </c:bar3DChart>
      <c:catAx>
        <c:axId val="127212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7218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72184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721254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282.5</c:v>
                </c:pt>
                <c:pt idx="1">
                  <c:v>518.14</c:v>
                </c:pt>
                <c:pt idx="2">
                  <c:v>518.14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100</c:v>
                </c:pt>
                <c:pt idx="1">
                  <c:v>100</c:v>
                </c:pt>
                <c:pt idx="2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7227392"/>
        <c:axId val="127228928"/>
        <c:axId val="0"/>
      </c:bar3DChart>
      <c:catAx>
        <c:axId val="127227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72289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72289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722739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193.18</c:v>
                </c:pt>
                <c:pt idx="1">
                  <c:v>439.5</c:v>
                </c:pt>
                <c:pt idx="2">
                  <c:v>439.5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25.24</c:v>
                </c:pt>
                <c:pt idx="1">
                  <c:v>25.24</c:v>
                </c:pt>
                <c:pt idx="2">
                  <c:v>50.49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7262720"/>
        <c:axId val="127264256"/>
        <c:axId val="0"/>
      </c:bar3DChart>
      <c:catAx>
        <c:axId val="127262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7264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72642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726272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540.21</c:v>
                </c:pt>
                <c:pt idx="1">
                  <c:v>1176.4100000000001</c:v>
                </c:pt>
                <c:pt idx="2">
                  <c:v>2228.2800000000002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1714.84</c:v>
                </c:pt>
                <c:pt idx="1">
                  <c:v>2743.23</c:v>
                </c:pt>
                <c:pt idx="2">
                  <c:v>3644.57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19.47</c:v>
                </c:pt>
                <c:pt idx="1">
                  <c:v>29.55</c:v>
                </c:pt>
                <c:pt idx="2">
                  <c:v>60.12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17.940000000000001</c:v>
                </c:pt>
                <c:pt idx="1">
                  <c:v>58.58</c:v>
                </c:pt>
                <c:pt idx="2">
                  <c:v>119.56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1113.2</c:v>
                </c:pt>
                <c:pt idx="1">
                  <c:v>4358.8999999999996</c:v>
                </c:pt>
                <c:pt idx="2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 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0</c:v>
                </c:pt>
                <c:pt idx="1">
                  <c:v>6513.31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9590784"/>
        <c:axId val="129592320"/>
        <c:axId val="0"/>
      </c:bar3DChart>
      <c:catAx>
        <c:axId val="129590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95923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95923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9590784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12574850299401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 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2448.81</c:v>
                </c:pt>
                <c:pt idx="1">
                  <c:v>2448.81</c:v>
                </c:pt>
                <c:pt idx="2">
                  <c:v>3280.15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3569.64</c:v>
                </c:pt>
                <c:pt idx="1">
                  <c:v>3644.57</c:v>
                </c:pt>
                <c:pt idx="2">
                  <c:v>3644.57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130.4</c:v>
                </c:pt>
                <c:pt idx="1">
                  <c:v>130.4</c:v>
                </c:pt>
                <c:pt idx="2">
                  <c:v>130.4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137.4</c:v>
                </c:pt>
                <c:pt idx="1">
                  <c:v>138.69999999999999</c:v>
                </c:pt>
                <c:pt idx="2">
                  <c:v>138.69999999999999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5805.2</c:v>
                </c:pt>
                <c:pt idx="1">
                  <c:v>5805.2</c:v>
                </c:pt>
                <c:pt idx="2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6513.31</c:v>
                </c:pt>
                <c:pt idx="1">
                  <c:v>6513.31</c:v>
                </c:pt>
                <c:pt idx="2">
                  <c:v>513.30999999999995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2840448"/>
        <c:axId val="132879104"/>
        <c:axId val="0"/>
      </c:bar3DChart>
      <c:catAx>
        <c:axId val="132840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2879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2879104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2840448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layout>
        <c:manualLayout>
          <c:xMode val="edge"/>
          <c:yMode val="edge"/>
          <c:x val="0.63950064316992394"/>
          <c:y val="1.1548556430446212E-3"/>
          <c:w val="0.31306464119185884"/>
          <c:h val="0.82405919599033173"/>
        </c:manualLayout>
      </c:layout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kern="900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17146.919999999998</c:v>
                </c:pt>
                <c:pt idx="1">
                  <c:v>17793.64</c:v>
                </c:pt>
                <c:pt idx="2" formatCode="#,##0.00">
                  <c:v>18931.82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19944.03</c:v>
                </c:pt>
                <c:pt idx="1">
                  <c:v>20213.55</c:v>
                </c:pt>
                <c:pt idx="2">
                  <c:v>19726.39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3207168"/>
        <c:axId val="133208704"/>
        <c:axId val="0"/>
      </c:bar3DChart>
      <c:catAx>
        <c:axId val="133207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2087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2087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20716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2751.74</c:v>
                </c:pt>
                <c:pt idx="1">
                  <c:v>7850.45</c:v>
                </c:pt>
                <c:pt idx="2">
                  <c:v>11917.54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3331.63</c:v>
                </c:pt>
                <c:pt idx="1">
                  <c:v>8498.85</c:v>
                </c:pt>
                <c:pt idx="2">
                  <c:v>15199.87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3332352"/>
        <c:axId val="134022272"/>
        <c:axId val="0"/>
      </c:bar3DChart>
      <c:catAx>
        <c:axId val="133332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022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0222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33235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1826.14</c:v>
                </c:pt>
                <c:pt idx="1">
                  <c:v>5193.03</c:v>
                </c:pt>
                <c:pt idx="2">
                  <c:v>7481.39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1937.24</c:v>
                </c:pt>
                <c:pt idx="1">
                  <c:v>5180.95</c:v>
                </c:pt>
                <c:pt idx="2">
                  <c:v>7873.91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055808"/>
        <c:axId val="134057344"/>
        <c:axId val="0"/>
      </c:bar3DChart>
      <c:catAx>
        <c:axId val="134055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0573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0573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05580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9531.0499999999993</c:v>
                </c:pt>
                <c:pt idx="1">
                  <c:v>5193.03</c:v>
                </c:pt>
                <c:pt idx="2">
                  <c:v>10414.370000000001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10709.34</c:v>
                </c:pt>
                <c:pt idx="1">
                  <c:v>5180.95</c:v>
                </c:pt>
                <c:pt idx="2">
                  <c:v>10473.469999999999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197632"/>
        <c:axId val="134199168"/>
        <c:axId val="0"/>
      </c:bar3DChart>
      <c:catAx>
        <c:axId val="134197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199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1991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19763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228608"/>
        <c:axId val="134242688"/>
        <c:axId val="0"/>
      </c:bar3DChart>
      <c:catAx>
        <c:axId val="134228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242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2426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22860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2113</c:v>
                </c:pt>
                <c:pt idx="1">
                  <c:v>2113</c:v>
                </c:pt>
                <c:pt idx="2">
                  <c:v>2113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2577.75</c:v>
                </c:pt>
                <c:pt idx="1">
                  <c:v>2577.75</c:v>
                </c:pt>
                <c:pt idx="2">
                  <c:v>2590.83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263936"/>
        <c:axId val="134265472"/>
        <c:axId val="0"/>
      </c:bar3DChart>
      <c:catAx>
        <c:axId val="1342639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2654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2654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26393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427.5</c:v>
                </c:pt>
                <c:pt idx="1">
                  <c:v>427.5</c:v>
                </c:pt>
                <c:pt idx="2">
                  <c:v>447.5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794.23</c:v>
                </c:pt>
                <c:pt idx="1">
                  <c:v>794.23</c:v>
                </c:pt>
                <c:pt idx="2">
                  <c:v>741.23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5105920"/>
        <c:axId val="135189632"/>
        <c:axId val="0"/>
      </c:bar3DChart>
      <c:catAx>
        <c:axId val="135105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5189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51896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510592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802225210087114"/>
          <c:y val="0.10753713257107229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91.21</c:v>
                </c:pt>
                <c:pt idx="1">
                  <c:v>313.39</c:v>
                </c:pt>
                <c:pt idx="2">
                  <c:v>334.53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25.47</c:v>
                </c:pt>
                <c:pt idx="1">
                  <c:v>91.11</c:v>
                </c:pt>
                <c:pt idx="2">
                  <c:v>422.14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5665536"/>
        <c:axId val="135667072"/>
        <c:axId val="0"/>
      </c:bar3DChart>
      <c:catAx>
        <c:axId val="1356655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56670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56670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566553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4342.1899999999996</c:v>
                </c:pt>
                <c:pt idx="1">
                  <c:v>4841.3</c:v>
                </c:pt>
                <c:pt idx="2">
                  <c:v>4841.3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5133.8100000000004</c:v>
                </c:pt>
                <c:pt idx="1">
                  <c:v>5202.9799999999996</c:v>
                </c:pt>
                <c:pt idx="2">
                  <c:v>5202.9799999999996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5762304"/>
        <c:axId val="135763840"/>
        <c:axId val="0"/>
      </c:bar3DChart>
      <c:catAx>
        <c:axId val="135762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5763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576384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576230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746.5</c:v>
                </c:pt>
                <c:pt idx="1">
                  <c:v>2076.77</c:v>
                </c:pt>
                <c:pt idx="2">
                  <c:v>2076.77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1098.27</c:v>
                </c:pt>
                <c:pt idx="1">
                  <c:v>2817.93</c:v>
                </c:pt>
                <c:pt idx="2">
                  <c:v>4418.95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7116288"/>
        <c:axId val="137118080"/>
        <c:axId val="0"/>
      </c:bar3DChart>
      <c:catAx>
        <c:axId val="137116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71180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71180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711628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1304</TotalTime>
  <Pages>1</Pages>
  <Words>3718</Words>
  <Characters>21199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Ольгуша</cp:lastModifiedBy>
  <cp:revision>48</cp:revision>
  <cp:lastPrinted>2018-10-26T10:56:00Z</cp:lastPrinted>
  <dcterms:created xsi:type="dcterms:W3CDTF">2014-04-21T02:40:00Z</dcterms:created>
  <dcterms:modified xsi:type="dcterms:W3CDTF">2018-10-26T12:06:00Z</dcterms:modified>
</cp:coreProperties>
</file>