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0E7" w:rsidRPr="001410E7" w:rsidRDefault="009636D8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25</w:t>
      </w:r>
      <w:r w:rsidR="001410E7"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.10.2017Г.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72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1410E7" w:rsidRPr="001410E7" w:rsidRDefault="001410E7" w:rsidP="0081173B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31C03" w:rsidRPr="0081173B" w:rsidRDefault="008E40F0" w:rsidP="0081173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81173B">
        <w:rPr>
          <w:rFonts w:ascii="Arial" w:hAnsi="Arial" w:cs="Arial"/>
          <w:b/>
          <w:sz w:val="32"/>
          <w:szCs w:val="32"/>
        </w:rPr>
        <w:t xml:space="preserve">О </w:t>
      </w:r>
      <w:r w:rsidR="0081173B">
        <w:rPr>
          <w:rFonts w:ascii="Arial" w:hAnsi="Arial" w:cs="Arial"/>
          <w:b/>
          <w:sz w:val="32"/>
          <w:szCs w:val="32"/>
        </w:rPr>
        <w:t>ВНЕСЕНИИ</w:t>
      </w:r>
      <w:r w:rsidRPr="0081173B">
        <w:rPr>
          <w:rFonts w:ascii="Arial" w:hAnsi="Arial" w:cs="Arial"/>
          <w:b/>
          <w:sz w:val="32"/>
          <w:szCs w:val="32"/>
        </w:rPr>
        <w:t xml:space="preserve"> </w:t>
      </w:r>
      <w:r w:rsidR="0081173B">
        <w:rPr>
          <w:rFonts w:ascii="Arial" w:hAnsi="Arial" w:cs="Arial"/>
          <w:b/>
          <w:sz w:val="32"/>
          <w:szCs w:val="32"/>
        </w:rPr>
        <w:t>ДОПОЛНЕНИЙ</w:t>
      </w:r>
      <w:r w:rsidRPr="0081173B">
        <w:rPr>
          <w:rFonts w:ascii="Arial" w:hAnsi="Arial" w:cs="Arial"/>
          <w:b/>
          <w:sz w:val="32"/>
          <w:szCs w:val="32"/>
        </w:rPr>
        <w:t xml:space="preserve"> </w:t>
      </w:r>
      <w:r w:rsidR="0081173B">
        <w:rPr>
          <w:rFonts w:ascii="Arial" w:hAnsi="Arial" w:cs="Arial"/>
          <w:b/>
          <w:sz w:val="32"/>
          <w:szCs w:val="32"/>
        </w:rPr>
        <w:t>В</w:t>
      </w:r>
      <w:r w:rsidRPr="0081173B">
        <w:rPr>
          <w:rFonts w:ascii="Arial" w:hAnsi="Arial" w:cs="Arial"/>
          <w:b/>
          <w:sz w:val="32"/>
          <w:szCs w:val="32"/>
        </w:rPr>
        <w:t xml:space="preserve"> Р</w:t>
      </w:r>
      <w:r w:rsidR="0081173B">
        <w:rPr>
          <w:rFonts w:ascii="Arial" w:hAnsi="Arial" w:cs="Arial"/>
          <w:b/>
          <w:sz w:val="32"/>
          <w:szCs w:val="32"/>
        </w:rPr>
        <w:t>ЕЕСТР МУНИЦИПАЛЬНЫХ</w:t>
      </w:r>
      <w:r w:rsidRPr="0081173B">
        <w:rPr>
          <w:rFonts w:ascii="Arial" w:hAnsi="Arial" w:cs="Arial"/>
          <w:b/>
          <w:sz w:val="32"/>
          <w:szCs w:val="32"/>
        </w:rPr>
        <w:t xml:space="preserve"> </w:t>
      </w:r>
      <w:r w:rsidR="0081173B">
        <w:rPr>
          <w:rFonts w:ascii="Arial" w:hAnsi="Arial" w:cs="Arial"/>
          <w:b/>
          <w:sz w:val="32"/>
          <w:szCs w:val="32"/>
        </w:rPr>
        <w:t>УСЛУГ</w:t>
      </w:r>
      <w:r w:rsidR="00C472B0" w:rsidRPr="0081173B">
        <w:rPr>
          <w:rFonts w:ascii="Arial" w:hAnsi="Arial" w:cs="Arial"/>
          <w:b/>
          <w:sz w:val="32"/>
          <w:szCs w:val="32"/>
        </w:rPr>
        <w:t xml:space="preserve"> Г</w:t>
      </w:r>
      <w:r w:rsidR="0081173B">
        <w:rPr>
          <w:rFonts w:ascii="Arial" w:hAnsi="Arial" w:cs="Arial"/>
          <w:b/>
          <w:sz w:val="32"/>
          <w:szCs w:val="32"/>
        </w:rPr>
        <w:t>ОЛОУСТНЕНСКОГО</w:t>
      </w:r>
    </w:p>
    <w:p w:rsidR="00C472B0" w:rsidRDefault="0081173B" w:rsidP="0081173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</w:t>
      </w:r>
      <w:r w:rsidR="00331C03" w:rsidRPr="0081173B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</w:t>
      </w:r>
    </w:p>
    <w:p w:rsidR="0081173B" w:rsidRPr="0081173B" w:rsidRDefault="0081173B" w:rsidP="0081173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8E40F0" w:rsidRPr="0081173B" w:rsidRDefault="008E40F0" w:rsidP="0081173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8E40F0" w:rsidRDefault="0064035A" w:rsidP="0081173B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410E7">
        <w:rPr>
          <w:rFonts w:ascii="Arial" w:hAnsi="Arial" w:cs="Arial"/>
          <w:sz w:val="24"/>
          <w:szCs w:val="24"/>
        </w:rPr>
        <w:t>Н</w:t>
      </w:r>
      <w:r w:rsidR="002327A8" w:rsidRPr="001410E7">
        <w:rPr>
          <w:rFonts w:ascii="Arial" w:hAnsi="Arial" w:cs="Arial"/>
          <w:sz w:val="24"/>
          <w:szCs w:val="24"/>
        </w:rPr>
        <w:t xml:space="preserve">а основании </w:t>
      </w:r>
      <w:r w:rsidR="00C472B0" w:rsidRPr="001410E7">
        <w:rPr>
          <w:rFonts w:ascii="Arial" w:hAnsi="Arial" w:cs="Arial"/>
          <w:sz w:val="24"/>
          <w:szCs w:val="24"/>
          <w:lang w:eastAsia="ru-RU"/>
        </w:rPr>
        <w:t>Федерального закона Российской Федерации от 27.07.2010г. № 210-ФЗ «Об организации предоставления государственных и муниципальных услуг»,</w:t>
      </w:r>
      <w:r w:rsidR="00C472B0" w:rsidRPr="001410E7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2327A8" w:rsidRPr="001410E7">
        <w:rPr>
          <w:rFonts w:ascii="Arial" w:hAnsi="Arial" w:cs="Arial"/>
          <w:sz w:val="24"/>
          <w:szCs w:val="24"/>
          <w:lang w:eastAsia="ru-RU"/>
        </w:rPr>
        <w:t>Закона Иркутской области от 18 декабря 2015 года № 162-ОЗ «О перераспределении полномочий</w:t>
      </w:r>
      <w:r w:rsidRPr="001410E7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2327A8" w:rsidRPr="001410E7">
        <w:rPr>
          <w:rFonts w:ascii="Arial" w:hAnsi="Arial" w:cs="Arial"/>
          <w:sz w:val="24"/>
          <w:szCs w:val="24"/>
          <w:lang w:eastAsia="ru-RU"/>
        </w:rPr>
        <w:t xml:space="preserve">между органами местного самоуправления отдельных муниципальных образований Иркутской области и Правительством Иркутской области», </w:t>
      </w:r>
      <w:r w:rsidR="00840D5F" w:rsidRPr="001410E7">
        <w:rPr>
          <w:rFonts w:ascii="Arial" w:hAnsi="Arial" w:cs="Arial"/>
          <w:sz w:val="24"/>
          <w:szCs w:val="24"/>
        </w:rPr>
        <w:t>р</w:t>
      </w:r>
      <w:r w:rsidR="00671F59" w:rsidRPr="001410E7">
        <w:rPr>
          <w:rFonts w:ascii="Arial" w:hAnsi="Arial" w:cs="Arial"/>
          <w:sz w:val="24"/>
          <w:szCs w:val="24"/>
        </w:rPr>
        <w:t>уководствуясь постановлением Главы Голоустненского муниципального образования от 30.01.2012года № 06 «О порядке формирования и ведения Реестра муниципальных услуг</w:t>
      </w:r>
      <w:proofErr w:type="gramEnd"/>
      <w:r w:rsidR="00671F59" w:rsidRPr="001410E7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образования»</w:t>
      </w:r>
      <w:r w:rsidR="00DB6DB7" w:rsidRPr="001410E7">
        <w:rPr>
          <w:rFonts w:ascii="Arial" w:hAnsi="Arial" w:cs="Arial"/>
          <w:sz w:val="24"/>
          <w:szCs w:val="24"/>
        </w:rPr>
        <w:t>, статьей 44 Устава Голоустненского муниципального образования</w:t>
      </w:r>
    </w:p>
    <w:p w:rsidR="0081173B" w:rsidRPr="0081173B" w:rsidRDefault="0081173B" w:rsidP="0081173B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8E40F0" w:rsidRPr="0081173B" w:rsidRDefault="008E40F0" w:rsidP="0081173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81173B">
        <w:rPr>
          <w:rFonts w:ascii="Arial" w:hAnsi="Arial" w:cs="Arial"/>
          <w:b/>
          <w:sz w:val="30"/>
          <w:szCs w:val="30"/>
        </w:rPr>
        <w:t>ПОСТАНОВЛЯЮ:</w:t>
      </w:r>
    </w:p>
    <w:p w:rsidR="0081173B" w:rsidRPr="001410E7" w:rsidRDefault="0081173B" w:rsidP="0081173B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E40F0" w:rsidRPr="001410E7" w:rsidRDefault="008E40F0" w:rsidP="0081173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 xml:space="preserve">1. Внести </w:t>
      </w:r>
      <w:r w:rsidR="00D63B8F" w:rsidRPr="001410E7">
        <w:rPr>
          <w:rFonts w:ascii="Arial" w:hAnsi="Arial" w:cs="Arial"/>
          <w:sz w:val="24"/>
          <w:szCs w:val="24"/>
        </w:rPr>
        <w:t>изменени</w:t>
      </w:r>
      <w:r w:rsidR="00331C03" w:rsidRPr="001410E7">
        <w:rPr>
          <w:rFonts w:ascii="Arial" w:hAnsi="Arial" w:cs="Arial"/>
          <w:sz w:val="24"/>
          <w:szCs w:val="24"/>
        </w:rPr>
        <w:t>я</w:t>
      </w:r>
      <w:r w:rsidR="00C472B0" w:rsidRPr="001410E7">
        <w:rPr>
          <w:rFonts w:ascii="Arial" w:hAnsi="Arial" w:cs="Arial"/>
          <w:sz w:val="24"/>
          <w:szCs w:val="24"/>
        </w:rPr>
        <w:t xml:space="preserve"> в постановление Главы Голоустненского муниципального образования </w:t>
      </w:r>
      <w:r w:rsidRPr="001410E7">
        <w:rPr>
          <w:rFonts w:ascii="Arial" w:hAnsi="Arial" w:cs="Arial"/>
          <w:sz w:val="24"/>
          <w:szCs w:val="24"/>
        </w:rPr>
        <w:t>«Об утверждении Реестра муниципальных услуг Голоустненск</w:t>
      </w:r>
      <w:r w:rsidR="00795828" w:rsidRPr="001410E7">
        <w:rPr>
          <w:rFonts w:ascii="Arial" w:hAnsi="Arial" w:cs="Arial"/>
          <w:sz w:val="24"/>
          <w:szCs w:val="24"/>
        </w:rPr>
        <w:t>ого муниципального образования»</w:t>
      </w:r>
      <w:r w:rsidR="00DE753F" w:rsidRPr="001410E7">
        <w:rPr>
          <w:rFonts w:ascii="Arial" w:hAnsi="Arial" w:cs="Arial"/>
          <w:sz w:val="24"/>
          <w:szCs w:val="24"/>
        </w:rPr>
        <w:t xml:space="preserve"> от </w:t>
      </w:r>
      <w:r w:rsidR="00C472B0" w:rsidRPr="001410E7">
        <w:rPr>
          <w:rFonts w:ascii="Arial" w:hAnsi="Arial" w:cs="Arial"/>
          <w:sz w:val="24"/>
          <w:szCs w:val="24"/>
        </w:rPr>
        <w:t xml:space="preserve">01.10.2012г. № 114 </w:t>
      </w:r>
      <w:r w:rsidR="0064035A" w:rsidRPr="001410E7">
        <w:rPr>
          <w:rFonts w:ascii="Arial" w:hAnsi="Arial" w:cs="Arial"/>
          <w:sz w:val="24"/>
          <w:szCs w:val="24"/>
        </w:rPr>
        <w:t xml:space="preserve">(в редакции от </w:t>
      </w:r>
      <w:r w:rsidR="00331C03" w:rsidRPr="001410E7">
        <w:rPr>
          <w:rFonts w:ascii="Arial" w:hAnsi="Arial" w:cs="Arial"/>
          <w:sz w:val="24"/>
          <w:szCs w:val="24"/>
        </w:rPr>
        <w:t>2</w:t>
      </w:r>
      <w:r w:rsidR="0060442B" w:rsidRPr="001410E7">
        <w:rPr>
          <w:rFonts w:ascii="Arial" w:hAnsi="Arial" w:cs="Arial"/>
          <w:sz w:val="24"/>
          <w:szCs w:val="24"/>
        </w:rPr>
        <w:t>5</w:t>
      </w:r>
      <w:r w:rsidR="0064035A" w:rsidRPr="001410E7">
        <w:rPr>
          <w:rFonts w:ascii="Arial" w:hAnsi="Arial" w:cs="Arial"/>
          <w:sz w:val="24"/>
          <w:szCs w:val="24"/>
        </w:rPr>
        <w:t>.</w:t>
      </w:r>
      <w:r w:rsidR="00331C03" w:rsidRPr="001410E7">
        <w:rPr>
          <w:rFonts w:ascii="Arial" w:hAnsi="Arial" w:cs="Arial"/>
          <w:sz w:val="24"/>
          <w:szCs w:val="24"/>
        </w:rPr>
        <w:t>0</w:t>
      </w:r>
      <w:r w:rsidR="0060442B" w:rsidRPr="001410E7">
        <w:rPr>
          <w:rFonts w:ascii="Arial" w:hAnsi="Arial" w:cs="Arial"/>
          <w:sz w:val="24"/>
          <w:szCs w:val="24"/>
        </w:rPr>
        <w:t>8</w:t>
      </w:r>
      <w:r w:rsidR="0064035A" w:rsidRPr="001410E7">
        <w:rPr>
          <w:rFonts w:ascii="Arial" w:hAnsi="Arial" w:cs="Arial"/>
          <w:sz w:val="24"/>
          <w:szCs w:val="24"/>
        </w:rPr>
        <w:t>.</w:t>
      </w:r>
      <w:r w:rsidR="00DE753F" w:rsidRPr="001410E7">
        <w:rPr>
          <w:rFonts w:ascii="Arial" w:hAnsi="Arial" w:cs="Arial"/>
          <w:sz w:val="24"/>
          <w:szCs w:val="24"/>
        </w:rPr>
        <w:t>20</w:t>
      </w:r>
      <w:r w:rsidR="0064035A" w:rsidRPr="001410E7">
        <w:rPr>
          <w:rFonts w:ascii="Arial" w:hAnsi="Arial" w:cs="Arial"/>
          <w:sz w:val="24"/>
          <w:szCs w:val="24"/>
        </w:rPr>
        <w:t>1</w:t>
      </w:r>
      <w:r w:rsidR="0060442B" w:rsidRPr="001410E7">
        <w:rPr>
          <w:rFonts w:ascii="Arial" w:hAnsi="Arial" w:cs="Arial"/>
          <w:sz w:val="24"/>
          <w:szCs w:val="24"/>
        </w:rPr>
        <w:t>7</w:t>
      </w:r>
      <w:r w:rsidR="00DE753F" w:rsidRPr="001410E7">
        <w:rPr>
          <w:rFonts w:ascii="Arial" w:hAnsi="Arial" w:cs="Arial"/>
          <w:sz w:val="24"/>
          <w:szCs w:val="24"/>
        </w:rPr>
        <w:t xml:space="preserve">г. </w:t>
      </w:r>
      <w:r w:rsidR="0064035A" w:rsidRPr="001410E7">
        <w:rPr>
          <w:rFonts w:ascii="Arial" w:hAnsi="Arial" w:cs="Arial"/>
          <w:sz w:val="24"/>
          <w:szCs w:val="24"/>
        </w:rPr>
        <w:t>№</w:t>
      </w:r>
      <w:r w:rsidR="00DE753F" w:rsidRPr="001410E7">
        <w:rPr>
          <w:rFonts w:ascii="Arial" w:hAnsi="Arial" w:cs="Arial"/>
          <w:sz w:val="24"/>
          <w:szCs w:val="24"/>
        </w:rPr>
        <w:t xml:space="preserve"> </w:t>
      </w:r>
      <w:r w:rsidR="0060442B" w:rsidRPr="001410E7">
        <w:rPr>
          <w:rFonts w:ascii="Arial" w:hAnsi="Arial" w:cs="Arial"/>
          <w:sz w:val="24"/>
          <w:szCs w:val="24"/>
        </w:rPr>
        <w:t>54</w:t>
      </w:r>
      <w:r w:rsidR="00DE753F" w:rsidRPr="001410E7">
        <w:rPr>
          <w:rFonts w:ascii="Arial" w:hAnsi="Arial" w:cs="Arial"/>
          <w:sz w:val="24"/>
          <w:szCs w:val="24"/>
        </w:rPr>
        <w:t>)</w:t>
      </w:r>
      <w:r w:rsidRPr="001410E7">
        <w:rPr>
          <w:rFonts w:ascii="Arial" w:hAnsi="Arial" w:cs="Arial"/>
          <w:sz w:val="24"/>
          <w:szCs w:val="24"/>
        </w:rPr>
        <w:t>:</w:t>
      </w:r>
    </w:p>
    <w:p w:rsidR="0060442B" w:rsidRPr="001410E7" w:rsidRDefault="00544CBD" w:rsidP="0081173B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1.1.</w:t>
      </w:r>
      <w:r w:rsidR="002327A8" w:rsidRPr="001410E7">
        <w:rPr>
          <w:rFonts w:ascii="Arial" w:hAnsi="Arial" w:cs="Arial"/>
          <w:sz w:val="24"/>
          <w:szCs w:val="24"/>
        </w:rPr>
        <w:t xml:space="preserve"> </w:t>
      </w:r>
      <w:r w:rsidR="0060442B" w:rsidRPr="001410E7">
        <w:rPr>
          <w:rFonts w:ascii="Arial" w:hAnsi="Arial" w:cs="Arial"/>
          <w:sz w:val="24"/>
          <w:szCs w:val="24"/>
        </w:rPr>
        <w:t xml:space="preserve">включить в Реестр услугу </w:t>
      </w:r>
      <w:r w:rsidR="0060442B" w:rsidRPr="0081173B">
        <w:rPr>
          <w:rFonts w:ascii="Arial" w:hAnsi="Arial" w:cs="Arial"/>
          <w:sz w:val="24"/>
          <w:szCs w:val="24"/>
        </w:rPr>
        <w:t>«</w:t>
      </w:r>
      <w:r w:rsidR="0060442B" w:rsidRPr="0081173B">
        <w:rPr>
          <w:rFonts w:ascii="Arial" w:hAnsi="Arial" w:cs="Arial"/>
          <w:bCs/>
          <w:sz w:val="24"/>
          <w:szCs w:val="24"/>
        </w:rPr>
        <w:t xml:space="preserve">Признание жилых помещений </w:t>
      </w:r>
      <w:proofErr w:type="gramStart"/>
      <w:r w:rsidR="0060442B" w:rsidRPr="0081173B">
        <w:rPr>
          <w:rFonts w:ascii="Arial" w:hAnsi="Arial" w:cs="Arial"/>
          <w:bCs/>
          <w:sz w:val="24"/>
          <w:szCs w:val="24"/>
        </w:rPr>
        <w:t>пригодными</w:t>
      </w:r>
      <w:proofErr w:type="gramEnd"/>
      <w:r w:rsidR="0060442B" w:rsidRPr="0081173B">
        <w:rPr>
          <w:rFonts w:ascii="Arial" w:hAnsi="Arial" w:cs="Arial"/>
          <w:bCs/>
          <w:sz w:val="24"/>
          <w:szCs w:val="24"/>
        </w:rPr>
        <w:t xml:space="preserve"> (непригодными) для проживания жилого дома, многоквартирного дома аварийным и подлежащем сносу или реконструкции»</w:t>
      </w:r>
      <w:r w:rsidR="0060442B" w:rsidRPr="0081173B">
        <w:rPr>
          <w:rFonts w:ascii="Arial" w:hAnsi="Arial" w:cs="Arial"/>
          <w:sz w:val="24"/>
          <w:szCs w:val="24"/>
        </w:rPr>
        <w:t xml:space="preserve"> </w:t>
      </w:r>
      <w:r w:rsidR="0060442B" w:rsidRPr="001410E7">
        <w:rPr>
          <w:rFonts w:ascii="Arial" w:hAnsi="Arial" w:cs="Arial"/>
          <w:sz w:val="24"/>
          <w:szCs w:val="24"/>
        </w:rPr>
        <w:t>под реестровым номером 124.</w:t>
      </w:r>
    </w:p>
    <w:p w:rsidR="008E40F0" w:rsidRPr="001410E7" w:rsidRDefault="0081173B" w:rsidP="0081173B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323245" w:rsidRPr="001410E7">
        <w:rPr>
          <w:rFonts w:ascii="Arial" w:hAnsi="Arial" w:cs="Arial"/>
          <w:sz w:val="24"/>
          <w:szCs w:val="24"/>
        </w:rPr>
        <w:t>. Контроль исполнения постановления возложить на заместителя Главы Голоустненского муниципального образования Жукову О.М.</w:t>
      </w:r>
    </w:p>
    <w:p w:rsidR="00671F59" w:rsidRPr="001410E7" w:rsidRDefault="00671F59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671F59" w:rsidRPr="001410E7" w:rsidRDefault="00671F59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8E40F0" w:rsidRPr="001410E7" w:rsidRDefault="008E40F0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Глава Голоустненского</w:t>
      </w:r>
    </w:p>
    <w:p w:rsidR="0081173B" w:rsidRDefault="008E40F0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муниципального образования</w:t>
      </w:r>
    </w:p>
    <w:p w:rsidR="008E40F0" w:rsidRPr="001410E7" w:rsidRDefault="00CF205E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М</w:t>
      </w:r>
      <w:r w:rsidR="008E40F0" w:rsidRPr="001410E7">
        <w:rPr>
          <w:rFonts w:ascii="Arial" w:hAnsi="Arial" w:cs="Arial"/>
          <w:sz w:val="24"/>
          <w:szCs w:val="24"/>
        </w:rPr>
        <w:t>.</w:t>
      </w:r>
      <w:r w:rsidRPr="001410E7">
        <w:rPr>
          <w:rFonts w:ascii="Arial" w:hAnsi="Arial" w:cs="Arial"/>
          <w:sz w:val="24"/>
          <w:szCs w:val="24"/>
        </w:rPr>
        <w:t>В</w:t>
      </w:r>
      <w:r w:rsidR="008E40F0" w:rsidRPr="001410E7">
        <w:rPr>
          <w:rFonts w:ascii="Arial" w:hAnsi="Arial" w:cs="Arial"/>
          <w:sz w:val="24"/>
          <w:szCs w:val="24"/>
        </w:rPr>
        <w:t xml:space="preserve">. </w:t>
      </w:r>
      <w:r w:rsidRPr="001410E7">
        <w:rPr>
          <w:rFonts w:ascii="Arial" w:hAnsi="Arial" w:cs="Arial"/>
          <w:sz w:val="24"/>
          <w:szCs w:val="24"/>
        </w:rPr>
        <w:t>Соболев</w:t>
      </w:r>
      <w:r w:rsidR="008E40F0" w:rsidRPr="001410E7">
        <w:rPr>
          <w:rFonts w:ascii="Arial" w:hAnsi="Arial" w:cs="Arial"/>
          <w:sz w:val="24"/>
          <w:szCs w:val="24"/>
        </w:rPr>
        <w:t>.</w:t>
      </w:r>
    </w:p>
    <w:p w:rsidR="00671F59" w:rsidRDefault="00671F59" w:rsidP="008E40F0">
      <w:pPr>
        <w:jc w:val="both"/>
        <w:rPr>
          <w:sz w:val="28"/>
          <w:szCs w:val="28"/>
        </w:rPr>
      </w:pPr>
    </w:p>
    <w:p w:rsidR="00671F59" w:rsidRDefault="00671F59" w:rsidP="008E40F0">
      <w:pPr>
        <w:jc w:val="both"/>
        <w:rPr>
          <w:sz w:val="28"/>
          <w:szCs w:val="28"/>
        </w:rPr>
      </w:pPr>
    </w:p>
    <w:p w:rsidR="00B45E5D" w:rsidRDefault="00B45E5D" w:rsidP="001410E7">
      <w:pPr>
        <w:pageBreakBefore/>
        <w:widowControl/>
        <w:rPr>
          <w:sz w:val="26"/>
          <w:szCs w:val="26"/>
        </w:rPr>
        <w:sectPr w:rsidR="00B45E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45E5D" w:rsidRPr="001410E7" w:rsidRDefault="00B45E5D" w:rsidP="00B45E5D">
      <w:pPr>
        <w:pageBreakBefore/>
        <w:widowControl/>
        <w:jc w:val="right"/>
        <w:rPr>
          <w:rFonts w:ascii="Courier New" w:hAnsi="Courier New" w:cs="Courier New"/>
          <w:sz w:val="22"/>
          <w:szCs w:val="22"/>
        </w:rPr>
      </w:pPr>
      <w:r w:rsidRPr="001410E7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45E5D" w:rsidRPr="001410E7" w:rsidRDefault="00B45E5D" w:rsidP="00B45E5D">
      <w:pPr>
        <w:widowControl/>
        <w:jc w:val="right"/>
        <w:rPr>
          <w:rFonts w:ascii="Courier New" w:hAnsi="Courier New" w:cs="Courier New"/>
          <w:sz w:val="22"/>
          <w:szCs w:val="22"/>
        </w:rPr>
      </w:pPr>
      <w:r w:rsidRPr="001410E7">
        <w:rPr>
          <w:rFonts w:ascii="Courier New" w:hAnsi="Courier New" w:cs="Courier New"/>
          <w:sz w:val="22"/>
          <w:szCs w:val="22"/>
        </w:rPr>
        <w:t>к постановлению</w:t>
      </w:r>
      <w:r w:rsidR="001410E7">
        <w:rPr>
          <w:rFonts w:ascii="Courier New" w:hAnsi="Courier New" w:cs="Courier New"/>
          <w:sz w:val="22"/>
          <w:szCs w:val="22"/>
        </w:rPr>
        <w:t xml:space="preserve"> Главы</w:t>
      </w:r>
    </w:p>
    <w:p w:rsidR="00B45E5D" w:rsidRPr="001410E7" w:rsidRDefault="00B45E5D" w:rsidP="00B45E5D">
      <w:pPr>
        <w:widowControl/>
        <w:jc w:val="right"/>
        <w:rPr>
          <w:rFonts w:ascii="Courier New" w:hAnsi="Courier New" w:cs="Courier New"/>
          <w:sz w:val="22"/>
          <w:szCs w:val="22"/>
        </w:rPr>
      </w:pPr>
      <w:r w:rsidRPr="001410E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45E5D" w:rsidRPr="001410E7" w:rsidRDefault="00B45E5D" w:rsidP="00B45E5D">
      <w:pPr>
        <w:widowControl/>
        <w:jc w:val="right"/>
        <w:rPr>
          <w:rFonts w:ascii="Courier New" w:hAnsi="Courier New" w:cs="Courier New"/>
          <w:sz w:val="22"/>
          <w:szCs w:val="22"/>
        </w:rPr>
      </w:pPr>
      <w:r w:rsidRPr="001410E7">
        <w:rPr>
          <w:rFonts w:ascii="Courier New" w:hAnsi="Courier New" w:cs="Courier New"/>
          <w:sz w:val="22"/>
          <w:szCs w:val="22"/>
        </w:rPr>
        <w:t xml:space="preserve">от </w:t>
      </w:r>
      <w:r w:rsidR="009636D8">
        <w:rPr>
          <w:rFonts w:ascii="Courier New" w:hAnsi="Courier New" w:cs="Courier New"/>
          <w:sz w:val="22"/>
          <w:szCs w:val="22"/>
        </w:rPr>
        <w:t>25.10.</w:t>
      </w:r>
      <w:r w:rsidRPr="001410E7">
        <w:rPr>
          <w:rFonts w:ascii="Courier New" w:hAnsi="Courier New" w:cs="Courier New"/>
          <w:sz w:val="22"/>
          <w:szCs w:val="22"/>
        </w:rPr>
        <w:t>201</w:t>
      </w:r>
      <w:r w:rsidR="00CF205E" w:rsidRPr="001410E7">
        <w:rPr>
          <w:rFonts w:ascii="Courier New" w:hAnsi="Courier New" w:cs="Courier New"/>
          <w:sz w:val="22"/>
          <w:szCs w:val="22"/>
        </w:rPr>
        <w:t>7</w:t>
      </w:r>
      <w:r w:rsidRPr="001410E7">
        <w:rPr>
          <w:rFonts w:ascii="Courier New" w:hAnsi="Courier New" w:cs="Courier New"/>
          <w:sz w:val="22"/>
          <w:szCs w:val="22"/>
        </w:rPr>
        <w:t xml:space="preserve">г. № </w:t>
      </w:r>
      <w:r w:rsidR="009636D8">
        <w:rPr>
          <w:rFonts w:ascii="Courier New" w:hAnsi="Courier New" w:cs="Courier New"/>
          <w:sz w:val="22"/>
          <w:szCs w:val="22"/>
        </w:rPr>
        <w:t>72</w:t>
      </w:r>
      <w:r w:rsidRPr="001410E7">
        <w:rPr>
          <w:rFonts w:ascii="Courier New" w:hAnsi="Courier New" w:cs="Courier New"/>
          <w:sz w:val="22"/>
          <w:szCs w:val="22"/>
        </w:rPr>
        <w:t xml:space="preserve"> </w:t>
      </w:r>
    </w:p>
    <w:p w:rsidR="00B45E5D" w:rsidRPr="001410E7" w:rsidRDefault="00B45E5D" w:rsidP="00B45E5D">
      <w:pPr>
        <w:widowControl/>
        <w:jc w:val="right"/>
        <w:rPr>
          <w:rFonts w:ascii="Arial" w:hAnsi="Arial" w:cs="Arial"/>
          <w:sz w:val="24"/>
          <w:szCs w:val="24"/>
        </w:rPr>
      </w:pPr>
    </w:p>
    <w:p w:rsidR="00B45E5D" w:rsidRPr="001410E7" w:rsidRDefault="00B45E5D" w:rsidP="001410E7">
      <w:pPr>
        <w:widowControl/>
        <w:jc w:val="right"/>
        <w:rPr>
          <w:rFonts w:ascii="Arial" w:hAnsi="Arial" w:cs="Arial"/>
          <w:sz w:val="24"/>
          <w:szCs w:val="24"/>
        </w:rPr>
      </w:pPr>
    </w:p>
    <w:p w:rsidR="00B45E5D" w:rsidRPr="001410E7" w:rsidRDefault="00B45E5D" w:rsidP="00B45E5D">
      <w:pPr>
        <w:widowControl/>
        <w:jc w:val="center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Р</w:t>
      </w:r>
      <w:r w:rsidR="001410E7">
        <w:rPr>
          <w:rFonts w:ascii="Arial" w:hAnsi="Arial" w:cs="Arial"/>
          <w:sz w:val="24"/>
          <w:szCs w:val="24"/>
        </w:rPr>
        <w:t>ЕЕСТР</w:t>
      </w:r>
    </w:p>
    <w:p w:rsidR="005A41A0" w:rsidRDefault="001410E7" w:rsidP="00B45E5D">
      <w:pPr>
        <w:widowControl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МУНИЦИПАЛЬНЫХ</w:t>
      </w:r>
      <w:r w:rsidR="00B45E5D" w:rsidRPr="001410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</w:t>
      </w:r>
      <w:r w:rsidR="00B45E5D" w:rsidRPr="001410E7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ОЛОУСТНЕНСКОГО</w:t>
      </w:r>
      <w:r w:rsidR="00B45E5D" w:rsidRPr="001410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B45E5D" w:rsidRPr="001410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</w:p>
    <w:p w:rsidR="001410E7" w:rsidRPr="001410E7" w:rsidRDefault="001410E7" w:rsidP="00B45E5D">
      <w:pPr>
        <w:widowControl/>
        <w:jc w:val="center"/>
        <w:rPr>
          <w:rFonts w:ascii="Arial" w:hAnsi="Arial" w:cs="Arial"/>
          <w:sz w:val="24"/>
          <w:szCs w:val="24"/>
        </w:rPr>
      </w:pPr>
    </w:p>
    <w:p w:rsidR="00B45E5D" w:rsidRPr="001410E7" w:rsidRDefault="00B45E5D" w:rsidP="00B45E5D">
      <w:pPr>
        <w:tabs>
          <w:tab w:val="left" w:pos="8789"/>
        </w:tabs>
        <w:ind w:left="142"/>
        <w:jc w:val="center"/>
        <w:rPr>
          <w:rFonts w:ascii="Arial" w:eastAsia="Calibri" w:hAnsi="Arial" w:cs="Arial"/>
          <w:bCs/>
          <w:sz w:val="24"/>
          <w:szCs w:val="24"/>
        </w:rPr>
      </w:pPr>
      <w:r w:rsidRPr="001410E7">
        <w:rPr>
          <w:rFonts w:ascii="Arial" w:eastAsia="Calibri" w:hAnsi="Arial" w:cs="Arial"/>
          <w:bCs/>
          <w:sz w:val="24"/>
          <w:szCs w:val="24"/>
        </w:rPr>
        <w:t>I. М</w:t>
      </w:r>
      <w:r w:rsidR="001410E7">
        <w:rPr>
          <w:rFonts w:ascii="Arial" w:eastAsia="Calibri" w:hAnsi="Arial" w:cs="Arial"/>
          <w:bCs/>
          <w:sz w:val="24"/>
          <w:szCs w:val="24"/>
        </w:rPr>
        <w:t>УНИЦИПАЛЬНЫЕ</w:t>
      </w:r>
      <w:r w:rsidRPr="001410E7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>
        <w:rPr>
          <w:rFonts w:ascii="Arial" w:eastAsia="Calibri" w:hAnsi="Arial" w:cs="Arial"/>
          <w:bCs/>
          <w:sz w:val="24"/>
          <w:szCs w:val="24"/>
        </w:rPr>
        <w:t>УСЛУГИ</w:t>
      </w:r>
      <w:r w:rsidRPr="001410E7">
        <w:rPr>
          <w:rFonts w:ascii="Arial" w:eastAsia="Calibri" w:hAnsi="Arial" w:cs="Arial"/>
          <w:bCs/>
          <w:sz w:val="24"/>
          <w:szCs w:val="24"/>
        </w:rPr>
        <w:t xml:space="preserve">, </w:t>
      </w:r>
      <w:r w:rsidR="001410E7">
        <w:rPr>
          <w:rFonts w:ascii="Arial" w:eastAsia="Calibri" w:hAnsi="Arial" w:cs="Arial"/>
          <w:bCs/>
          <w:sz w:val="24"/>
          <w:szCs w:val="24"/>
        </w:rPr>
        <w:t>ПРЕДОСТАВЛЯЕМЫЕ</w:t>
      </w:r>
      <w:r w:rsidRPr="001410E7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>
        <w:rPr>
          <w:rFonts w:ascii="Arial" w:eastAsia="Calibri" w:hAnsi="Arial" w:cs="Arial"/>
          <w:bCs/>
          <w:sz w:val="24"/>
          <w:szCs w:val="24"/>
        </w:rPr>
        <w:t>АДМИНИСТРАЦИЕЙ</w:t>
      </w:r>
      <w:r w:rsidRPr="001410E7">
        <w:rPr>
          <w:rFonts w:ascii="Arial" w:eastAsia="Calibri" w:hAnsi="Arial" w:cs="Arial"/>
          <w:bCs/>
          <w:sz w:val="24"/>
          <w:szCs w:val="24"/>
        </w:rPr>
        <w:t xml:space="preserve"> Г</w:t>
      </w:r>
      <w:r w:rsidR="001410E7">
        <w:rPr>
          <w:rFonts w:ascii="Arial" w:eastAsia="Calibri" w:hAnsi="Arial" w:cs="Arial"/>
          <w:bCs/>
          <w:sz w:val="24"/>
          <w:szCs w:val="24"/>
        </w:rPr>
        <w:t>ОЛОУСТНЕНСКОГО</w:t>
      </w:r>
      <w:r w:rsidRPr="001410E7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>
        <w:rPr>
          <w:rFonts w:ascii="Arial" w:eastAsia="Calibri" w:hAnsi="Arial" w:cs="Arial"/>
          <w:bCs/>
          <w:sz w:val="24"/>
          <w:szCs w:val="24"/>
        </w:rPr>
        <w:t>МУНИЦИПАЛЬНОГО</w:t>
      </w:r>
      <w:r w:rsidRPr="001410E7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>
        <w:rPr>
          <w:rFonts w:ascii="Arial" w:eastAsia="Calibri" w:hAnsi="Arial" w:cs="Arial"/>
          <w:bCs/>
          <w:sz w:val="24"/>
          <w:szCs w:val="24"/>
        </w:rPr>
        <w:t>ОБРАЗОВАНИЯ</w:t>
      </w:r>
    </w:p>
    <w:p w:rsidR="00B45E5D" w:rsidRPr="001410E7" w:rsidRDefault="00B45E5D" w:rsidP="00B45E5D">
      <w:pPr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15012" w:type="dxa"/>
        <w:tblLayout w:type="fixed"/>
        <w:tblLook w:val="0000" w:firstRow="0" w:lastRow="0" w:firstColumn="0" w:lastColumn="0" w:noHBand="0" w:noVBand="0"/>
      </w:tblPr>
      <w:tblGrid>
        <w:gridCol w:w="1668"/>
        <w:gridCol w:w="4110"/>
        <w:gridCol w:w="5387"/>
        <w:gridCol w:w="3847"/>
      </w:tblGrid>
      <w:tr w:rsidR="00B45E5D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Реестровый номер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Правовое основание предоставления муниципальной услуги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7C4B98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Структурное подразделение администрации Голоустненского муниципального образования,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</w:rPr>
              <w:t>предоставляющего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 муниципальную услугу</w:t>
            </w:r>
          </w:p>
        </w:tc>
      </w:tr>
      <w:tr w:rsidR="00B45E5D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B45E5D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E2A8D" w:rsidP="009636D8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Выдача архивных справок, выписок, копий архивных документов, в том числе подтверждающих право владения на землю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Пункты 3, 4 статьи 4 Федерального з</w:t>
            </w:r>
            <w:r w:rsidR="000161FE" w:rsidRPr="007C4B98">
              <w:rPr>
                <w:rFonts w:ascii="Courier New" w:hAnsi="Courier New" w:cs="Courier New"/>
                <w:sz w:val="22"/>
                <w:szCs w:val="22"/>
              </w:rPr>
              <w:t xml:space="preserve">акона от 22.10.2004 №125-ФЗ «Об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>архивном деле в Российской Федерации»;</w:t>
            </w:r>
          </w:p>
          <w:p w:rsidR="00B45E5D" w:rsidRPr="007C4B98" w:rsidRDefault="00B45E5D" w:rsidP="000161FE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пункт 16 части 1 статьи 15 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B45E5D" w:rsidRPr="007C4B98" w:rsidRDefault="00B45E5D" w:rsidP="001410E7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пункт 5.7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утвержденных приказом Минкультуры РФ</w:t>
            </w:r>
            <w:r w:rsidR="001410E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>от 18.01.2007 №19</w:t>
            </w:r>
            <w:r w:rsidR="000161FE" w:rsidRPr="007C4B98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9636D8">
        <w:trPr>
          <w:trHeight w:val="132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9636D8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Выдача разрешения на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строительство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Градостроительный кодекс РФ; </w:t>
            </w:r>
          </w:p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Жилищный Кодекс РФ</w:t>
            </w:r>
            <w:r w:rsidR="000161FE" w:rsidRPr="007C4B98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Организационный отдел по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работе с населением</w:t>
            </w:r>
          </w:p>
        </w:tc>
      </w:tr>
      <w:tr w:rsidR="00B45E5D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Выдача градостроительного плана земельного участка</w:t>
            </w:r>
            <w:r w:rsidR="00270B5F" w:rsidRPr="007C4B98">
              <w:rPr>
                <w:rFonts w:ascii="Courier New" w:hAnsi="Courier New" w:cs="Courier New"/>
                <w:sz w:val="22"/>
                <w:szCs w:val="22"/>
              </w:rPr>
              <w:t>, расположенного на территории Голоустненского муниципального образования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кодекс РФ; </w:t>
            </w:r>
          </w:p>
          <w:p w:rsidR="00B45E5D" w:rsidRPr="007C4B98" w:rsidRDefault="00697D55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697D55" w:rsidRPr="007C4B98" w:rsidRDefault="00697D55" w:rsidP="00697D55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Приказ Министерства регионального развития Российской Федерации от 10 мая 2011 года № 207 «Об утверждении формы градостроительного плана земельного участка».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9636D8">
        <w:trPr>
          <w:trHeight w:val="197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270B5F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Выдача разрешени</w:t>
            </w:r>
            <w:r w:rsidR="00270B5F" w:rsidRPr="007C4B9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 на ввод объекта в эксплуатацию</w:t>
            </w:r>
            <w:r w:rsidR="00270B5F" w:rsidRPr="007C4B98">
              <w:rPr>
                <w:rFonts w:ascii="Courier New" w:hAnsi="Courier New" w:cs="Courier New"/>
                <w:sz w:val="22"/>
                <w:szCs w:val="22"/>
              </w:rPr>
              <w:t xml:space="preserve"> при </w:t>
            </w:r>
            <w:proofErr w:type="gramStart"/>
            <w:r w:rsidR="00270B5F" w:rsidRPr="007C4B98">
              <w:rPr>
                <w:rFonts w:ascii="Courier New" w:hAnsi="Courier New" w:cs="Courier New"/>
                <w:sz w:val="22"/>
                <w:szCs w:val="22"/>
              </w:rPr>
              <w:t>осуществлении</w:t>
            </w:r>
            <w:proofErr w:type="gramEnd"/>
            <w:r w:rsidR="00270B5F" w:rsidRPr="007C4B98">
              <w:rPr>
                <w:rFonts w:ascii="Courier New" w:hAnsi="Courier New" w:cs="Courier New"/>
                <w:sz w:val="22"/>
                <w:szCs w:val="22"/>
              </w:rPr>
              <w:t xml:space="preserve"> строительства, реконструкции, объектов капитального строительства, расположенных на территории Голоустненского муниципального образования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кодекс РФ; </w:t>
            </w:r>
          </w:p>
          <w:p w:rsidR="00697D55" w:rsidRPr="007C4B98" w:rsidRDefault="009636D8" w:rsidP="009239E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hyperlink r:id="rId6" w:history="1">
              <w:r w:rsidR="00697D55" w:rsidRPr="007C4B98">
                <w:rPr>
                  <w:rFonts w:ascii="Courier New" w:hAnsi="Courier New" w:cs="Courier New"/>
                  <w:sz w:val="22"/>
                  <w:szCs w:val="22"/>
                  <w:lang w:eastAsia="en-US"/>
                </w:rPr>
                <w:t>Постановление</w:t>
              </w:r>
            </w:hyperlink>
            <w:r w:rsidR="00697D55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Правительства Российской Федерации от 24 ноября 2005 года № 698 «О форме разрешения на строительство и форме разрешения на ввод объекта в эксплуатацию»;</w:t>
            </w:r>
          </w:p>
          <w:p w:rsidR="00697D55" w:rsidRPr="007C4B98" w:rsidRDefault="009636D8" w:rsidP="009239E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hyperlink r:id="rId7" w:history="1">
              <w:r w:rsidR="00697D55" w:rsidRPr="007C4B98">
                <w:rPr>
                  <w:rFonts w:ascii="Courier New" w:hAnsi="Courier New" w:cs="Courier New"/>
                  <w:sz w:val="22"/>
                  <w:szCs w:val="22"/>
                  <w:lang w:eastAsia="en-US"/>
                </w:rPr>
                <w:t>Приказ</w:t>
              </w:r>
            </w:hyperlink>
            <w:r w:rsidR="00697D55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Министерства регионального развития Российской Федерации от 19 октября 2006 года№ 121 «Об утверждении Инструкции о порядке заполнения формы разрешения на ввод объекта в эксплуатацию»;</w:t>
            </w:r>
          </w:p>
          <w:p w:rsidR="00B45E5D" w:rsidRPr="007C4B98" w:rsidRDefault="00697D55" w:rsidP="001410E7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Постановление Правительства Российской Федерации от 1 марта 2013 года № 175 «Об установлении документа, необходимого для получения разрешения на ввод объекта в эксплуатацию»;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270B5F" w:rsidP="009636D8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Согласование переустройства и (или) перепланировки жилого помещения, расположенного на территории</w:t>
            </w:r>
            <w:r w:rsidR="009636D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кодекс РФ; </w:t>
            </w:r>
          </w:p>
          <w:p w:rsidR="00B45E5D" w:rsidRPr="007C4B98" w:rsidRDefault="00B45E5D" w:rsidP="00270B5F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Жилищный Кодекс РФ; </w:t>
            </w:r>
          </w:p>
          <w:p w:rsidR="00697D55" w:rsidRPr="007C4B98" w:rsidRDefault="009636D8" w:rsidP="001410E7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hyperlink r:id="rId8" w:history="1">
              <w:r w:rsidR="00697D55" w:rsidRPr="007C4B98">
                <w:rPr>
                  <w:rFonts w:ascii="Courier New" w:hAnsi="Courier New" w:cs="Courier New"/>
                  <w:sz w:val="22"/>
                  <w:szCs w:val="22"/>
                  <w:lang w:eastAsia="en-US"/>
                </w:rPr>
                <w:t>Постановление</w:t>
              </w:r>
            </w:hyperlink>
            <w:r w:rsidR="00697D55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Пра</w:t>
            </w:r>
            <w:r w:rsidR="00466009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вительства Российской Федерации </w:t>
            </w:r>
            <w:r w:rsidR="00697D55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от 28 апреля 2005 года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</w:t>
            </w:r>
            <w:r w:rsidR="00697D55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</w:t>
            </w:r>
            <w:r w:rsidR="00466009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ерепланировки жилого помещения».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B45E5D" w:rsidRPr="007C4B98" w:rsidTr="009636D8">
        <w:trPr>
          <w:trHeight w:val="27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7C4B98" w:rsidRDefault="005A41A0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106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7C4B98" w:rsidRDefault="00B45E5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color w:val="00B0F0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Присвое</w:t>
            </w:r>
            <w:r w:rsidR="001410E7">
              <w:rPr>
                <w:rFonts w:ascii="Courier New" w:hAnsi="Courier New" w:cs="Courier New"/>
                <w:sz w:val="22"/>
                <w:szCs w:val="22"/>
              </w:rPr>
              <w:t>ние адреса объекту недвижимости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66009" w:rsidRPr="007C4B98" w:rsidRDefault="00B45E5D" w:rsidP="00466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Градостроительный кодекс </w:t>
            </w:r>
            <w:r w:rsidR="00466009"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РФ;</w:t>
            </w:r>
          </w:p>
          <w:p w:rsidR="00466009" w:rsidRPr="007C4B98" w:rsidRDefault="009636D8" w:rsidP="00466009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hyperlink r:id="rId9" w:tooltip="Постановление Правительства РФ от 19.11.2014 N 1221 (ред. от 12.08.2015) &quot;Об утверждении Правил присвоения, изменения и аннулирования адресов&quot;{КонсультантПлюс}" w:history="1">
              <w:r w:rsidR="00466009" w:rsidRPr="007C4B98">
                <w:rPr>
                  <w:rFonts w:ascii="Courier New" w:hAnsi="Courier New" w:cs="Courier New"/>
                  <w:sz w:val="22"/>
                  <w:szCs w:val="22"/>
                </w:rPr>
                <w:t>Постановление</w:t>
              </w:r>
            </w:hyperlink>
            <w:r w:rsidR="00466009" w:rsidRPr="007C4B98">
              <w:rPr>
                <w:rFonts w:ascii="Courier New" w:hAnsi="Courier New" w:cs="Courier New"/>
                <w:sz w:val="22"/>
                <w:szCs w:val="22"/>
              </w:rPr>
              <w:t xml:space="preserve"> Правительства Российской Федерации от 19 ноября 2014 года № 1221 «Об утверждении Правил присвоения, изменения и аннулирования адресов»;</w:t>
            </w:r>
          </w:p>
          <w:p w:rsidR="00B45E5D" w:rsidRPr="007C4B98" w:rsidRDefault="00466009" w:rsidP="009239E6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Приказ министерства финансов Российской Федерации от 11 декабря 2014 г.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9636D8">
        <w:trPr>
          <w:trHeight w:val="1460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1410E7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Предоставление жилых помещений по договорам социального найма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uppressAutoHyphens w:val="0"/>
              <w:autoSpaceDE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C4B98">
              <w:rPr>
                <w:rFonts w:ascii="Courier New" w:eastAsia="Calibri" w:hAnsi="Courier New" w:cs="Courier New"/>
                <w:sz w:val="22"/>
                <w:szCs w:val="22"/>
              </w:rPr>
              <w:t>Жилищный кодекс РФ;</w:t>
            </w:r>
          </w:p>
          <w:p w:rsidR="00B45E5D" w:rsidRPr="007C4B98" w:rsidRDefault="000161FE" w:rsidP="000161FE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Федеральный</w:t>
            </w:r>
            <w:r w:rsidR="00B45E5D" w:rsidRPr="007C4B98">
              <w:rPr>
                <w:rFonts w:ascii="Courier New" w:hAnsi="Courier New" w:cs="Courier New"/>
                <w:sz w:val="22"/>
                <w:szCs w:val="22"/>
              </w:rPr>
              <w:t xml:space="preserve"> закон от 06.10.2003 №131-ФЗ «Об общих принципах организации местного самоуправления в Российской Федерации».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1410E7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</w:rPr>
              <w:t>Выдача справок с места жительства, о составе семьи, об иждивении, о наличии подсобного хозяйства, об очереди на улучшение жилищных условий, о проживании на момент приватизации жилья, о совместном проживании по день смерти, о захоронении, о регистрации по месту пребывания, по месту проживания, об отсутствии регистрации по месту  проживания, о наличии или отсутствии задолженности за аренду помещения по договору социального найма</w:t>
            </w:r>
            <w:r w:rsidR="001410E7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Федеральный закон от 02.05.2006 №59-фз «О порядке рассмотрения обращений граждан Российской Федерации»;</w:t>
            </w:r>
          </w:p>
          <w:p w:rsidR="00B45E5D" w:rsidRPr="007C4B98" w:rsidRDefault="00B45E5D" w:rsidP="000161FE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Федерального закона от 06.10.2003 №131-ФЗ «Об общих принципах организации местного самоуправления в Российской Федерации»</w:t>
            </w:r>
            <w:r w:rsidR="000161FE" w:rsidRPr="007C4B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bCs/>
                <w:sz w:val="22"/>
                <w:szCs w:val="22"/>
              </w:rPr>
              <w:t xml:space="preserve">Совершение </w:t>
            </w:r>
            <w:proofErr w:type="gramStart"/>
            <w:r w:rsidRPr="007C4B98">
              <w:rPr>
                <w:rFonts w:ascii="Courier New" w:hAnsi="Courier New" w:cs="Courier New"/>
                <w:bCs/>
                <w:sz w:val="22"/>
                <w:szCs w:val="22"/>
              </w:rPr>
              <w:t>нотариальных</w:t>
            </w:r>
            <w:proofErr w:type="gramEnd"/>
            <w:r w:rsidRPr="007C4B98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7C4B9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действий</w:t>
            </w:r>
            <w:r w:rsidR="00CF205E" w:rsidRPr="007C4B9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F205E" w:rsidRPr="007C4B98">
              <w:rPr>
                <w:rFonts w:ascii="Courier New" w:hAnsi="Courier New" w:cs="Courier New"/>
                <w:bCs/>
                <w:sz w:val="22"/>
                <w:szCs w:val="22"/>
              </w:rPr>
              <w:t>специально уполномоченным должностным лицом</w:t>
            </w:r>
            <w:r w:rsidRPr="007C4B98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CE1009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Федерального закона от 06.10.2003 №131-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ФЗ «Об общих принципах организации местного самоуправления в Российской Федерации»;</w:t>
            </w:r>
          </w:p>
          <w:p w:rsidR="00B45E5D" w:rsidRPr="007C4B98" w:rsidRDefault="00B45E5D" w:rsidP="00CE1009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Налоговый кодекс;</w:t>
            </w:r>
          </w:p>
          <w:p w:rsidR="00B45E5D" w:rsidRPr="007C4B98" w:rsidRDefault="00B45E5D" w:rsidP="001410E7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Министерство Юстиции РФ от 27.12.2007 г № 256 «Об утверждении инструкции о порядке совершения нотариальных действий».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Организационный отдел по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работе с населением</w:t>
            </w:r>
          </w:p>
        </w:tc>
      </w:tr>
      <w:tr w:rsidR="00B45E5D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  <w:r w:rsidR="004E7CD9" w:rsidRPr="007C4B9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Выдача разрешения на снижении брачного возраста несовершеннолетним гражданам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CE1009">
            <w:pPr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Федеральный закон от 02.05.2006 №59-фз «О порядке рассмотрения обращений граждан Российской Федерации»;</w:t>
            </w:r>
          </w:p>
          <w:p w:rsidR="00B45E5D" w:rsidRPr="007C4B98" w:rsidRDefault="00B45E5D" w:rsidP="00CE1009">
            <w:pPr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Федерального закона от 06.10.2003 №131-ФЗ «Об общих принципах организации местного самоуправления в Российской Федерации»</w:t>
            </w:r>
            <w:r w:rsidR="00CE1009" w:rsidRPr="007C4B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1410E7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C4B98">
              <w:rPr>
                <w:rFonts w:ascii="Courier New" w:eastAsia="Calibri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4E7CD9" w:rsidRPr="007C4B9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270B5F" w:rsidP="0081173B">
            <w:pPr>
              <w:widowControl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Принятие граждан на учет в качестве нуждающихся в жилых помещениях, предоставляемых по договорам</w:t>
            </w:r>
            <w:r w:rsidR="0081173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социального найма, на территории Голоустненского муниципального образования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009" w:rsidRPr="007C4B98" w:rsidRDefault="00466009" w:rsidP="00466009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Постановление 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      </w:r>
          </w:p>
          <w:p w:rsidR="00466009" w:rsidRPr="007C4B98" w:rsidRDefault="00466009" w:rsidP="00466009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Постановление Правительства Российской Федерации от 16 июня 2006 года № 378 «Об утверждении перечня тяжелых форм хронических заболеваний, при которых невозможно совместное проживание граждан в одной квартире»;</w:t>
            </w:r>
          </w:p>
          <w:p w:rsidR="00B45E5D" w:rsidRPr="007C4B98" w:rsidRDefault="00466009" w:rsidP="00466009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Закон Иркутской области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от 17 декабря 2008 года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помещения, предоставляемого гражданину по договору социального найма»;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B45E5D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  <w:r w:rsidR="004E7CD9" w:rsidRPr="007C4B9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8B5B94" w:rsidP="009636D8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Назначение, перерасчет, индексация</w:t>
            </w:r>
            <w:r w:rsidR="009636D8">
              <w:rPr>
                <w:rFonts w:ascii="Courier New" w:eastAsia="Arial" w:hAnsi="Courier New" w:cs="Courier New"/>
                <w:bCs/>
                <w:sz w:val="22"/>
                <w:szCs w:val="22"/>
              </w:rPr>
              <w:t xml:space="preserve"> </w:t>
            </w: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 xml:space="preserve">и выплата пенсий за выслугу лет </w:t>
            </w:r>
            <w:r w:rsidR="00270B5F"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г</w:t>
            </w: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ражданам, замещавшим должности муниципальной службы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5B94" w:rsidRPr="007C4B98" w:rsidRDefault="008B5B94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- закон Иркутской области 04.04.2008г. № 3-ОЗ «О перечне должностей, периоды службы (работы) в которых включаются в стаж государственной гражданской и муниципальной службы в Иркутской области для назначения пенсии за выслугу лет государственным гражданским и муниципальным служащим Иркутской области»;</w:t>
            </w:r>
          </w:p>
          <w:p w:rsidR="001410E7" w:rsidRDefault="008B5B94" w:rsidP="001410E7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закон Иркутской области от 15.10.2007г. № 88-ОЗ «Об отдельных вопросах муниципальной службы в Иркутской области»,</w:t>
            </w:r>
          </w:p>
          <w:p w:rsidR="00B45E5D" w:rsidRPr="007C4B98" w:rsidRDefault="00B45E5D" w:rsidP="001410E7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02 марта 2007 г. №25 – ФЗ «О муниципальной службе в Российской Федерации».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4E7CD9" w:rsidRPr="007C4B9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Принятие документов, а так же выдача решений о переводе или об отказе в переводе жилого помещения в нежилое помещение или нежилого помещения в жилое помещение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Жилищный кодекс Российской Федерации от 29.12.2004г. № 188-ФЗ;</w:t>
            </w:r>
          </w:p>
          <w:p w:rsidR="00B45E5D" w:rsidRPr="007C4B98" w:rsidRDefault="00B45E5D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Правительства РФ от 10.08.2005г. № 502 «Об утверждении формы уведомления о переводе (отказе в переводе) жилого (нежилого) помещения в нежилое (жилое) помещение»;</w:t>
            </w:r>
          </w:p>
          <w:p w:rsidR="00B45E5D" w:rsidRPr="007C4B98" w:rsidRDefault="00B45E5D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Правительства РФ от 28.01.2006г.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      </w:r>
          </w:p>
          <w:p w:rsidR="00B45E5D" w:rsidRPr="007C4B98" w:rsidRDefault="00B45E5D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жилищного фонда».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CE1009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7C4B98" w:rsidRDefault="00CE1009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114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7C4B98" w:rsidRDefault="00CE1009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Выдача разрешений на снос зеленых насаждений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7C4B98" w:rsidRDefault="00CE1009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10 января 2002 года № 7-ФЗ «Об охране окружающей среды;</w:t>
            </w:r>
          </w:p>
          <w:p w:rsidR="00CE1009" w:rsidRPr="007C4B98" w:rsidRDefault="00CE1009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CE1009" w:rsidRPr="007C4B98" w:rsidRDefault="00CE1009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02 мая 2006 года № 59-ФЗ «О порядке рассмотрения обращений граждан Российской Федерации».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009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341925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115</w:t>
            </w:r>
          </w:p>
          <w:p w:rsidR="00336CD3" w:rsidRPr="007C4B98" w:rsidRDefault="00336CD3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341925">
            <w:pPr>
              <w:widowControl/>
              <w:snapToGrid w:val="0"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4189" w:rsidRPr="007C4B98" w:rsidRDefault="00ED4189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7C4B98" w:rsidRDefault="00341925" w:rsidP="00295F78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41925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116</w:t>
            </w:r>
          </w:p>
          <w:p w:rsidR="00336CD3" w:rsidRPr="007C4B98" w:rsidRDefault="00336CD3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341925">
            <w:pPr>
              <w:widowControl/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4CBD" w:rsidRPr="007C4B98" w:rsidRDefault="00544CBD" w:rsidP="00544CB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7C4B98" w:rsidRDefault="00341925" w:rsidP="00295F78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41925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117</w:t>
            </w:r>
          </w:p>
          <w:p w:rsidR="00336CD3" w:rsidRPr="007C4B98" w:rsidRDefault="00336CD3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341925">
            <w:pPr>
              <w:widowControl/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4CBD" w:rsidRPr="007C4B98" w:rsidRDefault="00544CBD" w:rsidP="00544CB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7C4B98" w:rsidRDefault="00341925" w:rsidP="001922CB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A72D1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72D1" w:rsidRPr="007C4B98" w:rsidRDefault="007A72D1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118</w:t>
            </w:r>
          </w:p>
          <w:p w:rsidR="00336CD3" w:rsidRPr="007C4B98" w:rsidRDefault="00336CD3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72D1" w:rsidRPr="007C4B98" w:rsidRDefault="007A72D1" w:rsidP="007A72D1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5F78" w:rsidRPr="007C4B98" w:rsidRDefault="00295F78" w:rsidP="00544CB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2D1" w:rsidRPr="007C4B98" w:rsidRDefault="007A72D1" w:rsidP="00544CB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327A8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2327A8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2327A8" w:rsidP="002327A8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осуществленному с привлечением средств материнского (семейного) капитала.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39E6" w:rsidRPr="007C4B98" w:rsidRDefault="009239E6" w:rsidP="009239E6">
            <w:pPr>
              <w:pStyle w:val="ConsPlusNormal"/>
              <w:ind w:firstLine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остановление </w:t>
            </w:r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Правительства Российской Федерации от 18 августа 2011 года № 686 «Об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капитала»;</w:t>
            </w:r>
            <w:proofErr w:type="gramEnd"/>
          </w:p>
          <w:p w:rsidR="002327A8" w:rsidRPr="007C4B98" w:rsidRDefault="009239E6" w:rsidP="001410E7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Приказ </w:t>
            </w:r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Министерства регионального развития Российской Федерации от 17 июня 2011 года № 286 «Об утверждении формы документа, подтверждающего проведение основных работ по </w:t>
            </w:r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</w:t>
            </w:r>
            <w:proofErr w:type="gramEnd"/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жилого помещения, </w:t>
            </w:r>
            <w:proofErr w:type="gramStart"/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устанавливаемую</w:t>
            </w:r>
            <w:proofErr w:type="gramEnd"/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в соответствии с жилищным законодательством Российской Федерации»</w:t>
            </w:r>
            <w:r w:rsidR="001410E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7A8" w:rsidRPr="007C4B98" w:rsidRDefault="00FD4E3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2327A8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2327A8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120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2327A8" w:rsidP="002327A8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ордеров на проведение земляных работ.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39E6" w:rsidRPr="007C4B98" w:rsidRDefault="009239E6" w:rsidP="009239E6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</w:t>
            </w:r>
            <w:hyperlink r:id="rId10" w:history="1">
              <w:r w:rsidRPr="007C4B98">
                <w:rPr>
                  <w:rFonts w:ascii="Courier New" w:hAnsi="Courier New" w:cs="Courier New"/>
                  <w:sz w:val="22"/>
                  <w:szCs w:val="22"/>
                </w:rPr>
                <w:t>кодекс</w:t>
              </w:r>
            </w:hyperlink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 РФ;</w:t>
            </w:r>
          </w:p>
          <w:p w:rsidR="009239E6" w:rsidRPr="007C4B98" w:rsidRDefault="009239E6" w:rsidP="009239E6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Земельный кодекс РФ;</w:t>
            </w:r>
          </w:p>
          <w:p w:rsidR="009239E6" w:rsidRPr="007C4B98" w:rsidRDefault="009239E6" w:rsidP="009239E6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2327A8" w:rsidRPr="007C4B98" w:rsidRDefault="009239E6" w:rsidP="009239E6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27 июля 2010 года № 210-ФЗ «Об организации предоставления государственных и муниципальных услуг».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7A8" w:rsidRPr="007C4B98" w:rsidRDefault="00FD4E3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2327A8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2327A8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FD4E3D" w:rsidP="009636D8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Перевод земель или земельных участков</w:t>
            </w:r>
            <w:r w:rsidR="009636D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 составе таких земель из одной категории в другую (за исключением земель сельскохозяйственного назначения</w:t>
            </w:r>
            <w:r w:rsidR="001410E7">
              <w:rPr>
                <w:rFonts w:ascii="Courier New" w:hAnsi="Courier New" w:cs="Courier New"/>
                <w:sz w:val="22"/>
                <w:szCs w:val="22"/>
                <w:lang w:eastAsia="ru-RU"/>
              </w:rPr>
              <w:t>)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39E6" w:rsidRPr="007C4B98" w:rsidRDefault="009239E6" w:rsidP="009239E6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9239E6" w:rsidRPr="007C4B98" w:rsidRDefault="009239E6" w:rsidP="009239E6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Российской Федерации от 25 октября 2001 года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№ 137-ФЗ «О введении в действие Земельного кодекса Российской Федерации»;</w:t>
            </w:r>
          </w:p>
          <w:p w:rsidR="002327A8" w:rsidRPr="007C4B98" w:rsidRDefault="009239E6" w:rsidP="009239E6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Российской Федерации от 21 декабря 2004 года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№ 172-ФЗ «О переводе земель или земельных участков из одной категории в другую».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7A8" w:rsidRPr="007C4B98" w:rsidRDefault="00FD4E3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FD4E3D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7C4B98" w:rsidRDefault="00FD4E3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7C4B98" w:rsidRDefault="00FD4E3D" w:rsidP="00FD4E3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Предоставление участка земли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для погребения умершего.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Конституция Российской Федерации;</w:t>
            </w:r>
          </w:p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12 января 1996 года № 8-ФЗ «О погребении и похоронном деле»;</w:t>
            </w:r>
          </w:p>
          <w:p w:rsidR="00FD4E3D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Указ Президента Российской Федерации от 29 июня 1996 года № 1001 «О гарантиях прав граждан на предоставление услуг по погребению умерших»;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D" w:rsidRPr="007C4B98" w:rsidRDefault="00FD4E3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Организационный отдел по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работе с населением</w:t>
            </w:r>
          </w:p>
        </w:tc>
      </w:tr>
      <w:tr w:rsidR="00FD4E3D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7C4B98" w:rsidRDefault="00FD4E3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123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7C4B98" w:rsidRDefault="00FD4E3D" w:rsidP="00FD4E3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справки о месте захоронения умершего.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Конституция Российской Федерации, Собрание законодательства РФ;</w:t>
            </w:r>
          </w:p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12 января 1996 года № 8-ФЗ «О погребении и похоронном деле»;</w:t>
            </w:r>
          </w:p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Указ Президента Российской Федерации от 29 июня 1996 года № 1001 «О гарантиях прав граждан на предоставление услуг по погребению умерших»;</w:t>
            </w:r>
          </w:p>
          <w:p w:rsidR="00FD4E3D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Главного государственного санитарного врача РФ от 28 июня 2011 года № 84 «Об утверждении СанПин 2.1.2882-11 «Гигиенические требования к размещению, устройству и содержанию кладбищ, зданий и сооружений похоронного назначения»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D" w:rsidRPr="007C4B98" w:rsidRDefault="00FD4E3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60442B" w:rsidRPr="007C4B98" w:rsidTr="009636D8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442B" w:rsidRPr="007C4B98" w:rsidRDefault="0060442B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124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442B" w:rsidRPr="007C4B98" w:rsidRDefault="0060442B" w:rsidP="0060442B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Признание жилых помещений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пригодными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(непригодными) для проживания жилого дома, многоквартирного дома аварийным и подлежащем сносу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или реконструкции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762E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 xml:space="preserve"> Конституция Российской Федерации;</w:t>
            </w:r>
          </w:p>
          <w:p w:rsidR="00A5762E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Жилищный кодекс Российской Федерации, № 188- ФЗ от 29.12.2004 года;</w:t>
            </w:r>
          </w:p>
          <w:p w:rsidR="00A5762E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Федеральный Закон № 131– ФЗ от 06.10.2003 года «Об общих принципах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организации местного самоуправления в Российской Федерации»;</w:t>
            </w:r>
          </w:p>
          <w:p w:rsidR="00A5762E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№ 59 – ФЗ от 20. 05. 2006 года «О порядке рассмотрения обращений граждан Российской Федерации»;</w:t>
            </w:r>
          </w:p>
          <w:p w:rsidR="00A5762E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Правительства РФ № 47 от 28.01.2006 года «Об утверждении положения о признании помещения жилым помещением, непригодным для проживания и многоквартирного дома аварийным и подлежащим сносу или реконструкции»;</w:t>
            </w:r>
          </w:p>
          <w:p w:rsidR="0060442B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Устав Голоустненского муниципального образования.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2B" w:rsidRPr="007C4B98" w:rsidRDefault="0060442B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</w:tbl>
    <w:p w:rsidR="00B45E5D" w:rsidRPr="0081173B" w:rsidRDefault="00B45E5D" w:rsidP="00B45E5D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</w:p>
    <w:p w:rsidR="00B45E5D" w:rsidRPr="0081173B" w:rsidRDefault="00B45E5D" w:rsidP="00B45E5D">
      <w:pPr>
        <w:widowControl/>
        <w:jc w:val="center"/>
        <w:rPr>
          <w:rFonts w:ascii="Arial" w:eastAsia="Arial" w:hAnsi="Arial" w:cs="Arial"/>
          <w:bCs/>
          <w:sz w:val="24"/>
          <w:szCs w:val="24"/>
        </w:rPr>
      </w:pPr>
      <w:r w:rsidRPr="0081173B">
        <w:rPr>
          <w:rFonts w:ascii="Arial" w:hAnsi="Arial" w:cs="Arial"/>
          <w:bCs/>
          <w:sz w:val="24"/>
          <w:szCs w:val="24"/>
        </w:rPr>
        <w:t xml:space="preserve">II. </w:t>
      </w:r>
      <w:r w:rsidRPr="0081173B">
        <w:rPr>
          <w:rFonts w:ascii="Arial" w:eastAsia="Arial" w:hAnsi="Arial" w:cs="Arial"/>
          <w:bCs/>
          <w:sz w:val="24"/>
          <w:szCs w:val="24"/>
        </w:rPr>
        <w:t>У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СЛУГИ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,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КОТОРЫЕ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ЯВЛЯЮТСЯ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НЕОБХОДИМЫМИ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ОБЯЗАТЕЛЬНЫМИ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ДЛЯ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ПРЕДОСТАВЛЕНИЯ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АДМИНИСТРАЦИЕЙ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Г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ОЛОУСТНЕНСКОГО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МУНИЦИПАЛЬНОГО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ОБРАЗОВАНИЯ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МУНИЦИПАЛЬНЫХ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УСЛУГ</w:t>
      </w:r>
    </w:p>
    <w:p w:rsidR="00B45E5D" w:rsidRPr="0081173B" w:rsidRDefault="00B45E5D" w:rsidP="00B45E5D">
      <w:pPr>
        <w:widowControl/>
        <w:jc w:val="center"/>
        <w:rPr>
          <w:rFonts w:ascii="Arial" w:eastAsia="Arial" w:hAnsi="Arial" w:cs="Arial"/>
          <w:bCs/>
          <w:sz w:val="24"/>
          <w:szCs w:val="24"/>
        </w:rPr>
      </w:pPr>
    </w:p>
    <w:tbl>
      <w:tblPr>
        <w:tblW w:w="1501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652"/>
        <w:gridCol w:w="11360"/>
      </w:tblGrid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Реестровый номер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Наименование услуги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2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301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Медицинское освидетельствование с выдачей справки в целях предоставления муниципальных услуг.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302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документа, подтверждающего соответствие построенного, реконструированного, отремонтированного объекта капитального строительства требованиям технических регламентов и подписанного лицом, осуществляющим строительство.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303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документа, подтверждающего соответствие параметров построенного, реконструированного, отремонтированного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объектов капитального строительства приборам учета используемых энергетических ресурсов, и подписанного лицом, осуществляющим строительство (лицом, осуществляющим строительство, и застройщиком или заказчиком в случае осуществления строительства, реконструкции, капитального ремонта на основании договора), за исключением случаев осуществления строительства, реконструкции, капитального ремонта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объектов индивидуального жилищного строительства.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304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Выдача документов, подтверждающих соответствие построенного, реконструированного, отремонтированного объекта капитального строительства техническим условиям и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 xml:space="preserve">подписанные представителями организаций, осуществляющих эксплуатацию сетей инженерно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–т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ехнического обеспечения (при их наличии).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lastRenderedPageBreak/>
              <w:t>305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схемы, отображающей расположение построенного, реконструированного, отремонтированного объекта капитального строительства, расположение сетей инженерно – технического обеспечения в границах земельного участка и планировочную организацию земельного участка и подписанную лицом, осуществляющим строительство (лицом, осуществляющим строительство, и застройщиком или заказчиком в случае осуществления строительства, реконструкции, капитального ремонта на  основании договора).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306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договора с организацией, осуществляющей эксплуатацию сетей инженерно – технического обеспечения.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307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схемы, отображающей архитектурные решения.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308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Выдача сведений об инженерном оборудовании, сводного плана сетей инженерно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–т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ехнического обеспечения с обозначением мест подключения проектируемого объекта капитального строительства к сетям инженерно – технического обеспечения.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309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Выдача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проекта организации строительства объекта капитального строительства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.</w:t>
            </w:r>
          </w:p>
        </w:tc>
      </w:tr>
      <w:tr w:rsidR="00B45E5D" w:rsidRPr="00B45E5D" w:rsidTr="00537E79">
        <w:trPr>
          <w:trHeight w:val="586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310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проекта организации работ по сносу или демонтажу объектов капитального строительства, их частей.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311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согласия всех правообладателей объекта капитального строительства в случае реконструкции такого объекта.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eastAsia="Calibri" w:hAnsi="Courier New" w:cs="Courier New"/>
                <w:sz w:val="22"/>
                <w:szCs w:val="22"/>
              </w:rPr>
              <w:t>Выдача информации о включении выявленного объекта культурного наследия в единый   государственный реестр объектов культурного наследия (памятников истории и культуры) народов Российской Федерации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313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документов, подтверждающих доходы граждан-заявителей, а также членов их семей.</w:t>
            </w:r>
          </w:p>
        </w:tc>
      </w:tr>
      <w:tr w:rsidR="00B45E5D" w:rsidRPr="00B45E5D" w:rsidTr="00393DC8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9636D8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314</w:t>
            </w:r>
          </w:p>
        </w:tc>
        <w:tc>
          <w:tcPr>
            <w:tcW w:w="1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подготовленного и оформленного в установленном порядке проекта переустройства и (или) перепланировки переустраиваемого и (или) перепланируемого жилого помещения.</w:t>
            </w:r>
          </w:p>
        </w:tc>
      </w:tr>
    </w:tbl>
    <w:p w:rsidR="00B45E5D" w:rsidRPr="00B42407" w:rsidRDefault="00B45E5D" w:rsidP="00B42407">
      <w:pPr>
        <w:widowControl/>
        <w:rPr>
          <w:rFonts w:eastAsia="Arial"/>
          <w:sz w:val="28"/>
          <w:szCs w:val="28"/>
        </w:rPr>
        <w:sectPr w:rsidR="00B45E5D" w:rsidRPr="00B42407" w:rsidSect="00B45E5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B45E5D" w:rsidRDefault="00B45E5D"/>
    <w:sectPr w:rsidR="00B45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B8C"/>
    <w:rsid w:val="000161FE"/>
    <w:rsid w:val="00120C3A"/>
    <w:rsid w:val="001410E7"/>
    <w:rsid w:val="001922CB"/>
    <w:rsid w:val="001B4B8C"/>
    <w:rsid w:val="001D2D7E"/>
    <w:rsid w:val="002327A8"/>
    <w:rsid w:val="00270B5F"/>
    <w:rsid w:val="00295F78"/>
    <w:rsid w:val="00314EF0"/>
    <w:rsid w:val="00323245"/>
    <w:rsid w:val="00331C03"/>
    <w:rsid w:val="00336CD3"/>
    <w:rsid w:val="00341925"/>
    <w:rsid w:val="00354BA4"/>
    <w:rsid w:val="00386588"/>
    <w:rsid w:val="003A5605"/>
    <w:rsid w:val="00405920"/>
    <w:rsid w:val="00466009"/>
    <w:rsid w:val="004725FB"/>
    <w:rsid w:val="004B6949"/>
    <w:rsid w:val="004E7CD9"/>
    <w:rsid w:val="005142F6"/>
    <w:rsid w:val="00521C07"/>
    <w:rsid w:val="00537E79"/>
    <w:rsid w:val="00544CBD"/>
    <w:rsid w:val="005A41A0"/>
    <w:rsid w:val="005D4841"/>
    <w:rsid w:val="0060442B"/>
    <w:rsid w:val="0064035A"/>
    <w:rsid w:val="00671F59"/>
    <w:rsid w:val="00697D55"/>
    <w:rsid w:val="00795828"/>
    <w:rsid w:val="007A72D1"/>
    <w:rsid w:val="007C4B98"/>
    <w:rsid w:val="0081173B"/>
    <w:rsid w:val="00840D5F"/>
    <w:rsid w:val="008B5B94"/>
    <w:rsid w:val="008E40F0"/>
    <w:rsid w:val="008E44F7"/>
    <w:rsid w:val="009239E6"/>
    <w:rsid w:val="009636D8"/>
    <w:rsid w:val="00A5762E"/>
    <w:rsid w:val="00A91CDC"/>
    <w:rsid w:val="00AD1AC2"/>
    <w:rsid w:val="00B33824"/>
    <w:rsid w:val="00B42407"/>
    <w:rsid w:val="00B45E5D"/>
    <w:rsid w:val="00BE2A8D"/>
    <w:rsid w:val="00C24B09"/>
    <w:rsid w:val="00C472B0"/>
    <w:rsid w:val="00CE1009"/>
    <w:rsid w:val="00CF205E"/>
    <w:rsid w:val="00D63B8F"/>
    <w:rsid w:val="00D83F6B"/>
    <w:rsid w:val="00D854F1"/>
    <w:rsid w:val="00DB6DB7"/>
    <w:rsid w:val="00DE753F"/>
    <w:rsid w:val="00E70BEF"/>
    <w:rsid w:val="00EB361C"/>
    <w:rsid w:val="00ED4189"/>
    <w:rsid w:val="00EF6E4A"/>
    <w:rsid w:val="00F5291B"/>
    <w:rsid w:val="00FB7842"/>
    <w:rsid w:val="00FD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uiPriority w:val="99"/>
    <w:rsid w:val="009239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uiPriority w:val="99"/>
    <w:rsid w:val="009239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779B5FF378383497C25E59C412481E2EC9E7BE757A4426AB28C0186424B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6FB619EEE28BFE93AE73A3CB26648082D296849E8C7BCBA2F693762bEDA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F779B5FF378383497C25E59C412481E2EC9E7BE757A4426AB28C0186424B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F300DE526B31AE8B73ACB7F78A569B9DB1C4F27C4C7D7E3CF97539BE2d205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2E8EF28D732DBDA22B55C13CEA78EB4FDE00C974470CEA2D073F3670r0V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B3C9C-C6CB-44BF-B12F-5301CCAFA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2720</Words>
  <Characters>15508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35</cp:revision>
  <cp:lastPrinted>2017-11-01T02:23:00Z</cp:lastPrinted>
  <dcterms:created xsi:type="dcterms:W3CDTF">2013-07-02T05:43:00Z</dcterms:created>
  <dcterms:modified xsi:type="dcterms:W3CDTF">2017-11-03T01:41:00Z</dcterms:modified>
</cp:coreProperties>
</file>