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A50" w:rsidRPr="00F60643" w:rsidRDefault="001D44D9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5F7A50" w:rsidRPr="00F6064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5F7A50" w:rsidRPr="00F60643">
        <w:rPr>
          <w:rFonts w:ascii="Arial" w:hAnsi="Arial" w:cs="Arial"/>
          <w:b/>
          <w:sz w:val="32"/>
          <w:szCs w:val="32"/>
        </w:rPr>
        <w:t>.20</w:t>
      </w:r>
      <w:r w:rsidR="005F7A50">
        <w:rPr>
          <w:rFonts w:ascii="Arial" w:hAnsi="Arial" w:cs="Arial"/>
          <w:b/>
          <w:sz w:val="32"/>
          <w:szCs w:val="32"/>
        </w:rPr>
        <w:t>2</w:t>
      </w:r>
      <w:r w:rsidR="00A43E6B">
        <w:rPr>
          <w:rFonts w:ascii="Arial" w:hAnsi="Arial" w:cs="Arial"/>
          <w:b/>
          <w:sz w:val="32"/>
          <w:szCs w:val="32"/>
        </w:rPr>
        <w:t>2</w:t>
      </w:r>
      <w:r w:rsidR="005F7A50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148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F7A50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F7A50" w:rsidRPr="00F60643" w:rsidRDefault="005F7A50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5F7A50" w:rsidRDefault="00DF17F3" w:rsidP="005F7A5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CD49C7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АДМИНИСТРАЦИИ № 111 ОТ 11.11.2020</w:t>
      </w:r>
      <w:r w:rsidR="00547C30">
        <w:rPr>
          <w:rFonts w:ascii="Arial" w:hAnsi="Arial" w:cs="Arial"/>
          <w:b/>
          <w:sz w:val="32"/>
          <w:szCs w:val="32"/>
        </w:rPr>
        <w:t xml:space="preserve"> «</w:t>
      </w:r>
      <w:r w:rsidR="00CD49C7" w:rsidRPr="00CD49C7">
        <w:rPr>
          <w:rFonts w:ascii="Arial" w:hAnsi="Arial" w:cs="Arial"/>
          <w:b/>
          <w:sz w:val="32"/>
          <w:szCs w:val="32"/>
        </w:rPr>
        <w:t>О</w:t>
      </w:r>
      <w:r w:rsidRPr="00CD49C7">
        <w:rPr>
          <w:rFonts w:ascii="Arial" w:hAnsi="Arial" w:cs="Arial"/>
          <w:b/>
          <w:sz w:val="32"/>
          <w:szCs w:val="32"/>
        </w:rPr>
        <w:t>Б УСТАНОВЛЕНИИ РАЗМЕРА ПЛАТЫ ЗА ЖИЛОЕ</w:t>
      </w:r>
      <w:r>
        <w:rPr>
          <w:rFonts w:ascii="Arial" w:hAnsi="Arial" w:cs="Arial"/>
          <w:b/>
          <w:sz w:val="32"/>
          <w:szCs w:val="32"/>
        </w:rPr>
        <w:t xml:space="preserve"> ПОМЕЩЕНИЕ</w:t>
      </w:r>
      <w:r w:rsidR="00547C30">
        <w:rPr>
          <w:rFonts w:ascii="Arial" w:hAnsi="Arial" w:cs="Arial"/>
          <w:b/>
          <w:sz w:val="32"/>
          <w:szCs w:val="32"/>
        </w:rPr>
        <w:t>»</w:t>
      </w:r>
    </w:p>
    <w:p w:rsidR="00216FE5" w:rsidRDefault="00216FE5" w:rsidP="00291E81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</w:p>
    <w:p w:rsidR="00547C30" w:rsidRDefault="00547C30" w:rsidP="00291E81">
      <w:pPr>
        <w:pStyle w:val="a3"/>
        <w:ind w:firstLine="709"/>
        <w:jc w:val="center"/>
        <w:rPr>
          <w:rFonts w:ascii="Arial" w:hAnsi="Arial" w:cs="Arial"/>
          <w:sz w:val="24"/>
          <w:szCs w:val="24"/>
        </w:rPr>
      </w:pPr>
    </w:p>
    <w:p w:rsidR="00DF17F3" w:rsidRPr="001F6CB2" w:rsidRDefault="00DF17F3" w:rsidP="00DF17F3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kern w:val="144"/>
          <w:sz w:val="24"/>
          <w:szCs w:val="24"/>
        </w:rPr>
      </w:pPr>
      <w:r w:rsidRPr="001F6CB2">
        <w:rPr>
          <w:rFonts w:ascii="Arial" w:eastAsia="Times New Roman" w:hAnsi="Arial" w:cs="Arial"/>
          <w:kern w:val="144"/>
          <w:sz w:val="24"/>
          <w:szCs w:val="24"/>
        </w:rPr>
        <w:t>Руководствуясь Жилищным кодексом Российской Федерации, ст. 16 Федерального закона «Об общих принципах организации местного самоуправления в Российской Федерации», Приказом Минстроя</w:t>
      </w:r>
      <w:r w:rsidR="00F11E9E" w:rsidRPr="001F6CB2">
        <w:rPr>
          <w:rFonts w:ascii="Arial" w:eastAsia="Times New Roman" w:hAnsi="Arial" w:cs="Arial"/>
          <w:kern w:val="144"/>
          <w:sz w:val="24"/>
          <w:szCs w:val="24"/>
        </w:rPr>
        <w:t xml:space="preserve"> России от 27.09.2016 № 668/</w:t>
      </w:r>
      <w:proofErr w:type="spellStart"/>
      <w:proofErr w:type="gramStart"/>
      <w:r w:rsidR="00F11E9E" w:rsidRPr="001F6CB2">
        <w:rPr>
          <w:rFonts w:ascii="Arial" w:eastAsia="Times New Roman" w:hAnsi="Arial" w:cs="Arial"/>
          <w:kern w:val="144"/>
          <w:sz w:val="24"/>
          <w:szCs w:val="24"/>
        </w:rPr>
        <w:t>пр</w:t>
      </w:r>
      <w:proofErr w:type="spellEnd"/>
      <w:proofErr w:type="gramEnd"/>
      <w:r w:rsidR="00F11E9E" w:rsidRPr="001F6CB2">
        <w:rPr>
          <w:rFonts w:ascii="Arial" w:eastAsia="Times New Roman" w:hAnsi="Arial" w:cs="Arial"/>
          <w:kern w:val="144"/>
          <w:sz w:val="24"/>
          <w:szCs w:val="24"/>
        </w:rPr>
        <w:t xml:space="preserve"> «</w:t>
      </w:r>
      <w:r w:rsidRPr="001F6CB2">
        <w:rPr>
          <w:rFonts w:ascii="Arial" w:eastAsia="Times New Roman" w:hAnsi="Arial" w:cs="Arial"/>
          <w:kern w:val="144"/>
          <w:sz w:val="24"/>
          <w:szCs w:val="24"/>
        </w:rPr>
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фонда», ст.ст. 11, 37, 38 Устава Голоустненского муниципального образования</w:t>
      </w:r>
      <w:r w:rsidR="00F11E9E" w:rsidRPr="001F6CB2">
        <w:rPr>
          <w:rFonts w:ascii="Arial" w:eastAsia="Times New Roman" w:hAnsi="Arial" w:cs="Arial"/>
          <w:kern w:val="144"/>
          <w:sz w:val="24"/>
          <w:szCs w:val="24"/>
        </w:rPr>
        <w:t xml:space="preserve"> </w:t>
      </w:r>
    </w:p>
    <w:p w:rsidR="00547C30" w:rsidRDefault="00547C30" w:rsidP="00DF17F3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pacing w:val="8"/>
          <w:kern w:val="144"/>
          <w:sz w:val="28"/>
          <w:szCs w:val="28"/>
        </w:rPr>
      </w:pPr>
    </w:p>
    <w:p w:rsidR="00547C30" w:rsidRPr="00DF17F3" w:rsidRDefault="00547C30" w:rsidP="00DF17F3">
      <w:pPr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pacing w:val="8"/>
          <w:kern w:val="144"/>
          <w:sz w:val="28"/>
          <w:szCs w:val="28"/>
        </w:rPr>
      </w:pPr>
    </w:p>
    <w:p w:rsidR="00CD49C7" w:rsidRDefault="005F7A50" w:rsidP="00CD49C7">
      <w:pPr>
        <w:pStyle w:val="a3"/>
        <w:jc w:val="center"/>
        <w:rPr>
          <w:rFonts w:ascii="Arial" w:eastAsia="Times New Roman" w:hAnsi="Arial" w:cs="Arial"/>
          <w:spacing w:val="8"/>
          <w:kern w:val="144"/>
          <w:sz w:val="24"/>
          <w:szCs w:val="24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547C30" w:rsidRDefault="00547C30" w:rsidP="00CD49C7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CD49C7" w:rsidRPr="00CD49C7" w:rsidRDefault="00CD49C7" w:rsidP="00CD49C7">
      <w:pPr>
        <w:pStyle w:val="a3"/>
        <w:jc w:val="both"/>
        <w:rPr>
          <w:rFonts w:ascii="Arial" w:eastAsia="Arial Unicode MS" w:hAnsi="Arial" w:cs="Arial"/>
          <w:b/>
          <w:sz w:val="30"/>
          <w:szCs w:val="30"/>
        </w:rPr>
      </w:pPr>
      <w:r>
        <w:rPr>
          <w:rFonts w:ascii="Arial" w:eastAsia="Arial Unicode MS" w:hAnsi="Arial" w:cs="Arial"/>
          <w:sz w:val="24"/>
          <w:szCs w:val="24"/>
        </w:rPr>
        <w:t xml:space="preserve">            </w:t>
      </w:r>
      <w:r w:rsidRPr="00CD49C7">
        <w:rPr>
          <w:rFonts w:ascii="Arial" w:eastAsia="Arial Unicode MS" w:hAnsi="Arial" w:cs="Arial"/>
          <w:sz w:val="24"/>
          <w:szCs w:val="24"/>
        </w:rPr>
        <w:t>1.</w:t>
      </w:r>
      <w:r>
        <w:rPr>
          <w:rFonts w:ascii="Arial" w:eastAsia="Arial Unicode MS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sz w:val="24"/>
          <w:szCs w:val="24"/>
        </w:rPr>
        <w:t>Внести изменени</w:t>
      </w:r>
      <w:r w:rsidR="00F11E9E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в постановление ад</w:t>
      </w:r>
      <w:r w:rsidR="001F6CB2">
        <w:rPr>
          <w:rFonts w:ascii="Arial" w:hAnsi="Arial" w:cs="Arial"/>
          <w:sz w:val="24"/>
          <w:szCs w:val="24"/>
        </w:rPr>
        <w:t xml:space="preserve">министрации № 111 от 11.11.2020 г. </w:t>
      </w:r>
      <w:r w:rsidR="00547C30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Об установлении размера платы за жилое помещение</w:t>
      </w:r>
      <w:r w:rsidR="00547C3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 а именно:</w:t>
      </w:r>
    </w:p>
    <w:p w:rsidR="00CD49C7" w:rsidRDefault="00CD49C7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В пункте </w:t>
      </w:r>
      <w:r w:rsidR="00D0724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слов</w:t>
      </w:r>
      <w:r w:rsidR="00D65999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«</w:t>
      </w:r>
      <w:r w:rsidR="00D65999">
        <w:rPr>
          <w:rFonts w:ascii="Arial" w:hAnsi="Arial" w:cs="Arial"/>
          <w:sz w:val="24"/>
          <w:szCs w:val="24"/>
        </w:rPr>
        <w:t>Методику расчета</w:t>
      </w:r>
      <w:r>
        <w:rPr>
          <w:rFonts w:ascii="Arial" w:hAnsi="Arial" w:cs="Arial"/>
          <w:sz w:val="24"/>
          <w:szCs w:val="24"/>
        </w:rPr>
        <w:t xml:space="preserve">» заменить </w:t>
      </w:r>
      <w:r w:rsidR="00C357DB">
        <w:rPr>
          <w:rFonts w:ascii="Arial" w:hAnsi="Arial" w:cs="Arial"/>
          <w:sz w:val="24"/>
          <w:szCs w:val="24"/>
        </w:rPr>
        <w:t>словами</w:t>
      </w:r>
      <w:r w:rsidR="00D072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="00D07248">
        <w:rPr>
          <w:rFonts w:ascii="Arial" w:hAnsi="Arial" w:cs="Arial"/>
          <w:sz w:val="24"/>
          <w:szCs w:val="24"/>
        </w:rPr>
        <w:t>Положение</w:t>
      </w:r>
      <w:r w:rsidR="00D65999">
        <w:rPr>
          <w:rFonts w:ascii="Arial" w:hAnsi="Arial" w:cs="Arial"/>
          <w:sz w:val="24"/>
          <w:szCs w:val="24"/>
        </w:rPr>
        <w:t xml:space="preserve"> о расчете</w:t>
      </w:r>
      <w:r>
        <w:rPr>
          <w:rFonts w:ascii="Arial" w:hAnsi="Arial" w:cs="Arial"/>
          <w:sz w:val="24"/>
          <w:szCs w:val="24"/>
        </w:rPr>
        <w:t xml:space="preserve">», </w:t>
      </w:r>
      <w:r w:rsidR="00F11E9E">
        <w:rPr>
          <w:rFonts w:ascii="Arial" w:hAnsi="Arial" w:cs="Arial"/>
          <w:sz w:val="24"/>
          <w:szCs w:val="24"/>
        </w:rPr>
        <w:t xml:space="preserve">и </w:t>
      </w:r>
      <w:r>
        <w:rPr>
          <w:rFonts w:ascii="Arial" w:hAnsi="Arial" w:cs="Arial"/>
          <w:sz w:val="24"/>
          <w:szCs w:val="24"/>
        </w:rPr>
        <w:t>далее по тексту.</w:t>
      </w:r>
    </w:p>
    <w:p w:rsidR="00316139" w:rsidRDefault="00316139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В пункте 1 после слова «социального» добавить «и служебного»</w:t>
      </w:r>
      <w:r w:rsidR="00547C30">
        <w:rPr>
          <w:rFonts w:ascii="Arial" w:hAnsi="Arial" w:cs="Arial"/>
          <w:sz w:val="24"/>
          <w:szCs w:val="24"/>
        </w:rPr>
        <w:t>.</w:t>
      </w:r>
    </w:p>
    <w:p w:rsidR="007F5D15" w:rsidRDefault="00BD2FFD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31613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</w:t>
      </w:r>
      <w:r w:rsidR="007F5D15">
        <w:rPr>
          <w:rFonts w:ascii="Arial" w:hAnsi="Arial" w:cs="Arial"/>
          <w:sz w:val="24"/>
          <w:szCs w:val="24"/>
        </w:rPr>
        <w:t>П</w:t>
      </w:r>
      <w:r w:rsidR="00D07248">
        <w:rPr>
          <w:rFonts w:ascii="Arial" w:hAnsi="Arial" w:cs="Arial"/>
          <w:sz w:val="24"/>
          <w:szCs w:val="24"/>
        </w:rPr>
        <w:t>ункт 2</w:t>
      </w:r>
      <w:r w:rsidR="007F5D15">
        <w:rPr>
          <w:rFonts w:ascii="Arial" w:hAnsi="Arial" w:cs="Arial"/>
          <w:sz w:val="24"/>
          <w:szCs w:val="24"/>
        </w:rPr>
        <w:t xml:space="preserve"> читать в </w:t>
      </w:r>
      <w:r w:rsidR="00C357DB">
        <w:rPr>
          <w:rFonts w:ascii="Arial" w:hAnsi="Arial" w:cs="Arial"/>
          <w:sz w:val="24"/>
          <w:szCs w:val="24"/>
        </w:rPr>
        <w:t>следующей</w:t>
      </w:r>
      <w:r w:rsidR="007F5D15">
        <w:rPr>
          <w:rFonts w:ascii="Arial" w:hAnsi="Arial" w:cs="Arial"/>
          <w:sz w:val="24"/>
          <w:szCs w:val="24"/>
        </w:rPr>
        <w:t xml:space="preserve"> редакции:</w:t>
      </w:r>
    </w:p>
    <w:p w:rsidR="007F5D15" w:rsidRDefault="00C357DB" w:rsidP="00C357D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7F5D15">
        <w:rPr>
          <w:rFonts w:ascii="Arial" w:hAnsi="Arial" w:cs="Arial"/>
          <w:sz w:val="24"/>
          <w:szCs w:val="24"/>
        </w:rPr>
        <w:t>Утвердить размер платы за пользование жилым помещением (платы за наем) для нанимателей жилых помещений по договорам социального и служебного найма и договорам найма</w:t>
      </w:r>
      <w:r w:rsidR="004656C3">
        <w:rPr>
          <w:rFonts w:ascii="Arial" w:hAnsi="Arial" w:cs="Arial"/>
          <w:sz w:val="24"/>
          <w:szCs w:val="24"/>
        </w:rPr>
        <w:t xml:space="preserve"> жилых помещений согласно Приложени</w:t>
      </w:r>
      <w:r>
        <w:rPr>
          <w:rFonts w:ascii="Arial" w:hAnsi="Arial" w:cs="Arial"/>
          <w:sz w:val="24"/>
          <w:szCs w:val="24"/>
        </w:rPr>
        <w:t>ю</w:t>
      </w:r>
      <w:r w:rsidR="004656C3">
        <w:rPr>
          <w:rFonts w:ascii="Arial" w:hAnsi="Arial" w:cs="Arial"/>
          <w:sz w:val="24"/>
          <w:szCs w:val="24"/>
        </w:rPr>
        <w:t xml:space="preserve"> № 2</w:t>
      </w:r>
      <w:r>
        <w:rPr>
          <w:rFonts w:ascii="Arial" w:hAnsi="Arial" w:cs="Arial"/>
          <w:sz w:val="24"/>
          <w:szCs w:val="24"/>
        </w:rPr>
        <w:t>».</w:t>
      </w:r>
    </w:p>
    <w:p w:rsidR="00D07248" w:rsidRDefault="00316139" w:rsidP="00C357D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</w:t>
      </w:r>
      <w:r w:rsidR="00D07248">
        <w:rPr>
          <w:rFonts w:ascii="Arial" w:hAnsi="Arial" w:cs="Arial"/>
          <w:sz w:val="24"/>
          <w:szCs w:val="24"/>
        </w:rPr>
        <w:t xml:space="preserve">. Пункт 3 читать в </w:t>
      </w:r>
      <w:r w:rsidR="00C357DB">
        <w:rPr>
          <w:rFonts w:ascii="Arial" w:hAnsi="Arial" w:cs="Arial"/>
          <w:sz w:val="24"/>
          <w:szCs w:val="24"/>
        </w:rPr>
        <w:t>следующе</w:t>
      </w:r>
      <w:r w:rsidR="00D07248">
        <w:rPr>
          <w:rFonts w:ascii="Arial" w:hAnsi="Arial" w:cs="Arial"/>
          <w:sz w:val="24"/>
          <w:szCs w:val="24"/>
        </w:rPr>
        <w:t xml:space="preserve"> редакции:</w:t>
      </w:r>
    </w:p>
    <w:p w:rsidR="00CD49C7" w:rsidRDefault="00C357DB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D07248" w:rsidRPr="00D07248">
        <w:rPr>
          <w:rFonts w:ascii="Arial" w:hAnsi="Arial" w:cs="Arial"/>
          <w:sz w:val="24"/>
          <w:szCs w:val="24"/>
        </w:rPr>
        <w:t>Установить величину коэффициен</w:t>
      </w:r>
      <w:r w:rsidR="004656C3">
        <w:rPr>
          <w:rFonts w:ascii="Arial" w:hAnsi="Arial" w:cs="Arial"/>
          <w:sz w:val="24"/>
          <w:szCs w:val="24"/>
        </w:rPr>
        <w:t>та соответствия платы в размере согласно Приложени</w:t>
      </w:r>
      <w:r>
        <w:rPr>
          <w:rFonts w:ascii="Arial" w:hAnsi="Arial" w:cs="Arial"/>
          <w:sz w:val="24"/>
          <w:szCs w:val="24"/>
        </w:rPr>
        <w:t xml:space="preserve">ю </w:t>
      </w:r>
      <w:r w:rsidR="004656C3">
        <w:rPr>
          <w:rFonts w:ascii="Arial" w:hAnsi="Arial" w:cs="Arial"/>
          <w:sz w:val="24"/>
          <w:szCs w:val="24"/>
        </w:rPr>
        <w:t>№ 3</w:t>
      </w:r>
      <w:r>
        <w:rPr>
          <w:rFonts w:ascii="Arial" w:hAnsi="Arial" w:cs="Arial"/>
          <w:sz w:val="24"/>
          <w:szCs w:val="24"/>
        </w:rPr>
        <w:t>»</w:t>
      </w:r>
      <w:r w:rsidR="004656C3">
        <w:rPr>
          <w:rFonts w:ascii="Arial" w:hAnsi="Arial" w:cs="Arial"/>
          <w:sz w:val="24"/>
          <w:szCs w:val="24"/>
        </w:rPr>
        <w:t xml:space="preserve">. </w:t>
      </w:r>
    </w:p>
    <w:p w:rsidR="00D65999" w:rsidRDefault="00316139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</w:t>
      </w:r>
      <w:r w:rsidR="00D65999">
        <w:rPr>
          <w:rFonts w:ascii="Arial" w:hAnsi="Arial" w:cs="Arial"/>
          <w:sz w:val="24"/>
          <w:szCs w:val="24"/>
        </w:rPr>
        <w:t xml:space="preserve">. Приложения № 1 и № 2 </w:t>
      </w:r>
      <w:r w:rsidR="00C357DB">
        <w:rPr>
          <w:rFonts w:ascii="Arial" w:hAnsi="Arial" w:cs="Arial"/>
          <w:sz w:val="24"/>
          <w:szCs w:val="24"/>
        </w:rPr>
        <w:t xml:space="preserve">к постановлению </w:t>
      </w:r>
      <w:r w:rsidR="00D65999">
        <w:rPr>
          <w:rFonts w:ascii="Arial" w:hAnsi="Arial" w:cs="Arial"/>
          <w:sz w:val="24"/>
          <w:szCs w:val="24"/>
        </w:rPr>
        <w:t>читать в новой редакции (</w:t>
      </w:r>
      <w:r w:rsidR="00C357DB">
        <w:rPr>
          <w:rFonts w:ascii="Arial" w:hAnsi="Arial" w:cs="Arial"/>
          <w:sz w:val="24"/>
          <w:szCs w:val="24"/>
        </w:rPr>
        <w:t>прилагаются</w:t>
      </w:r>
      <w:r w:rsidR="00D65999">
        <w:rPr>
          <w:rFonts w:ascii="Arial" w:hAnsi="Arial" w:cs="Arial"/>
          <w:sz w:val="24"/>
          <w:szCs w:val="24"/>
        </w:rPr>
        <w:t>)</w:t>
      </w:r>
      <w:r w:rsidR="00C357DB">
        <w:rPr>
          <w:rFonts w:ascii="Arial" w:hAnsi="Arial" w:cs="Arial"/>
          <w:sz w:val="24"/>
          <w:szCs w:val="24"/>
        </w:rPr>
        <w:t>.</w:t>
      </w:r>
      <w:r w:rsidR="00D65999">
        <w:rPr>
          <w:rFonts w:ascii="Arial" w:hAnsi="Arial" w:cs="Arial"/>
          <w:sz w:val="24"/>
          <w:szCs w:val="24"/>
        </w:rPr>
        <w:t xml:space="preserve"> </w:t>
      </w:r>
    </w:p>
    <w:p w:rsidR="004656C3" w:rsidRDefault="004656C3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316139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C357DB">
        <w:rPr>
          <w:rFonts w:ascii="Arial" w:hAnsi="Arial" w:cs="Arial"/>
          <w:sz w:val="24"/>
          <w:szCs w:val="24"/>
        </w:rPr>
        <w:t xml:space="preserve">Дополнить постановление </w:t>
      </w:r>
      <w:r>
        <w:rPr>
          <w:rFonts w:ascii="Arial" w:hAnsi="Arial" w:cs="Arial"/>
          <w:sz w:val="24"/>
          <w:szCs w:val="24"/>
        </w:rPr>
        <w:t xml:space="preserve"> Приложение</w:t>
      </w:r>
      <w:r w:rsidR="001F6CB2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№ 3</w:t>
      </w:r>
      <w:r w:rsidR="00C357DB">
        <w:rPr>
          <w:rFonts w:ascii="Arial" w:hAnsi="Arial" w:cs="Arial"/>
          <w:sz w:val="24"/>
          <w:szCs w:val="24"/>
        </w:rPr>
        <w:t>.</w:t>
      </w:r>
    </w:p>
    <w:p w:rsidR="00CD49C7" w:rsidRPr="00CD49C7" w:rsidRDefault="00CD49C7" w:rsidP="00CD49C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CD49C7">
        <w:rPr>
          <w:rFonts w:ascii="Arial" w:hAnsi="Arial" w:cs="Arial"/>
          <w:sz w:val="24"/>
          <w:szCs w:val="24"/>
        </w:rPr>
        <w:t>Обнародовать настоящее решение на официальном сайте администрации Голоустненского муниципального образования.</w:t>
      </w:r>
    </w:p>
    <w:p w:rsidR="00DF17F3" w:rsidRDefault="00CD49C7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F17F3" w:rsidRPr="00DF17F3">
        <w:rPr>
          <w:rFonts w:ascii="Arial" w:hAnsi="Arial" w:cs="Arial"/>
          <w:sz w:val="24"/>
          <w:szCs w:val="24"/>
        </w:rPr>
        <w:t>.</w:t>
      </w:r>
      <w:r w:rsidR="00DF17F3" w:rsidRPr="00DF17F3">
        <w:rPr>
          <w:rFonts w:ascii="Arial" w:hAnsi="Arial" w:cs="Arial"/>
          <w:sz w:val="24"/>
          <w:szCs w:val="24"/>
        </w:rPr>
        <w:tab/>
        <w:t xml:space="preserve"> </w:t>
      </w:r>
      <w:proofErr w:type="gramStart"/>
      <w:r w:rsidR="00DF17F3" w:rsidRPr="00DF17F3">
        <w:rPr>
          <w:rFonts w:ascii="Arial" w:hAnsi="Arial" w:cs="Arial"/>
          <w:sz w:val="24"/>
          <w:szCs w:val="24"/>
        </w:rPr>
        <w:t>Контроль за</w:t>
      </w:r>
      <w:proofErr w:type="gramEnd"/>
      <w:r w:rsidR="00DF17F3" w:rsidRPr="00DF17F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DF17F3" w:rsidRDefault="00DF17F3" w:rsidP="00DF17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5F7A50" w:rsidRPr="00F60643" w:rsidRDefault="005F7A50" w:rsidP="00C357DB">
      <w:pPr>
        <w:pStyle w:val="a3"/>
        <w:jc w:val="both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CD49C7" w:rsidRDefault="005F7A50" w:rsidP="005F7A50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  <w:r w:rsidR="00DF17F3"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5F7A50" w:rsidRDefault="005F7A50" w:rsidP="005F7A50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1F6CB2" w:rsidRDefault="001F6CB2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D65999" w:rsidRPr="006A3738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>Приложение № 1</w:t>
      </w:r>
    </w:p>
    <w:p w:rsidR="00D65999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D65999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D65999" w:rsidRPr="006A3738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547C30">
        <w:rPr>
          <w:rFonts w:ascii="Courier New" w:eastAsia="Times New Roman" w:hAnsi="Courier New" w:cs="Courier New"/>
        </w:rPr>
        <w:t>от</w:t>
      </w:r>
      <w:r w:rsidRPr="00547C30">
        <w:rPr>
          <w:rFonts w:ascii="Courier New" w:eastAsia="Calibri" w:hAnsi="Courier New" w:cs="Courier New"/>
          <w:lang w:eastAsia="en-US"/>
        </w:rPr>
        <w:t xml:space="preserve"> </w:t>
      </w:r>
      <w:r w:rsidR="001D44D9">
        <w:rPr>
          <w:rFonts w:ascii="Courier New" w:eastAsia="Calibri" w:hAnsi="Courier New" w:cs="Courier New"/>
          <w:lang w:eastAsia="en-US"/>
        </w:rPr>
        <w:t>15</w:t>
      </w:r>
      <w:r w:rsidRPr="00547C30">
        <w:rPr>
          <w:rFonts w:ascii="Courier New" w:eastAsia="Calibri" w:hAnsi="Courier New" w:cs="Courier New"/>
          <w:lang w:eastAsia="en-US"/>
        </w:rPr>
        <w:t>.11 202</w:t>
      </w:r>
      <w:r w:rsidR="00547C30">
        <w:rPr>
          <w:rFonts w:ascii="Courier New" w:eastAsia="Calibri" w:hAnsi="Courier New" w:cs="Courier New"/>
          <w:lang w:eastAsia="en-US"/>
        </w:rPr>
        <w:t>2</w:t>
      </w:r>
      <w:r w:rsidRPr="00547C30">
        <w:rPr>
          <w:rFonts w:ascii="Courier New" w:eastAsia="Calibri" w:hAnsi="Courier New" w:cs="Courier New"/>
          <w:lang w:eastAsia="en-US"/>
        </w:rPr>
        <w:t xml:space="preserve">г. № </w:t>
      </w:r>
      <w:r w:rsidR="001D44D9">
        <w:rPr>
          <w:rFonts w:ascii="Courier New" w:eastAsia="Calibri" w:hAnsi="Courier New" w:cs="Courier New"/>
          <w:lang w:eastAsia="en-US"/>
        </w:rPr>
        <w:t>148</w:t>
      </w:r>
    </w:p>
    <w:p w:rsidR="00D65999" w:rsidRDefault="00D65999" w:rsidP="00D6599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D65999" w:rsidRPr="00101CD0" w:rsidRDefault="00D65999" w:rsidP="00D65999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ПОЛОЖЕНИЕ</w:t>
      </w:r>
    </w:p>
    <w:p w:rsidR="00D65999" w:rsidRDefault="00D65999" w:rsidP="00D65999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 </w:t>
      </w:r>
      <w:r w:rsidRPr="00101CD0">
        <w:rPr>
          <w:rFonts w:ascii="Arial" w:hAnsi="Arial" w:cs="Arial"/>
          <w:sz w:val="24"/>
          <w:szCs w:val="24"/>
        </w:rPr>
        <w:t>РАСЧЕТ</w:t>
      </w:r>
      <w:r>
        <w:rPr>
          <w:rFonts w:ascii="Arial" w:hAnsi="Arial" w:cs="Arial"/>
          <w:sz w:val="24"/>
          <w:szCs w:val="24"/>
        </w:rPr>
        <w:t>Е</w:t>
      </w:r>
      <w:r w:rsidRPr="00101CD0">
        <w:rPr>
          <w:rFonts w:ascii="Arial" w:hAnsi="Arial" w:cs="Arial"/>
          <w:sz w:val="24"/>
          <w:szCs w:val="24"/>
        </w:rPr>
        <w:t xml:space="preserve"> РАЗМЕРА ПЛАТЫ </w:t>
      </w:r>
      <w:r>
        <w:rPr>
          <w:rFonts w:ascii="Arial" w:hAnsi="Arial" w:cs="Arial"/>
          <w:sz w:val="24"/>
          <w:szCs w:val="24"/>
        </w:rPr>
        <w:t xml:space="preserve">ЗА ПОЛЬЗОВАНИЕ ЖИЛЫМ ПОМЕЩЕНИЕМ </w:t>
      </w:r>
      <w:r w:rsidRPr="00101CD0">
        <w:rPr>
          <w:rFonts w:ascii="Arial" w:hAnsi="Arial" w:cs="Arial"/>
          <w:sz w:val="24"/>
          <w:szCs w:val="24"/>
        </w:rPr>
        <w:t xml:space="preserve">(ПЛАТЫ ЗА НАЕМ ЖИЛОГО ПОМЕЩЕНИЯ) ДЛЯ НАНИМАТЕЛЕЙ ЖИЛЫХ ПОМЕЩЕНИЙ ПО ДОГОВОРАМ СОЦИАЛЬНОГО </w:t>
      </w:r>
      <w:r w:rsidR="00316139">
        <w:rPr>
          <w:rFonts w:ascii="Arial" w:hAnsi="Arial" w:cs="Arial"/>
          <w:sz w:val="24"/>
          <w:szCs w:val="24"/>
        </w:rPr>
        <w:t xml:space="preserve">И СЛУЖЕБНОГО </w:t>
      </w:r>
      <w:r w:rsidRPr="00101CD0">
        <w:rPr>
          <w:rFonts w:ascii="Arial" w:hAnsi="Arial" w:cs="Arial"/>
          <w:sz w:val="24"/>
          <w:szCs w:val="24"/>
        </w:rPr>
        <w:t>НАЙМА И ДОГОВОРАМ НАЙМА СПЕЦИАЛИЗИРОВАННЫХ ЖИЛЫХ ПОМЕЩЕНИЙ МУНИЦИПАЛЬНОГО ЖИЛИЩНОГО ФОНДА</w:t>
      </w:r>
    </w:p>
    <w:p w:rsidR="00D65999" w:rsidRPr="00101CD0" w:rsidRDefault="00D65999" w:rsidP="00D6599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D65999" w:rsidRPr="00AC377C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</w:pPr>
      <w:r w:rsidRPr="00AC377C">
        <w:rPr>
          <w:rFonts w:ascii="Arial" w:eastAsia="Times New Roman" w:hAnsi="Arial" w:cs="Arial"/>
          <w:color w:val="000000" w:themeColor="text1"/>
          <w:spacing w:val="2"/>
          <w:sz w:val="24"/>
          <w:szCs w:val="24"/>
        </w:rPr>
        <w:t>1. ОБЩИЕ ПОЛОЖЕНИЯ</w:t>
      </w:r>
    </w:p>
    <w:p w:rsidR="00D65999" w:rsidRPr="00101CD0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</w:rPr>
      </w:pP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1.1. 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Настоящее Положение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(далее - Положение) разработано в соответствии со статьей 156 </w:t>
      </w:r>
      <w:hyperlink r:id="rId6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Жилищного кодекса Российской Федерации</w:t>
        </w:r>
      </w:hyperlink>
      <w:r w:rsidRPr="00101CD0">
        <w:rPr>
          <w:rFonts w:ascii="Arial" w:eastAsia="Times New Roman" w:hAnsi="Arial" w:cs="Arial"/>
          <w:spacing w:val="2"/>
          <w:sz w:val="24"/>
          <w:szCs w:val="24"/>
        </w:rPr>
        <w:t>,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7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Федеральным законом от 06.10.2003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№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131-ФЗ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«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Об общих принципах организации местного самоуправления в Российской Федерации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>»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,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8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приказом Министерства строительства и жилищно</w:t>
        </w:r>
        <w:proofErr w:type="gramEnd"/>
        <w:r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-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коммунального хозяйства Российской Федерации от 27.09.2016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№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668/</w:t>
        </w:r>
        <w:proofErr w:type="spellStart"/>
        <w:proofErr w:type="gramStart"/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пр</w:t>
        </w:r>
        <w:proofErr w:type="spellEnd"/>
        <w:proofErr w:type="gramEnd"/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 xml:space="preserve"> </w:t>
        </w:r>
        <w:r>
          <w:rPr>
            <w:rFonts w:ascii="Arial" w:eastAsia="Times New Roman" w:hAnsi="Arial" w:cs="Arial"/>
            <w:spacing w:val="2"/>
            <w:sz w:val="24"/>
            <w:szCs w:val="24"/>
          </w:rPr>
          <w:t>«</w:t>
        </w:r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>»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,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Уставом Голоустненского муниципального образования, в целях реализации полномочий Администрации Голоустненского муниципального образования по установлению размера платы за пользование жилым помещением (плата за наем) по договорам социального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специализированных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жилых помещений муниципального жилищного фонда, расположенного на территории муниципального образования.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1.2. Размер платы за пользование жилым помещением (плата за наем) определяется исходя из занимаемой общей площади жилого помещения.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1.3. Размер платы за наем определяется на основе базового размера платы за наем жилого помещения за 1 м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 общей площади жилого помещения с учетом коэффициентов, характеризующих качество, благоустройство жилого помещения, коэффициента соответствия платы.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>1.4. Установление размера платы за пользование жилым помещением (платы за наем) не должно приводить к возникновению у нанимателя жилого помещения права на субсидию на оплату жилого помещения и коммунальных услуг.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1.5. </w:t>
      </w:r>
      <w:proofErr w:type="gramStart"/>
      <w:r w:rsidRPr="00101CD0">
        <w:rPr>
          <w:rFonts w:ascii="Arial" w:eastAsia="Times New Roman" w:hAnsi="Arial" w:cs="Arial"/>
          <w:spacing w:val="2"/>
          <w:sz w:val="24"/>
          <w:szCs w:val="24"/>
        </w:rPr>
        <w:t>Граждане, признанные в установленном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hyperlink r:id="rId9" w:history="1">
        <w:r w:rsidRPr="00101CD0">
          <w:rPr>
            <w:rFonts w:ascii="Arial" w:eastAsia="Times New Roman" w:hAnsi="Arial" w:cs="Arial"/>
            <w:spacing w:val="2"/>
            <w:sz w:val="24"/>
            <w:szCs w:val="24"/>
          </w:rPr>
          <w:t>Жилищным кодексом Российской Федерации</w:t>
        </w:r>
      </w:hyperlink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>порядке малоимущими гражданами и занимающие жилые помещения по договорам социального найма, освобождаются от внесения платы за пользование ж</w:t>
      </w:r>
      <w:r>
        <w:rPr>
          <w:rFonts w:ascii="Arial" w:eastAsia="Times New Roman" w:hAnsi="Arial" w:cs="Arial"/>
          <w:spacing w:val="2"/>
          <w:sz w:val="24"/>
          <w:szCs w:val="24"/>
        </w:rPr>
        <w:t>илым помещением (плата за наем), на основании заявления указанных граждан.</w:t>
      </w:r>
      <w:proofErr w:type="gramEnd"/>
    </w:p>
    <w:p w:rsidR="00D65999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1.6. Размер платы за наем жилого помещения по договорам социального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специализированных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t xml:space="preserve">жилых помещений муниципального жилищного фонда может изменяться не чаще чем один раз в </w:t>
      </w:r>
      <w:r w:rsidRPr="00101CD0">
        <w:rPr>
          <w:rFonts w:ascii="Arial" w:eastAsia="Times New Roman" w:hAnsi="Arial" w:cs="Arial"/>
          <w:spacing w:val="2"/>
          <w:sz w:val="24"/>
          <w:szCs w:val="24"/>
        </w:rPr>
        <w:lastRenderedPageBreak/>
        <w:t>три года, за исключением ежегодной индексации размера указанной платы, в порядке, установленном Правительством Российской Федерации.</w:t>
      </w:r>
    </w:p>
    <w:p w:rsidR="00DC54E3" w:rsidRDefault="00DC54E3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>
        <w:rPr>
          <w:rFonts w:ascii="Arial" w:eastAsia="Times New Roman" w:hAnsi="Arial" w:cs="Arial"/>
          <w:spacing w:val="2"/>
          <w:sz w:val="24"/>
          <w:szCs w:val="24"/>
        </w:rPr>
        <w:t xml:space="preserve">1.7. </w:t>
      </w:r>
      <w:proofErr w:type="gramStart"/>
      <w:r w:rsidRPr="00DC54E3">
        <w:rPr>
          <w:rFonts w:ascii="Arial" w:eastAsia="Times New Roman" w:hAnsi="Arial" w:cs="Arial"/>
          <w:spacing w:val="2"/>
          <w:sz w:val="24"/>
          <w:szCs w:val="24"/>
        </w:rPr>
        <w:t>Граждане, несвоевременно и (или) не полностью внесшие плату за жилое помещение и коммунальные услуги, обязаны уплатить кредитору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суммы, за каждый день просрочки, начиная с тридцать первого дня, следующего за днем наступления установленного срока оплаты, по день фактической оплаты, произведенной</w:t>
      </w:r>
      <w:proofErr w:type="gramEnd"/>
      <w:r w:rsidRPr="00DC54E3">
        <w:rPr>
          <w:rFonts w:ascii="Arial" w:eastAsia="Times New Roman" w:hAnsi="Arial" w:cs="Arial"/>
          <w:spacing w:val="2"/>
          <w:sz w:val="24"/>
          <w:szCs w:val="24"/>
        </w:rPr>
        <w:t xml:space="preserve">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 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</w:p>
    <w:p w:rsidR="00D65999" w:rsidRDefault="00DC54E3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>
        <w:rPr>
          <w:rFonts w:ascii="Arial" w:eastAsia="Times New Roman" w:hAnsi="Arial" w:cs="Arial"/>
          <w:spacing w:val="2"/>
          <w:sz w:val="24"/>
          <w:szCs w:val="24"/>
        </w:rPr>
        <w:t>1.8</w:t>
      </w:r>
      <w:r w:rsidR="00D65999">
        <w:rPr>
          <w:rFonts w:ascii="Arial" w:eastAsia="Times New Roman" w:hAnsi="Arial" w:cs="Arial"/>
          <w:spacing w:val="2"/>
          <w:sz w:val="24"/>
          <w:szCs w:val="24"/>
        </w:rPr>
        <w:t xml:space="preserve">. </w:t>
      </w:r>
      <w:r w:rsidR="00D65999" w:rsidRPr="00D65999">
        <w:rPr>
          <w:rFonts w:ascii="Arial" w:eastAsia="Times New Roman" w:hAnsi="Arial" w:cs="Arial"/>
          <w:spacing w:val="2"/>
          <w:sz w:val="24"/>
          <w:szCs w:val="24"/>
        </w:rPr>
        <w:t xml:space="preserve">Начисление и учет платы за наем, а также </w:t>
      </w:r>
      <w:proofErr w:type="gramStart"/>
      <w:r w:rsidR="00D65999" w:rsidRPr="00D65999">
        <w:rPr>
          <w:rFonts w:ascii="Arial" w:eastAsia="Times New Roman" w:hAnsi="Arial" w:cs="Arial"/>
          <w:spacing w:val="2"/>
          <w:sz w:val="24"/>
          <w:szCs w:val="24"/>
        </w:rPr>
        <w:t>контроль за</w:t>
      </w:r>
      <w:proofErr w:type="gramEnd"/>
      <w:r w:rsidR="00D65999" w:rsidRPr="00D65999">
        <w:rPr>
          <w:rFonts w:ascii="Arial" w:eastAsia="Times New Roman" w:hAnsi="Arial" w:cs="Arial"/>
          <w:spacing w:val="2"/>
          <w:sz w:val="24"/>
          <w:szCs w:val="24"/>
        </w:rPr>
        <w:t xml:space="preserve"> правильностью начисления, полнотой и</w:t>
      </w:r>
      <w:r w:rsidR="00D65999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D65999" w:rsidRPr="00D65999">
        <w:rPr>
          <w:rFonts w:ascii="Arial" w:eastAsia="Times New Roman" w:hAnsi="Arial" w:cs="Arial"/>
          <w:spacing w:val="2"/>
          <w:sz w:val="24"/>
          <w:szCs w:val="24"/>
        </w:rPr>
        <w:t>своевременностью внесения платы за наем, начислением пени за несвоевременное и (или) неполное внесение платы</w:t>
      </w:r>
      <w:r w:rsidR="00D65999"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="00D65999" w:rsidRPr="00D65999">
        <w:rPr>
          <w:rFonts w:ascii="Arial" w:eastAsia="Times New Roman" w:hAnsi="Arial" w:cs="Arial"/>
          <w:spacing w:val="2"/>
          <w:sz w:val="24"/>
          <w:szCs w:val="24"/>
        </w:rPr>
        <w:t>за наем осуществляется</w:t>
      </w:r>
      <w:r w:rsidR="00D65999">
        <w:rPr>
          <w:rFonts w:ascii="Arial" w:eastAsia="Times New Roman" w:hAnsi="Arial" w:cs="Arial"/>
          <w:spacing w:val="2"/>
          <w:sz w:val="24"/>
          <w:szCs w:val="24"/>
        </w:rPr>
        <w:t xml:space="preserve"> МКУ ХЭС</w:t>
      </w:r>
      <w:r w:rsidR="00E60959">
        <w:rPr>
          <w:rFonts w:ascii="Arial" w:eastAsia="Times New Roman" w:hAnsi="Arial" w:cs="Arial"/>
          <w:spacing w:val="2"/>
          <w:sz w:val="24"/>
          <w:szCs w:val="24"/>
        </w:rPr>
        <w:t>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D65999" w:rsidRPr="00964859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2. ПОРЯДОК РАСЧЕТА РАЗМЕРА ПЛАТЫ ЗА НАЕМ ЖИЛОГО ПОМЕЩЕНИЯ В МЕСЯЦ</w:t>
      </w:r>
    </w:p>
    <w:p w:rsidR="00D65999" w:rsidRDefault="00D65999" w:rsidP="00D6599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2.1. Размер платы в месяц за наем жилого помещения, предоставленного по договору социального найма или договору найма жилого помещения муниципального жилищного фонда, определяется по формуле 1: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Формула 1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Пн</w:t>
      </w:r>
      <w:proofErr w:type="gram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j</w:t>
      </w:r>
      <w:proofErr w:type="spellEnd"/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=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Нб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х Кб х Кс х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Пj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,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где: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Пн</w:t>
      </w:r>
      <w:proofErr w:type="gramStart"/>
      <w:r w:rsidRPr="00964859">
        <w:rPr>
          <w:rFonts w:ascii="Arial" w:eastAsia="Times New Roman" w:hAnsi="Arial" w:cs="Arial"/>
          <w:spacing w:val="2"/>
          <w:sz w:val="24"/>
          <w:szCs w:val="24"/>
        </w:rPr>
        <w:t>j</w:t>
      </w:r>
      <w:proofErr w:type="spellEnd"/>
      <w:proofErr w:type="gram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размер платы за наем жилого помещения, предоставленного по договору социального найма или договору найма жилого помещения муниципального жилищного фонда;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Нб</w:t>
      </w:r>
      <w:proofErr w:type="spell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базовый размер платы за наем жилого помещения;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Кб - коэффициент, характеризующий благоустройство жилого помещения;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Кс - коэффициент соответствия платы;</w:t>
      </w:r>
    </w:p>
    <w:p w:rsidR="00D65999" w:rsidRPr="0096485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proofErr w:type="spellStart"/>
      <w:r w:rsidRPr="00964859">
        <w:rPr>
          <w:rFonts w:ascii="Arial" w:eastAsia="Times New Roman" w:hAnsi="Arial" w:cs="Arial"/>
          <w:spacing w:val="2"/>
          <w:sz w:val="24"/>
          <w:szCs w:val="24"/>
        </w:rPr>
        <w:t>Пj</w:t>
      </w:r>
      <w:proofErr w:type="spellEnd"/>
      <w:r w:rsidRPr="00964859">
        <w:rPr>
          <w:rFonts w:ascii="Arial" w:eastAsia="Times New Roman" w:hAnsi="Arial" w:cs="Arial"/>
          <w:spacing w:val="2"/>
          <w:sz w:val="24"/>
          <w:szCs w:val="24"/>
        </w:rPr>
        <w:t xml:space="preserve"> - общая площадь жилого помещения, предоставленного по договору социального найма или договору найма жилого помещения муниципального жилищного фонда (м</w:t>
      </w:r>
      <w:proofErr w:type="gramStart"/>
      <w:r w:rsidRPr="00964859">
        <w:rPr>
          <w:rFonts w:ascii="Arial" w:eastAsia="Times New Roman" w:hAnsi="Arial" w:cs="Arial"/>
          <w:spacing w:val="2"/>
          <w:sz w:val="24"/>
          <w:szCs w:val="24"/>
        </w:rPr>
        <w:t>2</w:t>
      </w:r>
      <w:proofErr w:type="gramEnd"/>
      <w:r w:rsidRPr="00964859">
        <w:rPr>
          <w:rFonts w:ascii="Arial" w:eastAsia="Times New Roman" w:hAnsi="Arial" w:cs="Arial"/>
          <w:spacing w:val="2"/>
          <w:sz w:val="24"/>
          <w:szCs w:val="24"/>
        </w:rPr>
        <w:t>).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D65999" w:rsidRPr="00964859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3. БАЗОВЫЙ РАЗМЕР ПЛАТЫ ЗА НАЕМ ЖИЛОГО ПОМЕЩЕНИЯ</w:t>
      </w:r>
    </w:p>
    <w:p w:rsidR="00D65999" w:rsidRPr="00964859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D65999" w:rsidRPr="00964859" w:rsidRDefault="00D65999" w:rsidP="00D65999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3.1. Базовый размер платы за наем жилого помещения определяется по формуле 2: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Формула 2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НБ = </w:t>
      </w: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СРс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х 0,001,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где: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НБ - базовый размер платы за пользование жилым помещением (плата за наем);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proofErr w:type="spell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lastRenderedPageBreak/>
        <w:t>СРс</w:t>
      </w:r>
      <w:proofErr w:type="spell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- средняя цена 1 </w:t>
      </w:r>
      <w:r w:rsidRP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>м</w:t>
      </w:r>
      <w:proofErr w:type="gramStart"/>
      <w:r w:rsidRPr="00964859">
        <w:rPr>
          <w:rFonts w:ascii="Arial" w:eastAsia="Times New Roman" w:hAnsi="Arial" w:cs="Arial"/>
          <w:color w:val="2D2D2D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общей площади квартир на вторичном рынке жилья по с. Малое Голоустное </w:t>
      </w:r>
    </w:p>
    <w:p w:rsidR="00D65999" w:rsidRDefault="00D65999" w:rsidP="00D65999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3.2. Средняя цена 1 м</w:t>
      </w:r>
      <w:proofErr w:type="gramStart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2</w:t>
      </w:r>
      <w:proofErr w:type="gramEnd"/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общей площади квартир на вторичном рынке жилья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-</w:t>
      </w:r>
      <w:r>
        <w:rPr>
          <w:rFonts w:ascii="Arial" w:eastAsia="Times New Roman" w:hAnsi="Arial" w:cs="Arial"/>
          <w:color w:val="2D2D2D"/>
          <w:spacing w:val="2"/>
          <w:sz w:val="24"/>
          <w:szCs w:val="24"/>
        </w:rPr>
        <w:t xml:space="preserve"> </w:t>
      </w:r>
      <w:r w:rsidRPr="00101CD0">
        <w:rPr>
          <w:rFonts w:ascii="Arial" w:eastAsia="Times New Roman" w:hAnsi="Arial" w:cs="Arial"/>
          <w:color w:val="2D2D2D"/>
          <w:spacing w:val="2"/>
          <w:sz w:val="24"/>
          <w:szCs w:val="24"/>
        </w:rPr>
        <w:t>статистической системе (ЕМИСС), при отсутствии данных, по трем коммерческим предложениям.</w:t>
      </w:r>
    </w:p>
    <w:p w:rsidR="00D65999" w:rsidRPr="00101CD0" w:rsidRDefault="00D65999" w:rsidP="00D65999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p w:rsidR="00D65999" w:rsidRPr="00964859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964859">
        <w:rPr>
          <w:rFonts w:ascii="Arial" w:eastAsia="Times New Roman" w:hAnsi="Arial" w:cs="Arial"/>
          <w:spacing w:val="2"/>
          <w:sz w:val="24"/>
          <w:szCs w:val="24"/>
        </w:rPr>
        <w:t>4. ПАРАМЕТРЫ ОЦЕНКИ ПОТРЕБИТЕЛЬСКИХ СВОЙСТВ ЖИЛЬЯ</w:t>
      </w:r>
    </w:p>
    <w:p w:rsidR="00D65999" w:rsidRPr="00964859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3979"/>
        <w:gridCol w:w="4956"/>
      </w:tblGrid>
      <w:tr w:rsidR="00D65999" w:rsidRPr="00DF17F3" w:rsidTr="00E60959">
        <w:trPr>
          <w:trHeight w:val="15"/>
        </w:trPr>
        <w:tc>
          <w:tcPr>
            <w:tcW w:w="563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979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956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D65999" w:rsidRPr="00DF17F3" w:rsidTr="00E60959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№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Категория жилья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Коэффициент</w:t>
            </w:r>
            <w:r w:rsidR="00E60959">
              <w:rPr>
                <w:rFonts w:ascii="Courier New" w:eastAsia="Times New Roman" w:hAnsi="Courier New" w:cs="Courier New"/>
                <w:color w:val="2D2D2D"/>
              </w:rPr>
              <w:t>,</w:t>
            </w:r>
            <w:r w:rsidRPr="00964859">
              <w:rPr>
                <w:rFonts w:ascii="Courier New" w:eastAsia="Times New Roman" w:hAnsi="Courier New" w:cs="Courier New"/>
                <w:color w:val="2D2D2D"/>
              </w:rPr>
              <w:t xml:space="preserve"> характеризующий благоустройство жилого помещения (Кб)</w:t>
            </w:r>
          </w:p>
        </w:tc>
      </w:tr>
      <w:tr w:rsidR="00D65999" w:rsidRPr="00DF17F3" w:rsidTr="00E60959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E60959" w:rsidP="00E60959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1</w:t>
            </w:r>
            <w:r w:rsidR="00D65999" w:rsidRPr="00964859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Жилые дома, имеющие все виды благоустройства без лифта и мусоропровода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1,1</w:t>
            </w:r>
          </w:p>
        </w:tc>
      </w:tr>
      <w:tr w:rsidR="00D65999" w:rsidRPr="00DF17F3" w:rsidTr="00E60959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E60959" w:rsidP="00AA02A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2</w:t>
            </w:r>
            <w:r w:rsidR="00D65999" w:rsidRPr="00964859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Жилые дома, имеющие частичные удобства (отсутствует хотя бы один из видов удобств)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1,0</w:t>
            </w:r>
          </w:p>
        </w:tc>
      </w:tr>
      <w:tr w:rsidR="00D65999" w:rsidRPr="00DF17F3" w:rsidTr="00E60959"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E60959" w:rsidP="00AA02A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3</w:t>
            </w:r>
            <w:r w:rsidR="00D65999" w:rsidRPr="00964859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Дома, не имеющие удобств (имеется только один вид удобств - электроснабжение)</w:t>
            </w:r>
          </w:p>
        </w:tc>
        <w:tc>
          <w:tcPr>
            <w:tcW w:w="4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964859" w:rsidRDefault="00D65999" w:rsidP="00AA02A3">
            <w:pPr>
              <w:spacing w:after="0" w:line="31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964859">
              <w:rPr>
                <w:rFonts w:ascii="Courier New" w:eastAsia="Times New Roman" w:hAnsi="Courier New" w:cs="Courier New"/>
                <w:color w:val="2D2D2D"/>
              </w:rPr>
              <w:t>0,8</w:t>
            </w:r>
          </w:p>
        </w:tc>
      </w:tr>
    </w:tbl>
    <w:p w:rsidR="00D65999" w:rsidRPr="00A523E5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4"/>
          <w:szCs w:val="24"/>
        </w:rPr>
      </w:pPr>
    </w:p>
    <w:p w:rsidR="00D65999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D65999" w:rsidRPr="00A523E5" w:rsidRDefault="00D65999" w:rsidP="00D6599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</w:p>
    <w:p w:rsidR="00C357DB" w:rsidRDefault="00C357DB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D65999" w:rsidRPr="006A3738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 xml:space="preserve">Приложение № </w:t>
      </w:r>
      <w:r>
        <w:rPr>
          <w:rFonts w:ascii="Courier New" w:eastAsia="Times New Roman" w:hAnsi="Courier New" w:cs="Courier New"/>
        </w:rPr>
        <w:t>2</w:t>
      </w:r>
    </w:p>
    <w:p w:rsidR="00D65999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D65999" w:rsidRDefault="00D65999" w:rsidP="00D65999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C357DB" w:rsidRPr="006A3738" w:rsidRDefault="00547C30" w:rsidP="00D65999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547C30">
        <w:rPr>
          <w:rFonts w:ascii="Courier New" w:eastAsia="Times New Roman" w:hAnsi="Courier New" w:cs="Courier New"/>
        </w:rPr>
        <w:t xml:space="preserve">от </w:t>
      </w:r>
      <w:r w:rsidR="001D44D9">
        <w:rPr>
          <w:rFonts w:ascii="Courier New" w:eastAsia="Times New Roman" w:hAnsi="Courier New" w:cs="Courier New"/>
        </w:rPr>
        <w:t>15</w:t>
      </w:r>
      <w:r w:rsidRPr="00547C30">
        <w:rPr>
          <w:rFonts w:ascii="Courier New" w:eastAsia="Times New Roman" w:hAnsi="Courier New" w:cs="Courier New"/>
        </w:rPr>
        <w:t xml:space="preserve">.11 2022г. № </w:t>
      </w:r>
      <w:r w:rsidR="001D44D9">
        <w:rPr>
          <w:rFonts w:ascii="Courier New" w:eastAsia="Times New Roman" w:hAnsi="Courier New" w:cs="Courier New"/>
        </w:rPr>
        <w:t>148</w:t>
      </w:r>
    </w:p>
    <w:p w:rsidR="00D65999" w:rsidRPr="00A523E5" w:rsidRDefault="00D65999" w:rsidP="00D65999">
      <w:pPr>
        <w:spacing w:after="0" w:line="240" w:lineRule="auto"/>
        <w:jc w:val="right"/>
        <w:rPr>
          <w:rFonts w:ascii="Arial" w:eastAsia="Times New Roman" w:hAnsi="Arial" w:cs="Arial"/>
          <w:color w:val="3C3C3C"/>
          <w:spacing w:val="2"/>
          <w:sz w:val="24"/>
          <w:szCs w:val="24"/>
        </w:rPr>
      </w:pPr>
    </w:p>
    <w:p w:rsidR="00D65999" w:rsidRPr="00A523E5" w:rsidRDefault="00D65999" w:rsidP="00D6599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РАЗМЕР ПЛАТЫ ЗА ПОЛЬЗОВАНИЕ ЖИЛЫМ ПОМЕЩЕНИЕМ (ПЛАТЫ ЗА НАЕМ) ДЛЯ НАНИМАТЕЛЕЙ ЖИЛЫХ ПОМЕЩЕНИЙ ПО ДОГОВОРАМ СОЦИАЛЬНОГО </w:t>
      </w:r>
      <w:r w:rsidR="00316139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И СЛУЖЕБНОГО </w:t>
      </w:r>
      <w:r w:rsidRPr="00A523E5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НАЙМА И ДОГОВОРАМ НАЙМА </w:t>
      </w:r>
      <w:r w:rsidR="00316139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СПЕЦИАЛИЗИРОВАННЫХ </w:t>
      </w:r>
      <w:r w:rsidRPr="00A523E5">
        <w:rPr>
          <w:rFonts w:ascii="Arial" w:eastAsia="Times New Roman" w:hAnsi="Arial" w:cs="Arial"/>
          <w:color w:val="3C3C3C"/>
          <w:spacing w:val="2"/>
          <w:sz w:val="24"/>
          <w:szCs w:val="24"/>
        </w:rPr>
        <w:t xml:space="preserve">ЖИЛЫХ ПОМЕЩЕНИЙ МУНИЦИПАЛЬНОГО ЖИЛИЩНОГО ФОНДА </w:t>
      </w:r>
    </w:p>
    <w:p w:rsidR="00D65999" w:rsidRPr="00A523E5" w:rsidRDefault="00D65999" w:rsidP="00D65999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</w:rPr>
      </w:pP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4203"/>
        <w:gridCol w:w="4600"/>
      </w:tblGrid>
      <w:tr w:rsidR="00D65999" w:rsidRPr="00DF17F3" w:rsidTr="00E60959">
        <w:trPr>
          <w:trHeight w:val="15"/>
        </w:trPr>
        <w:tc>
          <w:tcPr>
            <w:tcW w:w="695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203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600" w:type="dxa"/>
            <w:hideMark/>
          </w:tcPr>
          <w:p w:rsidR="00D65999" w:rsidRPr="00DF17F3" w:rsidRDefault="00D65999" w:rsidP="00AA02A3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D65999" w:rsidRPr="00DF17F3" w:rsidTr="00E60959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№</w:t>
            </w:r>
            <w:r w:rsidRPr="00A523E5">
              <w:rPr>
                <w:rFonts w:ascii="Courier New" w:eastAsia="Times New Roman" w:hAnsi="Courier New" w:cs="Courier New"/>
                <w:color w:val="2D2D2D"/>
              </w:rPr>
              <w:t xml:space="preserve"> </w:t>
            </w:r>
            <w:proofErr w:type="gramStart"/>
            <w:r w:rsidRPr="00A523E5">
              <w:rPr>
                <w:rFonts w:ascii="Courier New" w:eastAsia="Times New Roman" w:hAnsi="Courier New" w:cs="Courier New"/>
                <w:color w:val="2D2D2D"/>
              </w:rPr>
              <w:t>п</w:t>
            </w:r>
            <w:proofErr w:type="gramEnd"/>
            <w:r w:rsidRPr="00A523E5">
              <w:rPr>
                <w:rFonts w:ascii="Courier New" w:eastAsia="Times New Roman" w:hAnsi="Courier New" w:cs="Courier New"/>
                <w:color w:val="2D2D2D"/>
              </w:rPr>
              <w:t>/п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Категория жилья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Цены за содержание жилого помещения (в рублях за 1 м</w:t>
            </w:r>
            <w:proofErr w:type="gramStart"/>
            <w:r w:rsidRPr="00A523E5">
              <w:rPr>
                <w:rFonts w:ascii="Courier New" w:eastAsia="Times New Roman" w:hAnsi="Courier New" w:cs="Courier New"/>
                <w:color w:val="2D2D2D"/>
              </w:rPr>
              <w:t>2</w:t>
            </w:r>
            <w:proofErr w:type="gramEnd"/>
            <w:r w:rsidRPr="00A523E5">
              <w:rPr>
                <w:rFonts w:ascii="Courier New" w:eastAsia="Times New Roman" w:hAnsi="Courier New" w:cs="Courier New"/>
                <w:color w:val="2D2D2D"/>
              </w:rPr>
              <w:t xml:space="preserve"> общей площади жилого помещения в месяц)</w:t>
            </w:r>
          </w:p>
        </w:tc>
      </w:tr>
      <w:tr w:rsidR="00D65999" w:rsidRPr="00DF17F3" w:rsidTr="00E60959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2.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все виды благоустройства, без лифта и мусоропровода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E60959" w:rsidP="00E60959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E60959">
              <w:rPr>
                <w:rFonts w:ascii="Courier New" w:eastAsia="Times New Roman" w:hAnsi="Courier New" w:cs="Courier New"/>
                <w:color w:val="2D2D2D"/>
              </w:rPr>
              <w:t>6000х0,001х</w:t>
            </w:r>
            <w:r>
              <w:rPr>
                <w:rFonts w:ascii="Courier New" w:eastAsia="Times New Roman" w:hAnsi="Courier New" w:cs="Courier New"/>
                <w:color w:val="2D2D2D"/>
              </w:rPr>
              <w:t>1,1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 xml:space="preserve">= </w:t>
            </w:r>
            <w:r>
              <w:rPr>
                <w:rFonts w:ascii="Courier New" w:eastAsia="Times New Roman" w:hAnsi="Courier New" w:cs="Courier New"/>
                <w:color w:val="2D2D2D"/>
              </w:rPr>
              <w:t>6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,</w:t>
            </w:r>
            <w:r>
              <w:rPr>
                <w:rFonts w:ascii="Courier New" w:eastAsia="Times New Roman" w:hAnsi="Courier New" w:cs="Courier New"/>
                <w:color w:val="2D2D2D"/>
              </w:rPr>
              <w:t>6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0</w:t>
            </w:r>
          </w:p>
        </w:tc>
      </w:tr>
      <w:tr w:rsidR="00D65999" w:rsidRPr="00DF17F3" w:rsidTr="00E60959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3.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имеющие частичные удобства (отсутствует хотя бы один из видов удобств)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E60959" w:rsidP="00E60959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E60959">
              <w:rPr>
                <w:rFonts w:ascii="Courier New" w:eastAsia="Times New Roman" w:hAnsi="Courier New" w:cs="Courier New"/>
                <w:color w:val="2D2D2D"/>
              </w:rPr>
              <w:t>6000х0,001х1,</w:t>
            </w:r>
            <w:r>
              <w:rPr>
                <w:rFonts w:ascii="Courier New" w:eastAsia="Times New Roman" w:hAnsi="Courier New" w:cs="Courier New"/>
                <w:color w:val="2D2D2D"/>
              </w:rPr>
              <w:t>0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= 6,</w:t>
            </w:r>
            <w:r>
              <w:rPr>
                <w:rFonts w:ascii="Courier New" w:eastAsia="Times New Roman" w:hAnsi="Courier New" w:cs="Courier New"/>
                <w:color w:val="2D2D2D"/>
              </w:rPr>
              <w:t>0</w:t>
            </w:r>
            <w:r w:rsidRPr="00E60959">
              <w:rPr>
                <w:rFonts w:ascii="Courier New" w:eastAsia="Times New Roman" w:hAnsi="Courier New" w:cs="Courier New"/>
                <w:color w:val="2D2D2D"/>
              </w:rPr>
              <w:t>0</w:t>
            </w:r>
          </w:p>
        </w:tc>
      </w:tr>
      <w:tr w:rsidR="00D65999" w:rsidRPr="00DF17F3" w:rsidTr="00E60959"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4.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D65999" w:rsidP="00AA02A3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A523E5">
              <w:rPr>
                <w:rFonts w:ascii="Courier New" w:eastAsia="Times New Roman" w:hAnsi="Courier New" w:cs="Courier New"/>
                <w:color w:val="2D2D2D"/>
              </w:rPr>
              <w:t>Дома, не имеющие удобств (имеется только один вид удобств - электроснабжение)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65999" w:rsidRPr="00A523E5" w:rsidRDefault="00E60959" w:rsidP="00AA02A3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6000х0,001х0,8= 4,80</w:t>
            </w:r>
          </w:p>
        </w:tc>
      </w:tr>
    </w:tbl>
    <w:p w:rsidR="00E60959" w:rsidRDefault="00E60959" w:rsidP="00E609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7F5D15" w:rsidRDefault="007F5D15" w:rsidP="007F5D15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C357DB" w:rsidRDefault="00C357DB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7F5D15" w:rsidRPr="006A3738" w:rsidRDefault="007F5D15" w:rsidP="007F5D15">
      <w:pPr>
        <w:spacing w:after="0" w:line="240" w:lineRule="auto"/>
        <w:jc w:val="right"/>
        <w:rPr>
          <w:rFonts w:ascii="Courier New" w:eastAsia="Times New Roman" w:hAnsi="Courier New" w:cs="Courier New"/>
          <w:spacing w:val="8"/>
          <w:kern w:val="144"/>
        </w:rPr>
      </w:pPr>
      <w:r w:rsidRPr="006A3738">
        <w:rPr>
          <w:rFonts w:ascii="Courier New" w:eastAsia="Times New Roman" w:hAnsi="Courier New" w:cs="Courier New"/>
        </w:rPr>
        <w:lastRenderedPageBreak/>
        <w:t xml:space="preserve">Приложение № </w:t>
      </w:r>
      <w:r>
        <w:rPr>
          <w:rFonts w:ascii="Courier New" w:eastAsia="Times New Roman" w:hAnsi="Courier New" w:cs="Courier New"/>
        </w:rPr>
        <w:t>3</w:t>
      </w:r>
    </w:p>
    <w:p w:rsidR="007F5D15" w:rsidRDefault="007F5D15" w:rsidP="007F5D1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A3738">
        <w:rPr>
          <w:rFonts w:ascii="Courier New" w:eastAsia="Times New Roman" w:hAnsi="Courier New" w:cs="Courier New"/>
        </w:rPr>
        <w:t>к постановлению</w:t>
      </w:r>
      <w:r>
        <w:rPr>
          <w:rFonts w:ascii="Courier New" w:eastAsia="Times New Roman" w:hAnsi="Courier New" w:cs="Courier New"/>
        </w:rPr>
        <w:t xml:space="preserve"> А</w:t>
      </w:r>
      <w:r w:rsidRPr="006A3738">
        <w:rPr>
          <w:rFonts w:ascii="Courier New" w:eastAsia="Times New Roman" w:hAnsi="Courier New" w:cs="Courier New"/>
        </w:rPr>
        <w:t>дминистрации</w:t>
      </w:r>
    </w:p>
    <w:p w:rsidR="007F5D15" w:rsidRDefault="007F5D15" w:rsidP="007F5D1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Г</w:t>
      </w:r>
      <w:r w:rsidRPr="006A3738">
        <w:rPr>
          <w:rFonts w:ascii="Courier New" w:eastAsia="Times New Roman" w:hAnsi="Courier New" w:cs="Courier New"/>
        </w:rPr>
        <w:t xml:space="preserve">олоустненского </w:t>
      </w:r>
      <w:r>
        <w:rPr>
          <w:rFonts w:ascii="Courier New" w:eastAsia="Times New Roman" w:hAnsi="Courier New" w:cs="Courier New"/>
        </w:rPr>
        <w:t>МО</w:t>
      </w:r>
    </w:p>
    <w:p w:rsidR="007F5D15" w:rsidRDefault="00547C30" w:rsidP="00547C30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547C30">
        <w:rPr>
          <w:rFonts w:ascii="Courier New" w:eastAsia="Times New Roman" w:hAnsi="Courier New" w:cs="Courier New"/>
        </w:rPr>
        <w:t xml:space="preserve">от </w:t>
      </w:r>
      <w:r w:rsidR="001D44D9">
        <w:rPr>
          <w:rFonts w:ascii="Courier New" w:eastAsia="Times New Roman" w:hAnsi="Courier New" w:cs="Courier New"/>
        </w:rPr>
        <w:t>15</w:t>
      </w:r>
      <w:r w:rsidRPr="00547C30">
        <w:rPr>
          <w:rFonts w:ascii="Courier New" w:eastAsia="Times New Roman" w:hAnsi="Courier New" w:cs="Courier New"/>
        </w:rPr>
        <w:t xml:space="preserve">.11 2022г. № </w:t>
      </w:r>
      <w:r w:rsidR="001D44D9">
        <w:rPr>
          <w:rFonts w:ascii="Courier New" w:eastAsia="Times New Roman" w:hAnsi="Courier New" w:cs="Courier New"/>
        </w:rPr>
        <w:t>148</w:t>
      </w:r>
    </w:p>
    <w:p w:rsidR="007F5D15" w:rsidRDefault="007F5D15" w:rsidP="00E609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E60959" w:rsidRPr="00A523E5" w:rsidRDefault="00E60959" w:rsidP="00E609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  <w:r w:rsidRPr="00A523E5">
        <w:rPr>
          <w:rFonts w:ascii="Arial" w:eastAsia="Times New Roman" w:hAnsi="Arial" w:cs="Arial"/>
          <w:spacing w:val="2"/>
          <w:sz w:val="24"/>
          <w:szCs w:val="24"/>
        </w:rPr>
        <w:t xml:space="preserve"> КОЭФФИЦИЕНТ СООТВЕТСТВИЯ ПЛАТЫ</w:t>
      </w:r>
    </w:p>
    <w:p w:rsidR="00E60959" w:rsidRPr="00A523E5" w:rsidRDefault="00E60959" w:rsidP="00E6095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spacing w:val="2"/>
          <w:sz w:val="24"/>
          <w:szCs w:val="24"/>
        </w:rPr>
      </w:pPr>
    </w:p>
    <w:p w:rsidR="00E60959" w:rsidRPr="00E60959" w:rsidRDefault="00E60959" w:rsidP="00E609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E60959">
        <w:rPr>
          <w:rFonts w:ascii="Arial" w:eastAsia="Times New Roman" w:hAnsi="Arial" w:cs="Arial"/>
          <w:spacing w:val="2"/>
          <w:sz w:val="24"/>
          <w:szCs w:val="24"/>
        </w:rPr>
        <w:t>Установить величину коэффициента соответствия платы в размере:</w:t>
      </w:r>
    </w:p>
    <w:p w:rsidR="00E60959" w:rsidRPr="00E60959" w:rsidRDefault="00E60959" w:rsidP="00E609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E60959">
        <w:rPr>
          <w:rFonts w:ascii="Arial" w:eastAsia="Times New Roman" w:hAnsi="Arial" w:cs="Arial"/>
          <w:spacing w:val="2"/>
          <w:sz w:val="24"/>
          <w:szCs w:val="24"/>
        </w:rPr>
        <w:t>0- для   граждан, проживающих в жилых помещениях муниципального жилищного фонда, расположенных в жилых домах, признанных в установленном законодательством порядке аварийными и в жилых помещениях, признанных в установленном законодательством порядке непригодными для проживания до проведения капитального ремонта (реконструкции).</w:t>
      </w:r>
    </w:p>
    <w:p w:rsidR="00E60959" w:rsidRDefault="00E60959" w:rsidP="00E609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 w:rsidRPr="00E60959">
        <w:rPr>
          <w:rFonts w:ascii="Arial" w:eastAsia="Times New Roman" w:hAnsi="Arial" w:cs="Arial"/>
          <w:spacing w:val="2"/>
          <w:sz w:val="24"/>
          <w:szCs w:val="24"/>
        </w:rPr>
        <w:t>0,2 – для  нанимателей жилых помещений без удобств (имеется только один вид удобств - электроснабжение)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муниципального жилищного фонда по договорам социального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>жилого помещения</w:t>
      </w:r>
      <w:r w:rsidRPr="00A523E5">
        <w:rPr>
          <w:rFonts w:ascii="Arial" w:eastAsia="Times New Roman" w:hAnsi="Arial" w:cs="Arial"/>
          <w:spacing w:val="2"/>
          <w:sz w:val="24"/>
          <w:szCs w:val="24"/>
        </w:rPr>
        <w:t>.</w:t>
      </w:r>
    </w:p>
    <w:p w:rsidR="00E60959" w:rsidRDefault="00E60959" w:rsidP="00E60959">
      <w:pPr>
        <w:shd w:val="clear" w:color="auto" w:fill="FFFFFF"/>
        <w:spacing w:after="0" w:line="315" w:lineRule="atLeast"/>
        <w:jc w:val="both"/>
        <w:textAlignment w:val="baseline"/>
        <w:rPr>
          <w:rFonts w:ascii="Arial" w:eastAsia="Times New Roman" w:hAnsi="Arial" w:cs="Arial"/>
          <w:spacing w:val="2"/>
          <w:sz w:val="24"/>
          <w:szCs w:val="24"/>
        </w:rPr>
      </w:pPr>
      <w:r>
        <w:rPr>
          <w:rFonts w:ascii="Arial" w:eastAsia="Times New Roman" w:hAnsi="Arial" w:cs="Arial"/>
          <w:spacing w:val="2"/>
          <w:sz w:val="24"/>
          <w:szCs w:val="24"/>
        </w:rPr>
        <w:t xml:space="preserve">1,0 – для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нанимателей жилых помещений </w:t>
      </w:r>
      <w:r>
        <w:rPr>
          <w:rFonts w:ascii="Arial" w:eastAsia="Times New Roman" w:hAnsi="Arial" w:cs="Arial"/>
          <w:spacing w:val="2"/>
          <w:sz w:val="24"/>
          <w:szCs w:val="24"/>
        </w:rPr>
        <w:t>с полным и частичным благоустройством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 муниципального жилищного фонда по договорам социального </w:t>
      </w:r>
      <w:r>
        <w:rPr>
          <w:rFonts w:ascii="Arial" w:eastAsia="Times New Roman" w:hAnsi="Arial" w:cs="Arial"/>
          <w:spacing w:val="2"/>
          <w:sz w:val="24"/>
          <w:szCs w:val="24"/>
        </w:rPr>
        <w:t xml:space="preserve">и служебного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 xml:space="preserve">найма и договорам найма </w:t>
      </w:r>
      <w:r w:rsidR="00316139">
        <w:rPr>
          <w:rFonts w:ascii="Arial" w:eastAsia="Times New Roman" w:hAnsi="Arial" w:cs="Arial"/>
          <w:spacing w:val="2"/>
          <w:sz w:val="24"/>
          <w:szCs w:val="24"/>
        </w:rPr>
        <w:t xml:space="preserve">специализированного </w:t>
      </w:r>
      <w:r w:rsidRPr="00E60959">
        <w:rPr>
          <w:rFonts w:ascii="Arial" w:eastAsia="Times New Roman" w:hAnsi="Arial" w:cs="Arial"/>
          <w:spacing w:val="2"/>
          <w:sz w:val="24"/>
          <w:szCs w:val="24"/>
        </w:rPr>
        <w:t>жилого помещения.</w:t>
      </w:r>
    </w:p>
    <w:p w:rsidR="00DF17F3" w:rsidRPr="00DF17F3" w:rsidRDefault="00DF17F3" w:rsidP="00D65999">
      <w:pPr>
        <w:spacing w:after="0" w:line="240" w:lineRule="auto"/>
        <w:jc w:val="right"/>
        <w:rPr>
          <w:rFonts w:eastAsiaTheme="minorHAnsi"/>
          <w:lang w:eastAsia="en-US"/>
        </w:rPr>
      </w:pPr>
      <w:bookmarkStart w:id="0" w:name="_GoBack"/>
      <w:bookmarkEnd w:id="0"/>
    </w:p>
    <w:sectPr w:rsidR="00DF17F3" w:rsidRPr="00DF17F3" w:rsidSect="001F6CB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F3ABD"/>
    <w:multiLevelType w:val="hybridMultilevel"/>
    <w:tmpl w:val="DF48482A"/>
    <w:lvl w:ilvl="0" w:tplc="8D72B4E8">
      <w:start w:val="1"/>
      <w:numFmt w:val="decimal"/>
      <w:lvlText w:val="%1."/>
      <w:lvlJc w:val="left"/>
      <w:pPr>
        <w:ind w:left="2179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50"/>
    <w:rsid w:val="001004CA"/>
    <w:rsid w:val="00102BA0"/>
    <w:rsid w:val="001D44D9"/>
    <w:rsid w:val="001F6CB2"/>
    <w:rsid w:val="00216FE5"/>
    <w:rsid w:val="00291E81"/>
    <w:rsid w:val="00316139"/>
    <w:rsid w:val="004656C3"/>
    <w:rsid w:val="00547C30"/>
    <w:rsid w:val="005F7A50"/>
    <w:rsid w:val="0061455E"/>
    <w:rsid w:val="0069497B"/>
    <w:rsid w:val="007F5D15"/>
    <w:rsid w:val="009C74ED"/>
    <w:rsid w:val="009D7E62"/>
    <w:rsid w:val="00A43E6B"/>
    <w:rsid w:val="00AF19D3"/>
    <w:rsid w:val="00BD2FFD"/>
    <w:rsid w:val="00C357DB"/>
    <w:rsid w:val="00C54865"/>
    <w:rsid w:val="00CD49C7"/>
    <w:rsid w:val="00D07248"/>
    <w:rsid w:val="00D65999"/>
    <w:rsid w:val="00DA65EF"/>
    <w:rsid w:val="00DC54E3"/>
    <w:rsid w:val="00DF17F3"/>
    <w:rsid w:val="00E60959"/>
    <w:rsid w:val="00EB1A8C"/>
    <w:rsid w:val="00F1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A5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5F7A50"/>
    <w:rPr>
      <w:color w:val="0000FF"/>
      <w:u w:val="single"/>
    </w:rPr>
  </w:style>
  <w:style w:type="table" w:styleId="a5">
    <w:name w:val="Table Grid"/>
    <w:basedOn w:val="a1"/>
    <w:uiPriority w:val="59"/>
    <w:rsid w:val="005F7A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1A8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1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7A50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unhideWhenUsed/>
    <w:rsid w:val="005F7A50"/>
    <w:rPr>
      <w:color w:val="0000FF"/>
      <w:u w:val="single"/>
    </w:rPr>
  </w:style>
  <w:style w:type="table" w:styleId="a5">
    <w:name w:val="Table Grid"/>
    <w:basedOn w:val="a1"/>
    <w:uiPriority w:val="59"/>
    <w:rsid w:val="005F7A5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1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1A8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8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37994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1994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2022-11-22T07:17:00Z</cp:lastPrinted>
  <dcterms:created xsi:type="dcterms:W3CDTF">2022-11-17T03:03:00Z</dcterms:created>
  <dcterms:modified xsi:type="dcterms:W3CDTF">2022-11-22T07:37:00Z</dcterms:modified>
</cp:coreProperties>
</file>