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C5" w:rsidRPr="00463539" w:rsidRDefault="000D33C5" w:rsidP="00B26F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D33C5" w:rsidRPr="00463539" w:rsidRDefault="000D33C5" w:rsidP="000D33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0D33C5" w:rsidRPr="00463539" w:rsidRDefault="000D33C5" w:rsidP="000D33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ИРКУТСКИЙ РАЙОН</w:t>
      </w:r>
    </w:p>
    <w:p w:rsidR="000D33C5" w:rsidRPr="00463539" w:rsidRDefault="000D33C5" w:rsidP="000D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3C5" w:rsidRPr="00463539" w:rsidRDefault="000D33C5" w:rsidP="000D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3C5" w:rsidRPr="00463539" w:rsidRDefault="000D33C5" w:rsidP="000D33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463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            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3C5" w:rsidRPr="00463539" w:rsidRDefault="00CE6E08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12.11.</w:t>
      </w:r>
      <w:r w:rsidR="000D33C5"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AB27F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2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D33C5"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36-106</w:t>
      </w:r>
      <w:r w:rsidR="000D33C5"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0D33C5"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0D33C5" w:rsidRPr="00B26FFE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FF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0D33C5" w:rsidRPr="00463539" w:rsidRDefault="000D33C5" w:rsidP="000D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AB27F1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Об утверждении </w:t>
      </w:r>
      <w:r w:rsidR="00AB27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внесенных изменений</w:t>
      </w:r>
    </w:p>
    <w:p w:rsidR="00AB27F1" w:rsidRDefault="00AB27F1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 </w:t>
      </w:r>
      <w:r w:rsidR="000D33C5"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Генеральн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ый</w:t>
      </w:r>
      <w:r w:rsidR="000D33C5"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план Голоустненского 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муниципального образования</w:t>
      </w:r>
    </w:p>
    <w:p w:rsidR="000D33C5" w:rsidRPr="00463539" w:rsidRDefault="000D33C5" w:rsidP="000D33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0D33C5" w:rsidRPr="00463539" w:rsidRDefault="000D33C5" w:rsidP="000D33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 целях создания условий для устойчивого развития Голоустненского муниципального образования, в соответствии со статьями 24, 25 главы 3 Градостроительного кодекса Российской Федерации, с пунктом 20 части 1 статьи 14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463539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6 октября 2003 года</w:t>
        </w:r>
      </w:smartTag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руководствуясь пунктом 21 статьи 6,  Устава Голоустненского  муниципального образования, </w:t>
      </w:r>
      <w:r w:rsidR="003037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постановлением главы Голоустненского муниципального образования № 42 от 20.04.2014г.</w:t>
      </w:r>
      <w:proofErr w:type="gramStart"/>
      <w:r w:rsidR="003037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proofErr w:type="gramEnd"/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ума Голоустненского  муниципального образования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РЕШИЛА: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3539"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  <w:lang w:eastAsia="ru-RU"/>
        </w:rPr>
        <w:t>1.</w:t>
      </w:r>
      <w:r w:rsidRPr="00463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Утвердить</w:t>
      </w:r>
      <w:r w:rsidR="00AB2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внесенные изменения в</w:t>
      </w:r>
      <w:r w:rsidRPr="00463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Генеральный план</w:t>
      </w:r>
      <w:r w:rsidRPr="004635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Голоустненского муниципального образования</w:t>
      </w: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(приложение</w:t>
      </w:r>
      <w:r w:rsidR="00AB27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1</w:t>
      </w: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).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2.  Направить копию Генерального плана (на электронном носителе) </w:t>
      </w:r>
      <w:proofErr w:type="gramStart"/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Правительство Иркутской области;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Администрацию Иркутского районного муниципального образования;</w:t>
      </w:r>
    </w:p>
    <w:p w:rsidR="000D33C5" w:rsidRPr="00463539" w:rsidRDefault="000D33C5" w:rsidP="000D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Управление Федеральной службы государственной регистрации, кадастра и картографии по Иркутской области.</w:t>
      </w:r>
    </w:p>
    <w:p w:rsidR="000D33C5" w:rsidRPr="00463539" w:rsidRDefault="000D33C5" w:rsidP="000D33C5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3. Обнародовать настоящее решение на официальном сайте администрации Голоустненского муниципального образования и в журнале «Голоустненский вестник»</w:t>
      </w:r>
      <w:r w:rsidRPr="004635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463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4. </w:t>
      </w:r>
      <w:proofErr w:type="gramStart"/>
      <w:r w:rsidRPr="004635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Контроль за</w:t>
      </w:r>
      <w:proofErr w:type="gramEnd"/>
      <w:r w:rsidRPr="004635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vanish/>
          <w:color w:val="000000"/>
          <w:spacing w:val="3"/>
          <w:sz w:val="28"/>
          <w:szCs w:val="28"/>
          <w:lang w:eastAsia="ru-RU"/>
        </w:rPr>
        <w:t>ра, 24 в рабочие дни с 08.30. дзменений и дополнений в Устав принимаются по адресу: 664513, Иркутская область,</w:t>
      </w:r>
      <w:r w:rsidRPr="00463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</w:t>
      </w:r>
    </w:p>
    <w:p w:rsidR="000D33C5" w:rsidRPr="00463539" w:rsidRDefault="000D33C5" w:rsidP="000D3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635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Т.Г. Липская.</w:t>
      </w:r>
    </w:p>
    <w:p w:rsidR="000D33C5" w:rsidRPr="00463539" w:rsidRDefault="000D33C5" w:rsidP="000D33C5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Default="007843CB" w:rsidP="000D33C5">
      <w:pPr>
        <w:spacing w:after="0" w:line="240" w:lineRule="auto"/>
      </w:pPr>
    </w:p>
    <w:p w:rsidR="005C7B46" w:rsidRDefault="005C7B46" w:rsidP="000D33C5">
      <w:pPr>
        <w:spacing w:after="0" w:line="240" w:lineRule="auto"/>
        <w:rPr>
          <w:lang w:eastAsia="ru-RU"/>
        </w:rPr>
      </w:pPr>
    </w:p>
    <w:p w:rsidR="007843CB" w:rsidRDefault="007843CB" w:rsidP="000D33C5">
      <w:pPr>
        <w:spacing w:after="0" w:line="240" w:lineRule="auto"/>
        <w:rPr>
          <w:lang w:eastAsia="ru-RU"/>
        </w:rPr>
      </w:pPr>
    </w:p>
    <w:p w:rsidR="007843CB" w:rsidRDefault="007843CB" w:rsidP="000D33C5">
      <w:pPr>
        <w:spacing w:after="0" w:line="240" w:lineRule="auto"/>
        <w:rPr>
          <w:lang w:eastAsia="ru-RU"/>
        </w:rPr>
      </w:pPr>
    </w:p>
    <w:p w:rsidR="007843CB" w:rsidRDefault="007843CB" w:rsidP="000D33C5">
      <w:pPr>
        <w:spacing w:after="0" w:line="240" w:lineRule="auto"/>
        <w:rPr>
          <w:lang w:eastAsia="ru-RU"/>
        </w:rPr>
      </w:pPr>
    </w:p>
    <w:p w:rsidR="007843CB" w:rsidRPr="007843CB" w:rsidRDefault="007843CB" w:rsidP="007843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AE058B" w:rsidRDefault="00B26FFE" w:rsidP="007843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5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Думы</w:t>
      </w:r>
    </w:p>
    <w:p w:rsidR="00AE058B" w:rsidRDefault="00AE058B" w:rsidP="007843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AE058B" w:rsidRDefault="00AE058B" w:rsidP="007843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E6E08">
        <w:rPr>
          <w:rFonts w:ascii="Times New Roman" w:eastAsia="Times New Roman" w:hAnsi="Times New Roman" w:cs="Times New Roman"/>
          <w:sz w:val="28"/>
          <w:szCs w:val="28"/>
          <w:lang w:eastAsia="ru-RU"/>
        </w:rPr>
        <w:t>12.11.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2014г. № </w:t>
      </w:r>
      <w:r w:rsidR="00CE6E08">
        <w:rPr>
          <w:rFonts w:ascii="Times New Roman" w:eastAsia="Times New Roman" w:hAnsi="Times New Roman" w:cs="Times New Roman"/>
          <w:sz w:val="28"/>
          <w:szCs w:val="28"/>
          <w:lang w:eastAsia="ru-RU"/>
        </w:rPr>
        <w:t>36-106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5C7B46" w:rsidRDefault="005C7B46" w:rsidP="00F873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AE058B" w:rsidP="005C7B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</w:t>
      </w:r>
      <w:r w:rsidR="005C7B4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Г</w:t>
      </w:r>
      <w:r w:rsidR="005C7B4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</w:t>
      </w:r>
      <w:r w:rsid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Главы № 41 от 20 апреля 2014 года</w:t>
      </w:r>
      <w:r w:rsidR="00F873C2" w:rsidRP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 публичных слушаний </w:t>
      </w:r>
      <w:r w:rsidR="00F873C2" w:rsidRP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обсуждению проекта по внесению изменений в Генеральный план и административный регламент</w:t>
      </w:r>
      <w:r w:rsid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3C2" w:rsidRP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</w:t>
      </w:r>
      <w:r w:rsidR="005C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образования», </w:t>
      </w:r>
      <w:r w:rsid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 w:rsid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</w:t>
      </w:r>
    </w:p>
    <w:p w:rsidR="007843CB" w:rsidRPr="007843CB" w:rsidRDefault="007843CB" w:rsidP="00784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</w:t>
      </w:r>
      <w:r w:rsidR="00E05B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оселок</w:t>
      </w: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gramStart"/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Большое</w:t>
      </w:r>
      <w:proofErr w:type="gramEnd"/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Голоустное</w:t>
      </w:r>
    </w:p>
    <w:p w:rsidR="007843CB" w:rsidRPr="007843CB" w:rsidRDefault="00AE058B" w:rsidP="007843CB">
      <w:pPr>
        <w:spacing w:before="240"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 1-а, 400 кв.</w:t>
      </w:r>
      <w:r w:rsidR="0048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магазин (внести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ОДЗ-1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65 (ИЖС, гостиница, магазин)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67-убрать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59 –убрать ОДЗ-1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57-2 – убрать ОДЗ-1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Кирова, 57а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–у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брать ОДЗ- надо ИЖС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Кирова, 129а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-у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брать ИЖС (внести РЗ-5)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129 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110- внести РЗ-5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Кирова, 130-убрать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Свердлова, 65-убрать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Свердлова, 16 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Свердлова, 40-отобразить ОДЗ-1-Прибайкальский НП (контора)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Байкальская, 26-2- внести РЗ-5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Байкальская, 87- внести РЗ-5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Байкальская, 19а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убрать ОДЗ-1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Байкальская, 36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Байкальская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, 76-б магазин (внести)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Байкальская, 83, 83-а, 85а - убрать РЗ-5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AE058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="007843CB" w:rsidRP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отобразить схемы по </w:t>
      </w:r>
      <w:r w:rsidR="007843CB" w:rsidRPr="00F8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ВЛЗ, ЛЭП (</w:t>
      </w:r>
      <w:r w:rsidR="007843CB" w:rsidRPr="00F8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координатам</w:t>
      </w:r>
      <w:r w:rsidR="007843CB" w:rsidRPr="00F8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F8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Трактовая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B2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отобразить промышленную зону (завод по разливу Байкальской воды)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43CB" w:rsidRPr="007843CB" w:rsidRDefault="007843C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</w:t>
      </w:r>
      <w:r w:rsidR="00E05B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оселок</w:t>
      </w: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Нижний Кочергат</w:t>
      </w: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, 4 –</w:t>
      </w:r>
      <w:r w:rsidR="00B2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спорт (ИЖС)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имеется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Садоводство «Нижнее»  убрать СХЗ-2  (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СХЗ-1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Отобразить КФК Скобельцин, Кнуренко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Кладбище сделать открытым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Отобразить пожарное депо в новом месте (ул.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убрать с ул. Центральная (указано ошибочно)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43CB" w:rsidRPr="007843CB" w:rsidRDefault="007843C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Солнопечное</w:t>
      </w:r>
    </w:p>
    <w:p w:rsidR="007843CB" w:rsidRPr="007843CB" w:rsidRDefault="007843C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СХЗ-2  (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СХЗ-1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огородничество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</w:t>
      </w:r>
      <w:r w:rsidR="00E05B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ело</w:t>
      </w:r>
      <w:r w:rsidRPr="0078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Малое Голоустное</w:t>
      </w:r>
    </w:p>
    <w:p w:rsidR="007843CB" w:rsidRPr="007843CB" w:rsidRDefault="007843CB" w:rsidP="00784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еулок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ул. Горького до ул. 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Таежная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убрать </w:t>
      </w:r>
      <w:r w:rsidR="007843CB" w:rsidRPr="00AE05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Чайковского</w:t>
      </w:r>
      <w:r w:rsidRPr="00AE05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Чернышевского, 2-1 изменить с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ПЗ-3 на ИЖС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Вдоль дороги обозначить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придорожный сервис</w:t>
      </w:r>
      <w:r w:rsidR="00FA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(Шкедова, Галкин) убрать ОДЗ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Шаманки отобразить  СХЗ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Нагорная, 22-2 отобразить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производственную зону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пилорама существующая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7843CB" w:rsidRPr="007843CB" w:rsidRDefault="00AE058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РСП Топка-</w:t>
      </w:r>
      <w:smartTag w:uri="urn:schemas-microsoft-com:office:smarttags" w:element="metricconverter">
        <w:smartTagPr>
          <w:attr w:name="ProductID" w:val="76 км"/>
        </w:smartTagPr>
        <w:r w:rsidR="007843CB" w:rsidRPr="007843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76 км</w:t>
        </w:r>
      </w:smartTag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складирование нерудных материалов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отобразить</w:t>
      </w:r>
      <w:r w:rsidR="00E0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зону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огородничество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основные виды разрешенного 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Отобразить ОДЗ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-1 по ул. Комарова 4-а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(магазин) с уточнением на карте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Отобразить магазин по ул. Комарова,7-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43CB" w:rsidRPr="007843CB" w:rsidRDefault="007843C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Отобразить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нестационарные торговые объекты</w:t>
      </w:r>
      <w:r w:rsidR="00FA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М-Голоустное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магазина по ул</w:t>
      </w:r>
      <w:proofErr w:type="gramStart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айковского,1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</w:t>
      </w:r>
      <w:r w:rsidR="00482A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Большое Голоустное: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урочище Семениха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палатка, киоск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пирса (причала)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ул. Байкальская (нечетная сторона)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43CB" w:rsidRPr="007843CB" w:rsidRDefault="007843CB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CB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</w:t>
      </w:r>
      <w:r w:rsidR="004339D2"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втодороге</w:t>
      </w:r>
      <w:r w:rsidR="00AF10B2"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 – Большое Голоустное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отобразить на Шантуевском  мосту (зона промышленности Гервазюк, под базу отдыха, ведение ЛПХ Гервазюк)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Мусороперегрузочн</w:t>
      </w:r>
      <w:r w:rsidR="004339D2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станции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9D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отобразить</w:t>
      </w:r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земельные участки на 76 и 106 км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втодороги Иркутск – Большое Голоустное.</w:t>
      </w:r>
    </w:p>
    <w:p w:rsidR="004339D2" w:rsidRP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</w:t>
      </w:r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отобразить земельный участок на 106 км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втодороги Иркутск – Большое Голоустное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7843CB" w:rsidRDefault="00E05B32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B32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Отобразить земельный участок на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94</w:t>
      </w:r>
      <w:r w:rsidR="00FA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FA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95 км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End"/>
      <w:r w:rsidR="00433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втодороги Иркутск – Большое Голоустное</w:t>
      </w:r>
      <w:r w:rsidR="00FA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придорожный сервис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3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CB" w:rsidRPr="007843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кафе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B46" w:rsidRDefault="005C7B46" w:rsidP="007843CB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3C5" w:rsidRDefault="000D33C5">
      <w:bookmarkStart w:id="0" w:name="_GoBack"/>
      <w:bookmarkEnd w:id="0"/>
    </w:p>
    <w:sectPr w:rsidR="000D3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BD1"/>
    <w:rsid w:val="000D33C5"/>
    <w:rsid w:val="00303712"/>
    <w:rsid w:val="003C552A"/>
    <w:rsid w:val="004339D2"/>
    <w:rsid w:val="00482AF4"/>
    <w:rsid w:val="005C7B46"/>
    <w:rsid w:val="007843CB"/>
    <w:rsid w:val="0084366D"/>
    <w:rsid w:val="008D4BF5"/>
    <w:rsid w:val="00AB27F1"/>
    <w:rsid w:val="00AC3003"/>
    <w:rsid w:val="00AE058B"/>
    <w:rsid w:val="00AF10B2"/>
    <w:rsid w:val="00B23C39"/>
    <w:rsid w:val="00B26FFE"/>
    <w:rsid w:val="00CE6E08"/>
    <w:rsid w:val="00E05B32"/>
    <w:rsid w:val="00E30BD1"/>
    <w:rsid w:val="00E913E8"/>
    <w:rsid w:val="00F873C2"/>
    <w:rsid w:val="00FA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5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2014-12-01T09:52:00Z</cp:lastPrinted>
  <dcterms:created xsi:type="dcterms:W3CDTF">2014-11-25T11:28:00Z</dcterms:created>
  <dcterms:modified xsi:type="dcterms:W3CDTF">2014-12-04T07:49:00Z</dcterms:modified>
</cp:coreProperties>
</file>