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_____</w:t>
      </w:r>
      <w:r w:rsidRPr="008F15F5">
        <w:rPr>
          <w:rFonts w:ascii="Arial" w:eastAsia="Lucida Sans Unicode" w:hAnsi="Arial" w:cs="Arial"/>
          <w:b/>
          <w:sz w:val="32"/>
          <w:szCs w:val="32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проект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8F15F5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7F07BD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ЯНВАРЬ – ИЮНЬ</w:t>
      </w:r>
      <w:r w:rsid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2018 ГОДА.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="00501107" w:rsidRPr="00970052">
        <w:rPr>
          <w:rFonts w:ascii="Arial" w:eastAsia="Times New Roman" w:hAnsi="Arial" w:cs="Arial"/>
          <w:sz w:val="24"/>
          <w:szCs w:val="28"/>
          <w:lang w:eastAsia="ru-RU"/>
        </w:rPr>
        <w:t xml:space="preserve"> 30.10.2013г. № 19-66/дсп (в редакции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 xml:space="preserve"> от 27</w:t>
      </w:r>
      <w:r w:rsidR="00373689" w:rsidRPr="00970052">
        <w:rPr>
          <w:rFonts w:ascii="Arial" w:eastAsia="Times New Roman" w:hAnsi="Arial" w:cs="Arial"/>
          <w:sz w:val="24"/>
          <w:szCs w:val="28"/>
          <w:lang w:eastAsia="ru-RU"/>
        </w:rPr>
        <w:t>.1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1</w:t>
      </w:r>
      <w:r w:rsidR="00373689" w:rsidRPr="00970052">
        <w:rPr>
          <w:rFonts w:ascii="Arial" w:eastAsia="Times New Roman" w:hAnsi="Arial" w:cs="Arial"/>
          <w:sz w:val="24"/>
          <w:szCs w:val="28"/>
          <w:lang w:eastAsia="ru-RU"/>
        </w:rPr>
        <w:t>.201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373689" w:rsidRPr="00970052">
        <w:rPr>
          <w:rFonts w:ascii="Arial" w:eastAsia="Times New Roman" w:hAnsi="Arial" w:cs="Arial"/>
          <w:sz w:val="24"/>
          <w:szCs w:val="28"/>
          <w:lang w:eastAsia="ru-RU"/>
        </w:rPr>
        <w:t xml:space="preserve"> г. №  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52</w:t>
      </w:r>
      <w:r w:rsidR="00373689" w:rsidRPr="0097005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="0074508E" w:rsidRPr="00970052">
        <w:rPr>
          <w:rFonts w:ascii="Arial" w:eastAsia="Times New Roman" w:hAnsi="Arial" w:cs="Arial"/>
          <w:sz w:val="24"/>
          <w:szCs w:val="28"/>
          <w:lang w:eastAsia="ru-RU"/>
        </w:rPr>
        <w:t>155</w:t>
      </w:r>
      <w:r w:rsidR="00373689" w:rsidRPr="00970052">
        <w:rPr>
          <w:rFonts w:ascii="Arial" w:eastAsia="Times New Roman" w:hAnsi="Arial" w:cs="Arial"/>
          <w:sz w:val="24"/>
          <w:szCs w:val="28"/>
          <w:lang w:eastAsia="ru-RU"/>
        </w:rPr>
        <w:t>/дсп</w:t>
      </w:r>
      <w:r w:rsidR="00501107" w:rsidRPr="008F15F5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, ст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атьями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64, 65, 67, 69,70 Устава Голоустненского муниципального образования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1B3B8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 образования  за   январь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- </w:t>
      </w:r>
      <w:r w:rsidR="007F07BD">
        <w:rPr>
          <w:rFonts w:ascii="Arial" w:eastAsia="Times New Roman" w:hAnsi="Arial" w:cs="Arial"/>
          <w:sz w:val="24"/>
          <w:szCs w:val="28"/>
          <w:lang w:eastAsia="ru-RU"/>
        </w:rPr>
        <w:t>июнь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>(приложение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373689" w:rsidP="001B3B86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Финансово – экономическому отделу (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>Хариной В. Г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.) направить </w:t>
      </w:r>
    </w:p>
    <w:p w:rsidR="00373689" w:rsidRPr="008F15F5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отчет об исполнении бюджета Голоустненского муниципального образования за  </w:t>
      </w:r>
      <w:r w:rsidR="00456765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январь - </w:t>
      </w:r>
      <w:r w:rsidR="007F07BD">
        <w:rPr>
          <w:rFonts w:ascii="Arial" w:eastAsia="Times New Roman" w:hAnsi="Arial" w:cs="Arial"/>
          <w:sz w:val="24"/>
          <w:szCs w:val="28"/>
          <w:lang w:eastAsia="ru-RU"/>
        </w:rPr>
        <w:t>июнь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683FF2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, с приложением отчета об использовании средств местного бюджета за  </w:t>
      </w:r>
      <w:r w:rsidR="009035F6">
        <w:rPr>
          <w:rFonts w:ascii="Arial" w:eastAsia="Times New Roman" w:hAnsi="Arial" w:cs="Arial"/>
          <w:sz w:val="24"/>
          <w:szCs w:val="28"/>
          <w:lang w:eastAsia="ru-RU"/>
        </w:rPr>
        <w:t>январь - июнь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2018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8F15F5">
        <w:rPr>
          <w:rFonts w:ascii="Arial" w:eastAsia="Times New Roman" w:hAnsi="Arial" w:cs="Arial"/>
          <w:sz w:val="24"/>
          <w:szCs w:val="28"/>
          <w:lang w:eastAsia="ru-RU"/>
        </w:rPr>
        <w:t xml:space="preserve"> в Думу Голоустненского 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7158CE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3.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Обнародовать 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08041D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4.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8F15F5" w:rsidRPr="008F15F5" w:rsidRDefault="008F15F5" w:rsidP="001B3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8F15F5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М</w:t>
      </w:r>
      <w:r w:rsidR="00364A3C" w:rsidRPr="008F15F5">
        <w:rPr>
          <w:rFonts w:ascii="Arial" w:eastAsia="Times New Roman" w:hAnsi="Arial" w:cs="Arial"/>
          <w:sz w:val="24"/>
          <w:szCs w:val="28"/>
          <w:lang w:eastAsia="ru-RU"/>
        </w:rPr>
        <w:t>. В. Соболев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lastRenderedPageBreak/>
        <w:t>Приложение</w:t>
      </w:r>
      <w:r w:rsidR="0074508E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CA6EEF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к </w:t>
      </w:r>
      <w:r w:rsidR="0008041D" w:rsidRPr="001B3B86">
        <w:rPr>
          <w:rFonts w:ascii="Arial" w:eastAsia="Times New Roman" w:hAnsi="Arial" w:cs="Arial"/>
          <w:sz w:val="24"/>
          <w:szCs w:val="28"/>
          <w:lang w:eastAsia="ru-RU"/>
        </w:rPr>
        <w:t>п</w:t>
      </w:r>
      <w:r w:rsidRPr="001B3B86">
        <w:rPr>
          <w:rFonts w:ascii="Arial" w:eastAsia="Times New Roman" w:hAnsi="Arial" w:cs="Arial"/>
          <w:sz w:val="24"/>
          <w:szCs w:val="28"/>
          <w:lang w:eastAsia="ru-RU"/>
        </w:rPr>
        <w:t>остановлению Главы</w:t>
      </w:r>
    </w:p>
    <w:p w:rsidR="00CA6EEF" w:rsidRPr="001B3B86" w:rsidRDefault="00CA6EEF" w:rsidP="00CA6EE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>Голоустненского МО</w:t>
      </w:r>
    </w:p>
    <w:p w:rsidR="00CA6EEF" w:rsidRPr="001B3B86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1B3B86">
        <w:rPr>
          <w:rFonts w:ascii="Arial" w:eastAsia="Times New Roman" w:hAnsi="Arial" w:cs="Arial"/>
          <w:sz w:val="24"/>
          <w:szCs w:val="28"/>
          <w:lang w:eastAsia="ru-RU"/>
        </w:rPr>
        <w:tab/>
      </w:r>
      <w:r w:rsidRPr="001B3B86">
        <w:rPr>
          <w:rFonts w:ascii="Arial" w:eastAsia="Times New Roman" w:hAnsi="Arial" w:cs="Arial"/>
          <w:sz w:val="24"/>
          <w:szCs w:val="28"/>
          <w:lang w:eastAsia="ru-RU"/>
        </w:rPr>
        <w:tab/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от </w:t>
      </w:r>
      <w:r w:rsidR="0008041D" w:rsidRPr="001B3B86">
        <w:rPr>
          <w:rFonts w:ascii="Arial" w:eastAsia="Times New Roman" w:hAnsi="Arial" w:cs="Arial"/>
          <w:sz w:val="24"/>
          <w:szCs w:val="28"/>
          <w:lang w:eastAsia="ru-RU"/>
        </w:rPr>
        <w:t>__</w:t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>_____201</w:t>
      </w:r>
      <w:r w:rsidR="001B3B86">
        <w:rPr>
          <w:rFonts w:ascii="Arial" w:eastAsia="Times New Roman" w:hAnsi="Arial" w:cs="Arial"/>
          <w:sz w:val="24"/>
          <w:szCs w:val="28"/>
          <w:lang w:eastAsia="ru-RU"/>
        </w:rPr>
        <w:t>8</w:t>
      </w:r>
      <w:r w:rsidR="00456765" w:rsidRPr="001B3B86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A6EEF" w:rsidRPr="001B3B86">
        <w:rPr>
          <w:rFonts w:ascii="Arial" w:eastAsia="Times New Roman" w:hAnsi="Arial" w:cs="Arial"/>
          <w:sz w:val="24"/>
          <w:szCs w:val="28"/>
          <w:lang w:eastAsia="ru-RU"/>
        </w:rPr>
        <w:t>г. № ____</w:t>
      </w:r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970052" w:rsidRDefault="000D221E" w:rsidP="00683FF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70052">
        <w:rPr>
          <w:rFonts w:ascii="Arial" w:hAnsi="Arial" w:cs="Arial"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970052">
        <w:rPr>
          <w:rFonts w:ascii="Arial" w:hAnsi="Arial" w:cs="Arial"/>
          <w:sz w:val="24"/>
          <w:szCs w:val="24"/>
        </w:rPr>
        <w:t>ВАНИЯ</w:t>
      </w:r>
      <w:r w:rsidR="006D2363" w:rsidRPr="00970052">
        <w:rPr>
          <w:rFonts w:ascii="Arial" w:hAnsi="Arial" w:cs="Arial"/>
          <w:sz w:val="24"/>
          <w:szCs w:val="24"/>
        </w:rPr>
        <w:br/>
        <w:t xml:space="preserve">  </w:t>
      </w:r>
      <w:r w:rsidRPr="00970052">
        <w:rPr>
          <w:rFonts w:ascii="Arial" w:hAnsi="Arial" w:cs="Arial"/>
          <w:sz w:val="24"/>
          <w:szCs w:val="24"/>
        </w:rPr>
        <w:t xml:space="preserve">ЗА </w:t>
      </w:r>
      <w:r w:rsidR="006D2363" w:rsidRPr="00970052">
        <w:rPr>
          <w:rFonts w:ascii="Arial" w:hAnsi="Arial" w:cs="Arial"/>
          <w:sz w:val="24"/>
          <w:szCs w:val="24"/>
        </w:rPr>
        <w:t>ЯНВАРЬ</w:t>
      </w:r>
      <w:r w:rsidR="00CA6EEF" w:rsidRPr="00970052">
        <w:rPr>
          <w:rFonts w:ascii="Arial" w:hAnsi="Arial" w:cs="Arial"/>
          <w:sz w:val="24"/>
          <w:szCs w:val="24"/>
        </w:rPr>
        <w:t xml:space="preserve"> - </w:t>
      </w:r>
      <w:r w:rsidR="007F07BD" w:rsidRPr="00970052">
        <w:rPr>
          <w:rFonts w:ascii="Arial" w:hAnsi="Arial" w:cs="Arial"/>
          <w:sz w:val="24"/>
          <w:szCs w:val="24"/>
        </w:rPr>
        <w:t>ИЮНЬ</w:t>
      </w:r>
      <w:r w:rsidRPr="00970052">
        <w:rPr>
          <w:rFonts w:ascii="Arial" w:hAnsi="Arial" w:cs="Arial"/>
          <w:sz w:val="24"/>
          <w:szCs w:val="24"/>
        </w:rPr>
        <w:t xml:space="preserve">  201</w:t>
      </w:r>
      <w:r w:rsidR="001B3B86" w:rsidRPr="00970052">
        <w:rPr>
          <w:rFonts w:ascii="Arial" w:hAnsi="Arial" w:cs="Arial"/>
          <w:sz w:val="24"/>
          <w:szCs w:val="24"/>
        </w:rPr>
        <w:t>8</w:t>
      </w:r>
      <w:r w:rsidRPr="00970052">
        <w:rPr>
          <w:rFonts w:ascii="Arial" w:hAnsi="Arial" w:cs="Arial"/>
          <w:sz w:val="24"/>
          <w:szCs w:val="24"/>
        </w:rPr>
        <w:t xml:space="preserve"> ГОДА</w:t>
      </w:r>
      <w:r w:rsidR="00364A3C" w:rsidRPr="00970052">
        <w:rPr>
          <w:rFonts w:ascii="Arial" w:hAnsi="Arial" w:cs="Arial"/>
          <w:sz w:val="24"/>
          <w:szCs w:val="24"/>
        </w:rPr>
        <w:t xml:space="preserve"> </w:t>
      </w:r>
    </w:p>
    <w:p w:rsidR="00A7137F" w:rsidRDefault="00683FF2" w:rsidP="00683F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08041D"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564"/>
        <w:gridCol w:w="1613"/>
        <w:gridCol w:w="1537"/>
        <w:gridCol w:w="1924"/>
      </w:tblGrid>
      <w:tr w:rsidR="00A7137F" w:rsidRPr="001B3B86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</w:t>
            </w:r>
            <w:r w:rsidR="001B3B86"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</w:t>
            </w:r>
            <w:r w:rsidR="001B3B86"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</w:t>
            </w: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1B3B86" w:rsidTr="00977BA4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8 572,32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2 868,81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33,5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902,0</w:t>
            </w:r>
            <w:r w:rsidR="006E0E1B" w:rsidRPr="00970052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431,97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47,9</w:t>
            </w:r>
          </w:p>
        </w:tc>
      </w:tr>
      <w:tr w:rsidR="009E18C0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970052" w:rsidRDefault="009E18C0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2 233,77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1 096,17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49,1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42,19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7,6</w:t>
            </w:r>
          </w:p>
        </w:tc>
      </w:tr>
      <w:tr w:rsidR="00A7137F" w:rsidRPr="001B3B86" w:rsidTr="00977BA4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4 503,00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1 170,55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26</w:t>
            </w:r>
          </w:p>
        </w:tc>
      </w:tr>
      <w:tr w:rsidR="00A7137F" w:rsidRPr="001B3B86" w:rsidTr="00977BA4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2854F5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</w:t>
            </w:r>
            <w:r w:rsidR="00CD31DB" w:rsidRPr="00970052">
              <w:rPr>
                <w:rFonts w:ascii="Courier New" w:eastAsia="Times New Roman" w:hAnsi="Courier New" w:cs="Courier New"/>
                <w:bCs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</w:t>
            </w:r>
            <w:r w:rsidR="00977BA4"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1B3B8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2854F5" w:rsidRPr="001B3B86" w:rsidTr="00977BA4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970052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A22F49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91,69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585961" w:rsidP="001407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38,8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  в.</w:t>
            </w:r>
            <w:r w:rsidR="00181258"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т.</w:t>
            </w:r>
            <w:r w:rsidR="00181258"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6E0E1B" w:rsidP="00B319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  <w:r w:rsidR="00B31996"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10 998,08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9 508,12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86,5</w:t>
            </w:r>
          </w:p>
        </w:tc>
      </w:tr>
      <w:tr w:rsidR="00A7137F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3 644,57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2 743,23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75,3</w:t>
            </w:r>
          </w:p>
        </w:tc>
      </w:tr>
      <w:tr w:rsidR="006E0E1B" w:rsidRPr="001B3B86" w:rsidTr="00977BA4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0E1B" w:rsidRPr="00970052" w:rsidRDefault="006E0E1B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193,00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0E1B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27,5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44,04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42,2</w:t>
            </w:r>
          </w:p>
        </w:tc>
      </w:tr>
      <w:tr w:rsidR="002854F5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970052" w:rsidRDefault="002854F5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14,5</w:t>
            </w:r>
            <w:r w:rsidR="00B31996" w:rsidRPr="0097005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42,4</w:t>
            </w:r>
          </w:p>
        </w:tc>
      </w:tr>
      <w:tr w:rsidR="00A7137F" w:rsidRPr="001B3B86" w:rsidTr="00977BA4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8C7513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Иные межбюджетные трансферты</w:t>
            </w:r>
            <w:r w:rsidR="00A7137F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6E0E1B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6 513,31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6 513,31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6E0E1B"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</w:tr>
      <w:tr w:rsidR="00A7137F" w:rsidRPr="001B3B86" w:rsidTr="00977BA4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A7137F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19 570,40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970052" w:rsidRDefault="00B31996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12 376,93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970052" w:rsidRDefault="00585961" w:rsidP="00977BA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63,2</w:t>
            </w:r>
          </w:p>
        </w:tc>
      </w:tr>
    </w:tbl>
    <w:p w:rsidR="00A7137F" w:rsidRPr="001B3B86" w:rsidRDefault="00A7137F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286D" w:rsidRPr="00970052" w:rsidRDefault="00E6286D" w:rsidP="00A713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E6286D" w:rsidRPr="001B3B86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Код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Уточненный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 на 201</w:t>
            </w:r>
            <w:r w:rsidR="00585961" w:rsidRPr="0097005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4E4F9C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г.</w:t>
            </w:r>
            <w:r w:rsidR="004E4F9C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4E4F9C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Исполнение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на 201</w:t>
            </w:r>
            <w:r w:rsidR="00585961" w:rsidRPr="0097005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E04B87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г. тыс.</w:t>
            </w:r>
            <w:r w:rsidR="00181258"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08041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%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исполнения к годовому плану</w:t>
            </w:r>
          </w:p>
        </w:tc>
      </w:tr>
      <w:tr w:rsidR="00E6286D" w:rsidRPr="001B3B86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58596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</w:t>
            </w:r>
            <w:r w:rsidR="00585961" w:rsidRPr="00970052">
              <w:rPr>
                <w:rFonts w:ascii="Courier New" w:eastAsia="Times New Roman" w:hAnsi="Courier New" w:cs="Courier New"/>
                <w:bCs/>
                <w:lang w:eastAsia="ru-RU"/>
              </w:rPr>
              <w:t> 920,71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5 180,95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47,4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970052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44,04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42,2</w:t>
            </w:r>
          </w:p>
        </w:tc>
      </w:tr>
      <w:tr w:rsidR="00E6286D" w:rsidRPr="001B3B86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1407AC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2F76C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91,11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11,5</w:t>
            </w:r>
          </w:p>
        </w:tc>
      </w:tr>
      <w:tr w:rsidR="00E6286D" w:rsidRPr="001B3B86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9035F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9035F6" w:rsidRPr="00970052">
              <w:rPr>
                <w:rFonts w:ascii="Courier New" w:eastAsia="Times New Roman" w:hAnsi="Courier New" w:cs="Courier New"/>
                <w:bCs/>
                <w:lang w:eastAsia="ru-RU"/>
              </w:rPr>
              <w:t> 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07E46" w:rsidRPr="00970052" w:rsidRDefault="009035F6" w:rsidP="00F07E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2 817,93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54,2</w:t>
            </w:r>
          </w:p>
        </w:tc>
      </w:tr>
      <w:tr w:rsidR="002155D2" w:rsidRPr="001B3B86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970052" w:rsidRDefault="002155D2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970052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970052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970052" w:rsidRDefault="009035F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224,41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51,2</w:t>
            </w:r>
          </w:p>
        </w:tc>
      </w:tr>
      <w:tr w:rsidR="00E6286D" w:rsidRPr="001B3B86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2155D2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084AB6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286D" w:rsidRPr="001B3B86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08041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E6286D" w:rsidP="00E6286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4E4F9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20 213,55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8 498,85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970052" w:rsidRDefault="00783C34" w:rsidP="00E6286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42</w:t>
            </w:r>
          </w:p>
        </w:tc>
      </w:tr>
    </w:tbl>
    <w:p w:rsidR="00A7137F" w:rsidRPr="00970052" w:rsidRDefault="00A7137F" w:rsidP="00E6286D">
      <w:pPr>
        <w:rPr>
          <w:rFonts w:ascii="Arial" w:hAnsi="Arial" w:cs="Arial"/>
          <w:sz w:val="24"/>
          <w:szCs w:val="24"/>
        </w:rPr>
      </w:pPr>
    </w:p>
    <w:p w:rsidR="00E6286D" w:rsidRPr="00970052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Источники: 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239A" w:rsidRPr="00970052">
        <w:rPr>
          <w:rFonts w:ascii="Arial" w:eastAsia="Times New Roman" w:hAnsi="Arial" w:cs="Arial"/>
          <w:sz w:val="24"/>
          <w:szCs w:val="24"/>
          <w:lang w:eastAsia="ru-RU"/>
        </w:rPr>
        <w:t>Погашение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кредитов от других бюд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жетов бюджетной системы в сумме 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600,30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0D221E" w:rsidRPr="00970052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>Остаток</w:t>
      </w:r>
      <w:r w:rsidR="00851A66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денежных средств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на 01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июля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 w:rsidR="00084AB6" w:rsidRPr="0097005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года </w:t>
      </w:r>
      <w:r w:rsidR="00783C34" w:rsidRPr="00970052">
        <w:rPr>
          <w:rFonts w:ascii="Arial" w:eastAsia="Times New Roman" w:hAnsi="Arial" w:cs="Arial"/>
          <w:sz w:val="24"/>
          <w:szCs w:val="24"/>
          <w:lang w:eastAsia="ru-RU"/>
        </w:rPr>
        <w:t>3 502,20</w:t>
      </w:r>
      <w:r w:rsidR="00E6286D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  <w:r w:rsidR="00611B93" w:rsidRPr="009700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A6EEF" w:rsidRPr="00970052" w:rsidRDefault="00CA6EEF" w:rsidP="003736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6EEF" w:rsidRPr="001B3B86" w:rsidRDefault="00CA6EEF" w:rsidP="0037368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084AB6" w:rsidRPr="001B3B86" w:rsidRDefault="00084AB6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276B18" w:rsidRPr="001B3B86" w:rsidRDefault="00276B18" w:rsidP="0008041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9560" w:type="dxa"/>
        <w:tblInd w:w="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97"/>
        <w:gridCol w:w="201"/>
        <w:gridCol w:w="809"/>
        <w:gridCol w:w="1153"/>
      </w:tblGrid>
      <w:tr w:rsidR="00D35728" w:rsidRPr="00D35728" w:rsidTr="001631DB">
        <w:trPr>
          <w:trHeight w:val="27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Arial CYR" w:eastAsia="Arial CYR" w:hAnsi="Arial CYR" w:cs="Calibri"/>
                <w:b/>
                <w:sz w:val="20"/>
                <w:szCs w:val="20"/>
                <w:lang w:eastAsia="ru-RU"/>
              </w:rPr>
              <w:t>ПОЯСНИТЕЛЬНАЯ ЗАПИСКА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5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КОДЫ</w:t>
            </w: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Форма по ОКУД</w:t>
            </w:r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0503160</w:t>
            </w:r>
          </w:p>
        </w:tc>
      </w:tr>
      <w:tr w:rsidR="00D35728" w:rsidRPr="00D35728" w:rsidTr="001631DB">
        <w:trPr>
          <w:trHeight w:val="282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783C34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на 1 </w:t>
            </w:r>
            <w:r w:rsidR="00783C34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июля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2018 г.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Дата</w:t>
            </w:r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783C34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09</w:t>
            </w:r>
            <w:r w:rsidR="00D35728"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.0</w:t>
            </w:r>
            <w:r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7</w:t>
            </w:r>
            <w:r w:rsidR="00D35728"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.2018</w:t>
            </w:r>
          </w:p>
        </w:tc>
      </w:tr>
      <w:tr w:rsidR="00D35728" w:rsidRPr="00D35728" w:rsidTr="001631DB">
        <w:trPr>
          <w:trHeight w:val="30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Главный распорядитель, распорядитель,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получатель бюджетных средств, главный администратор,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администратор доходов бюджета,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по ОКПО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04144291</w:t>
            </w: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главный администратор, администратор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19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195" w:lineRule="atLeas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источников финансирования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</w:tr>
      <w:tr w:rsidR="00D35728" w:rsidRPr="00D35728" w:rsidTr="001631DB"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дефицита бюджета 343006790 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u w:val="single"/>
                <w:lang w:eastAsia="ru-RU"/>
              </w:rPr>
              <w:t>Администрация Голоустненского муниципального образования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– Администрация сельского поселения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Глава по БК</w:t>
            </w:r>
          </w:p>
        </w:tc>
        <w:tc>
          <w:tcPr>
            <w:tcW w:w="1278" w:type="dxa"/>
            <w:tcBorders>
              <w:top w:val="non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6"/>
                <w:szCs w:val="20"/>
                <w:lang w:eastAsia="ru-RU"/>
              </w:rPr>
              <w:t>718</w:t>
            </w:r>
          </w:p>
        </w:tc>
      </w:tr>
      <w:tr w:rsidR="00D35728" w:rsidRPr="00D35728" w:rsidTr="001631DB">
        <w:trPr>
          <w:trHeight w:val="270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Наименование бюджета 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10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(публично-правового образования) Б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u w:val="single"/>
                <w:lang w:eastAsia="ru-RU"/>
              </w:rPr>
              <w:t xml:space="preserve">юджет Голоустненского муниципального образования  </w:t>
            </w: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 xml:space="preserve"> </w:t>
            </w: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10" w:lineRule="atLeast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по ОКТМО</w:t>
            </w:r>
          </w:p>
        </w:tc>
        <w:tc>
          <w:tcPr>
            <w:tcW w:w="12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10" w:lineRule="atLeast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sz w:val="15"/>
                <w:szCs w:val="20"/>
                <w:lang w:eastAsia="ru-RU"/>
              </w:rPr>
              <w:t>25612104</w:t>
            </w:r>
          </w:p>
        </w:tc>
      </w:tr>
      <w:tr w:rsidR="00D35728" w:rsidRPr="00D35728" w:rsidTr="001631DB">
        <w:trPr>
          <w:trHeight w:val="315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non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Единица измерения: руб.</w:t>
            </w: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before="240" w:beforeAutospacing="1" w:after="240" w:afterAutospacing="1" w:line="240" w:lineRule="auto"/>
              <w:jc w:val="right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по ОКЕИ</w:t>
            </w:r>
          </w:p>
        </w:tc>
        <w:tc>
          <w:tcPr>
            <w:tcW w:w="1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0"/>
                <w:lang w:eastAsia="ru-RU"/>
              </w:rPr>
            </w:pPr>
            <w:r w:rsidRPr="00D35728">
              <w:rPr>
                <w:rFonts w:ascii="Courier New" w:eastAsia="Courier New" w:hAnsi="Courier New" w:cs="Calibri"/>
                <w:b/>
                <w:sz w:val="16"/>
                <w:szCs w:val="20"/>
                <w:lang w:eastAsia="ru-RU"/>
              </w:rPr>
              <w:t>383</w:t>
            </w:r>
          </w:p>
        </w:tc>
      </w:tr>
      <w:tr w:rsidR="00D35728" w:rsidRPr="00D35728" w:rsidTr="001631DB">
        <w:trPr>
          <w:trHeight w:val="282"/>
        </w:trPr>
        <w:tc>
          <w:tcPr>
            <w:tcW w:w="7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93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920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shd w:val="clear" w:color="auto" w:fill="auto"/>
            <w:tcMar>
              <w:top w:w="0" w:type="dxa"/>
              <w:bottom w:w="0" w:type="dxa"/>
            </w:tcMar>
            <w:vAlign w:val="bottom"/>
          </w:tcPr>
          <w:p w:rsidR="00D35728" w:rsidRPr="00D35728" w:rsidRDefault="00D35728" w:rsidP="00D35728">
            <w:pPr>
              <w:spacing w:after="0" w:line="240" w:lineRule="auto"/>
              <w:rPr>
                <w:rFonts w:ascii="Calibri" w:eastAsia="Calibri" w:hAnsi="Calibri" w:cs="Calibri"/>
                <w:sz w:val="24"/>
                <w:szCs w:val="20"/>
                <w:lang w:eastAsia="ru-RU"/>
              </w:rPr>
            </w:pPr>
          </w:p>
        </w:tc>
      </w:tr>
    </w:tbl>
    <w:p w:rsidR="00D35728" w:rsidRPr="00D35728" w:rsidRDefault="00D35728" w:rsidP="00D35728">
      <w:pPr>
        <w:shd w:val="clear" w:color="auto" w:fill="FFFFFF"/>
        <w:spacing w:before="105" w:after="45" w:line="240" w:lineRule="auto"/>
        <w:ind w:firstLine="708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Администрация Голоустненского как главный администратор доходов бюджета обладает следующими бюджетными полномочиями:</w:t>
      </w:r>
      <w:r w:rsidRPr="00D35728">
        <w:rPr>
          <w:rFonts w:ascii="Arial" w:eastAsia="Times New Roman" w:hAnsi="Arial" w:cs="Arial"/>
          <w:color w:val="000000"/>
          <w:szCs w:val="24"/>
          <w:lang w:eastAsia="ru-RU"/>
        </w:rPr>
        <w:t xml:space="preserve"> </w:t>
      </w: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установление порядка составления и рассмотрения проекта местного бюджета, утверждения и исполнения местного бюджета, осуществления </w:t>
      </w: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контроля за</w:t>
      </w:r>
      <w:proofErr w:type="gramEnd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его исполнением и утверждения отчета об исполнении местного бюджета;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lastRenderedPageBreak/>
        <w:t xml:space="preserve">составление и рассмотрение проекта местного бюджета, утверждение и исполнение местного бюджета, осуществление </w:t>
      </w: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контроля за</w:t>
      </w:r>
      <w:proofErr w:type="gramEnd"/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его исполнением, составление и утверждение отчета об исполнении местного бюджета;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установление и исполнение расходных обязательств муниципального образования;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определение порядка предоставления межбюджетных трансфертов из местных бюджетов, предоставление межбюджетных трансфертов из местных бюджетов;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осуществление муниципальных заимствований, предоставление муниципальных гарантий, предоставление бюджетных кредитов, управление муниципальным долгом и управление муниципальными активами;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установление, детализация и определение порядка применения бюджетной классификации Российской Федерации в части, относящейся к местному бюджету;</w:t>
      </w:r>
    </w:p>
    <w:p w:rsidR="00D35728" w:rsidRPr="00D35728" w:rsidRDefault="00D35728" w:rsidP="00D35728">
      <w:pPr>
        <w:shd w:val="clear" w:color="auto" w:fill="FFFFFF"/>
        <w:spacing w:before="105" w:after="45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</w:pPr>
      <w:proofErr w:type="gramStart"/>
      <w:r w:rsidRPr="00D35728"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  <w:t xml:space="preserve">в случае и порядке, предусмотренных Бюджетным Кодексом Российской Федерации, </w:t>
      </w:r>
      <w:r w:rsidRPr="00D35728">
        <w:rPr>
          <w:rFonts w:ascii="Arial" w:eastAsia="Times New Roman" w:hAnsi="Arial" w:cs="Arial"/>
          <w:i/>
          <w:color w:val="000000"/>
          <w:sz w:val="24"/>
          <w:szCs w:val="28"/>
          <w:shd w:val="clear" w:color="auto" w:fill="FFFFFF"/>
          <w:lang w:eastAsia="ru-RU"/>
        </w:rPr>
        <w:t>Федеральным законом от 6 октября 2003 года N 131-ФЗ "Об общих принципах организации местного самоуправления в Российской Федерации"</w:t>
      </w:r>
      <w:r w:rsidRPr="00D35728">
        <w:rPr>
          <w:rFonts w:ascii="Arial" w:eastAsia="Times New Roman" w:hAnsi="Arial" w:cs="Arial"/>
          <w:i/>
          <w:color w:val="000000"/>
          <w:sz w:val="24"/>
          <w:szCs w:val="28"/>
          <w:lang w:eastAsia="ru-RU"/>
        </w:rPr>
        <w:t xml:space="preserve"> и Уставом Голоустненского муниципального образования. </w:t>
      </w:r>
      <w:proofErr w:type="gramEnd"/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Юридический адрес: 664513, Иркутская область, Иркутский район, с. Малое Голоустное, ул. Мира, д. 24.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Почтовый адрес: 664513, Иркутская область, Иркутский район, с. Малое Голоустное, ул. Мира, д. 24.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Администрация Голоустненского муниципального образования – Администрация сельского поселения, является главным распорядителем бюджетных средств, учредителем у следующих Учреждений: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0" w:name="OLE_LINK13"/>
      <w:bookmarkStart w:id="1" w:name="OLE_LINK14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- Администрация  Голоустненского муниципального образования – орган местного самоуправления,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- Дума Голоустненского муниципального образования - орган местного самоуправления, 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- МКУК ЦКС Голоустненского МО  – казенное учреждение,  </w:t>
      </w:r>
      <w:bookmarkEnd w:id="0"/>
      <w:bookmarkEnd w:id="1"/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4"/>
          <w:lang w:eastAsia="ru-RU"/>
        </w:rPr>
        <w:t>Имущество подведомственных учреждений является муниципальной собственностью Администрации Голоустненского МО  и закреплено за ними на праве оперативного управления.</w:t>
      </w: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 xml:space="preserve"> </w:t>
      </w:r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Times New Roman" w:hAnsi="Arial" w:cs="Arial"/>
          <w:szCs w:val="24"/>
          <w:lang w:eastAsia="ru-RU"/>
        </w:rPr>
      </w:pP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>Учреждения осуществляют свою деятельность в соответствии с законодательством и иными правовыми актами Российской Федерации, Иркутской  области, Голоустненского муниципального образования и  Уставом учреждения.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</w:p>
    <w:p w:rsidR="00D35728" w:rsidRDefault="00D35728" w:rsidP="00D35728">
      <w:pPr>
        <w:ind w:firstLine="567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 xml:space="preserve">Учреждения подчиняются учредителям, главным распорядителям бюджетных средств. Учредителями учреждений выступает: Администрация Голоустненского муниципального образования – Администрация сельского поселения. Устав, структура учреждения утверждаются учредителем.  </w:t>
      </w:r>
    </w:p>
    <w:p w:rsidR="00D35728" w:rsidRPr="00D35728" w:rsidRDefault="00783C34" w:rsidP="00D35728">
      <w:pPr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sz w:val="24"/>
          <w:szCs w:val="20"/>
          <w:lang w:eastAsia="ru-RU"/>
        </w:rPr>
        <w:t>За 2</w:t>
      </w:r>
      <w:r w:rsidR="00D35728"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 квартал 2018 года выполнялись: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областные государственные полномочия 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Courier New" w:hAnsi="Arial" w:cs="Arial"/>
          <w:i/>
          <w:sz w:val="20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- осуществление отдельных областных государственных полномочий в сфере водоснабжения и водоотведения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r w:rsidRPr="00D35728">
        <w:rPr>
          <w:rFonts w:ascii="Arial" w:eastAsia="Times New Roman" w:hAnsi="Arial" w:cs="Arial"/>
          <w:i/>
          <w:color w:val="000000"/>
          <w:sz w:val="24"/>
          <w:szCs w:val="20"/>
          <w:lang w:eastAsia="ru-RU"/>
        </w:rPr>
        <w:t xml:space="preserve">- по определению перечня должностных лиц органов местного самоуправления, уполномоченных составлять протоколы об </w:t>
      </w:r>
      <w:r w:rsidRPr="00D35728">
        <w:rPr>
          <w:rFonts w:ascii="Arial" w:eastAsia="Times New Roman" w:hAnsi="Arial" w:cs="Arial"/>
          <w:i/>
          <w:color w:val="000000"/>
          <w:sz w:val="24"/>
          <w:szCs w:val="20"/>
          <w:lang w:eastAsia="ru-RU"/>
        </w:rPr>
        <w:lastRenderedPageBreak/>
        <w:t>административных правонарушениях, предусмотренных отдельными законами Иркутской области об административной ответственности;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2" w:name="OLE_LINK10"/>
      <w:bookmarkStart w:id="3" w:name="OLE_LINK11"/>
      <w:bookmarkStart w:id="4" w:name="OLE_LINK12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Ведение бюджетного учета  Администрации Голоустненского МО и Думы Голоустненского МО осуществляется финансово-экономическим отделом администрации Голоустненского МО.</w:t>
      </w:r>
    </w:p>
    <w:p w:rsidR="00D35728" w:rsidRPr="00D35728" w:rsidRDefault="00D35728" w:rsidP="00D357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0"/>
          <w:lang w:eastAsia="ru-RU"/>
        </w:rPr>
      </w:pPr>
      <w:bookmarkStart w:id="5" w:name="OLE_LINK18"/>
      <w:bookmarkStart w:id="6" w:name="OLE_LINK19"/>
      <w:bookmarkStart w:id="7" w:name="OLE_LINK20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Ведение бюджетного учета в учреждениях: </w:t>
      </w:r>
      <w:bookmarkEnd w:id="2"/>
      <w:bookmarkEnd w:id="3"/>
      <w:bookmarkEnd w:id="4"/>
      <w:bookmarkEnd w:id="5"/>
      <w:bookmarkEnd w:id="6"/>
      <w:bookmarkEnd w:id="7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 xml:space="preserve">МКУК ЦКС Голоустненского МО </w:t>
      </w:r>
      <w:bookmarkStart w:id="8" w:name="OLE_LINK21"/>
      <w:bookmarkStart w:id="9" w:name="OLE_LINK22"/>
      <w:r w:rsidRPr="00D35728">
        <w:rPr>
          <w:rFonts w:ascii="Arial" w:eastAsia="Times New Roman" w:hAnsi="Arial" w:cs="Arial"/>
          <w:i/>
          <w:sz w:val="24"/>
          <w:szCs w:val="20"/>
          <w:lang w:eastAsia="ru-RU"/>
        </w:rPr>
        <w:t>осуществляется финансово-экономическим отделом администрации Голоустненского муниципального образования.</w:t>
      </w:r>
    </w:p>
    <w:p w:rsidR="00D35728" w:rsidRPr="00D35728" w:rsidRDefault="00D35728" w:rsidP="00D35728">
      <w:pPr>
        <w:suppressAutoHyphens/>
        <w:spacing w:after="0" w:line="240" w:lineRule="auto"/>
        <w:ind w:left="2832" w:hanging="2112"/>
        <w:jc w:val="both"/>
        <w:rPr>
          <w:rFonts w:ascii="Arial" w:eastAsia="Times New Roman" w:hAnsi="Arial" w:cs="Arial"/>
          <w:b/>
          <w:sz w:val="24"/>
          <w:szCs w:val="28"/>
          <w:lang w:eastAsia="ar-SA"/>
        </w:rPr>
      </w:pP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bookmarkStart w:id="10" w:name="OLE_LINK15"/>
      <w:bookmarkStart w:id="11" w:name="OLE_LINK16"/>
      <w:bookmarkStart w:id="12" w:name="OLE_LINK17"/>
      <w:bookmarkEnd w:id="8"/>
      <w:bookmarkEnd w:id="9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Администрация Голоустненского муниципального образования – Администрация сельского поселения осуществляет полномочия главного получателя бюджетных средств, главного распорядителя бюджетных средств, администратора доходов бюджетных средств и администратором источников внутреннего финансирования дефицита бюджета.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В  органе федерального казначейства  открыты следующие лицевые счета: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главного распорядителя бюджетных средств, распорядителя бюджетных средств № 01343006790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администратора доходов бюджета № 04343006790,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 xml:space="preserve">    - лицевой счет получателя бюджетных средств № 03343006790, 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 </w:t>
      </w:r>
      <w:proofErr w:type="gramStart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администратора источников внутреннего финансирования дефицита бюджета</w:t>
      </w:r>
      <w:proofErr w:type="gramEnd"/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№ 0834300679,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Cs w:val="24"/>
          <w:lang w:eastAsia="ru-RU"/>
        </w:rPr>
        <w:t xml:space="preserve">        </w:t>
      </w: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- лицевой счет:</w:t>
      </w:r>
      <w:r w:rsidRPr="00D35728">
        <w:rPr>
          <w:rFonts w:ascii="Arial" w:eastAsia="Times New Roman" w:hAnsi="Arial" w:cs="Arial"/>
          <w:szCs w:val="24"/>
          <w:lang w:eastAsia="ru-RU"/>
        </w:rPr>
        <w:t xml:space="preserve"> </w:t>
      </w: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>Средства, поступающие во временное распоряжение бюджетных учреждений - №  05343006790.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 xml:space="preserve">           Для Думы Голоустненского МО  в  органе федерального казначейства  открыты следующие лицевые счета: </w:t>
      </w: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- лицевой счет получателя бюджетных средств № 03343</w:t>
      </w:r>
      <w:r w:rsidRPr="00D35728">
        <w:rPr>
          <w:rFonts w:ascii="Arial" w:eastAsia="Calibri" w:hAnsi="Arial" w:cs="Arial"/>
          <w:i/>
          <w:sz w:val="24"/>
          <w:szCs w:val="28"/>
          <w:lang w:val="en-US" w:eastAsia="ru-RU"/>
        </w:rPr>
        <w:t>J</w:t>
      </w: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47020.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       </w:t>
      </w:r>
    </w:p>
    <w:p w:rsidR="00D35728" w:rsidRPr="00D35728" w:rsidRDefault="00D35728" w:rsidP="00D35728">
      <w:pPr>
        <w:widowControl w:val="0"/>
        <w:spacing w:after="0" w:line="240" w:lineRule="auto"/>
        <w:ind w:firstLine="540"/>
        <w:jc w:val="both"/>
        <w:rPr>
          <w:rFonts w:ascii="Arial" w:eastAsia="Calibri" w:hAnsi="Arial" w:cs="Arial"/>
          <w:i/>
          <w:sz w:val="24"/>
          <w:szCs w:val="28"/>
          <w:lang w:eastAsia="ru-RU"/>
        </w:rPr>
      </w:pPr>
      <w:r w:rsidRPr="00D35728">
        <w:rPr>
          <w:rFonts w:ascii="Arial" w:eastAsia="Calibri" w:hAnsi="Arial" w:cs="Arial"/>
          <w:i/>
          <w:sz w:val="24"/>
          <w:szCs w:val="28"/>
          <w:lang w:eastAsia="ru-RU"/>
        </w:rPr>
        <w:t>Для МКУК ЦКС  в  органе федерального казначейства  открыты следующие лицевые счета:</w:t>
      </w:r>
    </w:p>
    <w:p w:rsidR="00D35728" w:rsidRPr="00D35728" w:rsidRDefault="00D35728" w:rsidP="00D35728">
      <w:pPr>
        <w:spacing w:after="0" w:line="240" w:lineRule="auto"/>
        <w:ind w:firstLine="284"/>
        <w:jc w:val="both"/>
        <w:rPr>
          <w:rFonts w:ascii="Arial" w:eastAsia="Courier New" w:hAnsi="Arial" w:cs="Arial"/>
          <w:i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i/>
          <w:sz w:val="24"/>
          <w:szCs w:val="28"/>
          <w:lang w:eastAsia="ru-RU"/>
        </w:rPr>
        <w:t xml:space="preserve"> </w:t>
      </w:r>
      <w:bookmarkEnd w:id="10"/>
      <w:bookmarkEnd w:id="11"/>
      <w:bookmarkEnd w:id="12"/>
      <w:r w:rsidRPr="00D35728">
        <w:rPr>
          <w:rFonts w:ascii="Arial" w:eastAsia="Courier New" w:hAnsi="Arial" w:cs="Arial"/>
          <w:i/>
          <w:sz w:val="24"/>
          <w:szCs w:val="28"/>
          <w:lang w:eastAsia="ru-RU"/>
        </w:rPr>
        <w:t>- лицевой счет получателя бюджетных средств № 03343006800.</w:t>
      </w:r>
    </w:p>
    <w:p w:rsidR="00D35728" w:rsidRPr="00D35728" w:rsidRDefault="00D35728" w:rsidP="00D35728">
      <w:pPr>
        <w:spacing w:after="0" w:line="240" w:lineRule="auto"/>
        <w:ind w:firstLine="567"/>
        <w:jc w:val="both"/>
        <w:rPr>
          <w:rFonts w:ascii="Courier New" w:eastAsia="Courier New" w:hAnsi="Courier New" w:cs="Calibri"/>
          <w:i/>
          <w:szCs w:val="20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Бюджет Голоустненского муниципального образования за я</w:t>
      </w:r>
      <w:r w:rsidR="00084AB6" w:rsidRPr="009D6D38">
        <w:rPr>
          <w:rFonts w:ascii="Arial" w:eastAsia="Times New Roman" w:hAnsi="Arial" w:cs="Arial"/>
          <w:sz w:val="24"/>
          <w:szCs w:val="28"/>
          <w:lang w:eastAsia="ru-RU"/>
        </w:rPr>
        <w:t>нварь-март (далее 1 квартал 2018 года)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 учетом дополнений и уточнений исполнен со следующими показателями: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</w:t>
            </w:r>
          </w:p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70052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за 201</w:t>
            </w:r>
            <w:r w:rsidR="00A46281" w:rsidRPr="00970052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г. </w:t>
            </w:r>
          </w:p>
          <w:p w:rsidR="00276B18" w:rsidRPr="00970052" w:rsidRDefault="00276B18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783C34" w:rsidRPr="009D6D38" w:rsidTr="005E6AB5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70052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19 570,40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12 376,93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63,2</w:t>
            </w:r>
          </w:p>
        </w:tc>
      </w:tr>
      <w:tr w:rsidR="00783C34" w:rsidRPr="009D6D38" w:rsidTr="009E3937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34" w:rsidRPr="00970052" w:rsidRDefault="00783C34" w:rsidP="00276B1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20 213,55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8 498,85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C34" w:rsidRPr="00970052" w:rsidRDefault="00783C34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42</w:t>
            </w:r>
          </w:p>
        </w:tc>
      </w:tr>
      <w:tr w:rsidR="00276B18" w:rsidRPr="009D6D3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281" w:rsidRPr="00970052" w:rsidRDefault="002F76C6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Дефицит бюджета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 (-),</w:t>
            </w:r>
            <w:proofErr w:type="gramEnd"/>
          </w:p>
          <w:p w:rsidR="00276B18" w:rsidRPr="00970052" w:rsidRDefault="00276B18" w:rsidP="00A4628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Профицит </w:t>
            </w:r>
            <w:r w:rsidR="002F76C6" w:rsidRPr="00970052">
              <w:rPr>
                <w:rFonts w:ascii="Courier New" w:eastAsia="Times New Roman" w:hAnsi="Courier New" w:cs="Courier New"/>
                <w:lang w:eastAsia="ru-RU"/>
              </w:rPr>
              <w:t>б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t>юджета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(+)</w:t>
            </w:r>
            <w:proofErr w:type="gramEnd"/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F76C6" w:rsidP="00A462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- </w:t>
            </w:r>
            <w:r w:rsidR="00783C34" w:rsidRPr="00970052">
              <w:rPr>
                <w:rFonts w:ascii="Courier New" w:eastAsia="Times New Roman" w:hAnsi="Courier New" w:cs="Courier New"/>
                <w:lang w:eastAsia="ru-RU"/>
              </w:rPr>
              <w:t>643,15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A06042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3 878,08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70052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>Доходы</w:t>
      </w:r>
    </w:p>
    <w:p w:rsidR="00276B18" w:rsidRPr="00970052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>бюджета Голоустненского муниципального образования</w:t>
      </w:r>
    </w:p>
    <w:p w:rsidR="00276B18" w:rsidRPr="00970052" w:rsidRDefault="00A06042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>за 2</w:t>
      </w:r>
      <w:r w:rsidR="00A46281"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квартал 2018</w:t>
      </w:r>
      <w:r w:rsidR="00276B18"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</w:p>
    <w:p w:rsidR="00276B18" w:rsidRPr="00970052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7005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>Доходы  бюджета  Голоустненского муниципальног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о образования за 1 квартал  2018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года с учетом безвозмездных поступлений  запланиров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аны в сумме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19 301,17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исполнены в сумме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3 449,42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что составило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17,9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%  к утвержденному плану отчетного периода.</w:t>
      </w:r>
      <w:r w:rsidR="00CB3869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Поступления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в м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естный бюджет за 1 квартал  2017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составили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3 505,4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рублей, что на </w:t>
      </w:r>
      <w:r w:rsidR="00A46281" w:rsidRPr="00970052">
        <w:rPr>
          <w:rFonts w:ascii="Arial" w:eastAsia="Times New Roman" w:hAnsi="Arial" w:cs="Arial"/>
          <w:sz w:val="24"/>
          <w:szCs w:val="24"/>
          <w:lang w:eastAsia="ru-RU"/>
        </w:rPr>
        <w:t>55,98</w:t>
      </w:r>
      <w:r w:rsidR="00A87A02"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больше чем в отчетный период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70052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                       </w:t>
      </w:r>
    </w:p>
    <w:p w:rsidR="00D3572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Default="00D3572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0C7B3F">
      <w:pPr>
        <w:spacing w:after="0" w:line="240" w:lineRule="auto"/>
        <w:jc w:val="right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Таблица № 1</w:t>
      </w:r>
    </w:p>
    <w:p w:rsidR="00276B18" w:rsidRPr="009D6D38" w:rsidRDefault="000C7B3F" w:rsidP="000C7B3F">
      <w:pPr>
        <w:spacing w:after="0" w:line="240" w:lineRule="auto"/>
        <w:jc w:val="right"/>
        <w:rPr>
          <w:rFonts w:ascii="Arial" w:eastAsia="Calibri" w:hAnsi="Arial" w:cs="Arial"/>
          <w:sz w:val="24"/>
          <w:szCs w:val="28"/>
        </w:rPr>
      </w:pPr>
      <w:r w:rsidRPr="009D6D38">
        <w:rPr>
          <w:rFonts w:ascii="Arial" w:eastAsia="Calibri" w:hAnsi="Arial" w:cs="Arial"/>
          <w:sz w:val="24"/>
          <w:szCs w:val="28"/>
        </w:rPr>
        <w:t>т</w:t>
      </w:r>
      <w:r w:rsidR="00276B18" w:rsidRPr="009D6D38">
        <w:rPr>
          <w:rFonts w:ascii="Arial" w:eastAsia="Calibri" w:hAnsi="Arial" w:cs="Arial"/>
          <w:sz w:val="24"/>
          <w:szCs w:val="28"/>
        </w:rPr>
        <w:t>ыс. рублей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3749"/>
        <w:gridCol w:w="1936"/>
        <w:gridCol w:w="1913"/>
        <w:gridCol w:w="2040"/>
      </w:tblGrid>
      <w:tr w:rsidR="00A46281" w:rsidRPr="009D6D38" w:rsidTr="00A46281">
        <w:trPr>
          <w:trHeight w:val="1575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70052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доходных источников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70052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Уточненный  план на 2018 год (тыс. руб.)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70052" w:rsidRDefault="00A46281" w:rsidP="005432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Исполнение за 2018 года (тыс. руб.)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281" w:rsidRPr="00970052" w:rsidRDefault="00A46281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% исполнения  к годовому уточненному плану</w:t>
            </w:r>
          </w:p>
        </w:tc>
      </w:tr>
      <w:tr w:rsidR="00A06042" w:rsidRPr="009D6D38" w:rsidTr="00A46281">
        <w:trPr>
          <w:trHeight w:val="30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ДОХОДЫ (налоговые и неналоговые)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8 572,32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2 868,81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33,5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Налог на доходы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902,01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431,97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47,9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2 233,77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1 096,17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49,1</w:t>
            </w:r>
          </w:p>
        </w:tc>
      </w:tr>
      <w:tr w:rsidR="00A06042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iCs/>
                <w:lang w:eastAsia="ru-RU"/>
              </w:rPr>
              <w:t>Налог на имущество физических лиц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552,30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42,19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7,6</w:t>
            </w:r>
          </w:p>
        </w:tc>
      </w:tr>
      <w:tr w:rsidR="00A06042" w:rsidRPr="009D6D38" w:rsidTr="00A46281">
        <w:trPr>
          <w:trHeight w:val="31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i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iCs/>
                <w:lang w:eastAsia="ru-RU"/>
              </w:rPr>
              <w:t>Земельный налог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4 503,00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1 170,55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26</w:t>
            </w:r>
          </w:p>
        </w:tc>
      </w:tr>
      <w:tr w:rsidR="00A06042" w:rsidRPr="009D6D38" w:rsidTr="00A46281">
        <w:trPr>
          <w:trHeight w:val="372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Государственная пошлина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45,0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11,00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24,4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Прочие доходы от оказания платных услуг и компенсации затрат государства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100,00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25,24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25,2</w:t>
            </w:r>
          </w:p>
        </w:tc>
      </w:tr>
      <w:tr w:rsidR="00A06042" w:rsidRPr="009D6D38" w:rsidTr="00A46281">
        <w:trPr>
          <w:trHeight w:val="409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236,24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91,69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38,8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БЕЗВОЗМЕЗДНЫЕ ПОСТУПЛЕНИЯ  в. т. ч.: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10 998,08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9 508,12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86,5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3 644,57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2 743,23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75,3</w:t>
            </w:r>
          </w:p>
        </w:tc>
      </w:tr>
      <w:tr w:rsidR="00A06042" w:rsidRPr="009D6D38" w:rsidTr="00A46281">
        <w:trPr>
          <w:trHeight w:val="465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701,50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193,00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27,5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104,40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44,04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42,2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lastRenderedPageBreak/>
              <w:t>Субвенции на выполнение переданных полномочий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34,30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14,54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42,4</w:t>
            </w:r>
          </w:p>
        </w:tc>
      </w:tr>
      <w:tr w:rsidR="00A06042" w:rsidRPr="009D6D38" w:rsidTr="00A46281">
        <w:trPr>
          <w:trHeight w:val="54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6 513,31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6 513,31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</w:t>
            </w:r>
          </w:p>
        </w:tc>
      </w:tr>
      <w:tr w:rsidR="00A06042" w:rsidRPr="009D6D38" w:rsidTr="00A46281">
        <w:trPr>
          <w:trHeight w:val="510"/>
          <w:jc w:val="center"/>
        </w:trPr>
        <w:tc>
          <w:tcPr>
            <w:tcW w:w="3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19 570,40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12 376,93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042" w:rsidRPr="00970052" w:rsidRDefault="00A06042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63,2</w:t>
            </w:r>
          </w:p>
        </w:tc>
      </w:tr>
    </w:tbl>
    <w:p w:rsidR="00A46281" w:rsidRPr="009D6D38" w:rsidRDefault="00A87A02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</w:t>
      </w:r>
    </w:p>
    <w:p w:rsidR="00276B18" w:rsidRPr="009D6D38" w:rsidRDefault="00A46281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По итогам 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квартала  2018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собственные доходы бюджета Голоустненского муниципального образования  (налоговые, неналоговые) запланированы в сумме </w:t>
      </w:r>
      <w:r w:rsidR="00A87A02" w:rsidRPr="009D6D38">
        <w:rPr>
          <w:rFonts w:ascii="Arial" w:hAnsi="Arial" w:cs="Arial"/>
          <w:sz w:val="24"/>
          <w:szCs w:val="28"/>
        </w:rPr>
        <w:t>8</w:t>
      </w:r>
      <w:r w:rsidR="004949E9" w:rsidRPr="009D6D38">
        <w:rPr>
          <w:rFonts w:ascii="Arial" w:hAnsi="Arial" w:cs="Arial"/>
          <w:sz w:val="24"/>
          <w:szCs w:val="28"/>
        </w:rPr>
        <w:t> 572,32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A87A0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 на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33,5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 в сумме </w:t>
      </w:r>
      <w:r w:rsidR="00A06042">
        <w:rPr>
          <w:rFonts w:ascii="Arial" w:hAnsi="Arial" w:cs="Arial"/>
          <w:sz w:val="24"/>
          <w:szCs w:val="28"/>
        </w:rPr>
        <w:t>2 898,81</w:t>
      </w:r>
      <w:r w:rsidR="00A87A02" w:rsidRPr="009D6D38">
        <w:rPr>
          <w:rFonts w:ascii="Arial" w:hAnsi="Arial" w:cs="Arial"/>
          <w:sz w:val="24"/>
          <w:szCs w:val="28"/>
        </w:rPr>
        <w:t xml:space="preserve">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 (доля 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23,2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>%   от в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>сей суммы исполненны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х  доходов), в сравнении  с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на 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788,73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Безвозмездные поступления от других бюджетов бюджетной систе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мы РФ запланированы в размере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10 </w:t>
      </w:r>
      <w:r w:rsidR="00A06042">
        <w:rPr>
          <w:rFonts w:ascii="Arial" w:eastAsia="Times New Roman" w:hAnsi="Arial" w:cs="Arial"/>
          <w:sz w:val="24"/>
          <w:szCs w:val="28"/>
          <w:lang w:eastAsia="ru-RU"/>
        </w:rPr>
        <w:t>998,08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исполнены в размере 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9 508,12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(доля 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>76,8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от всей суммы поступивших доходов).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сравнении с исполнением 2017</w:t>
      </w:r>
      <w:r w:rsidR="004B1E92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</w:t>
      </w:r>
      <w:r w:rsidR="00901442">
        <w:rPr>
          <w:rFonts w:ascii="Arial" w:eastAsia="Times New Roman" w:hAnsi="Arial" w:cs="Arial"/>
          <w:sz w:val="24"/>
          <w:szCs w:val="28"/>
          <w:lang w:eastAsia="ru-RU"/>
        </w:rPr>
        <w:t xml:space="preserve">3 948,26 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4949E9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СРАВНИТЕЛЬНАЯ ТАБЛИЦА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отчетн</w:t>
      </w:r>
      <w:r w:rsidR="001631DB">
        <w:rPr>
          <w:rFonts w:ascii="Arial" w:eastAsia="Times New Roman" w:hAnsi="Arial" w:cs="Arial"/>
          <w:sz w:val="24"/>
          <w:szCs w:val="24"/>
          <w:lang w:eastAsia="ru-RU"/>
        </w:rPr>
        <w:t>ого периода с показателями  2017</w:t>
      </w:r>
      <w:r w:rsidRPr="009D6D38">
        <w:rPr>
          <w:rFonts w:ascii="Arial" w:eastAsia="Times New Roman" w:hAnsi="Arial" w:cs="Arial"/>
          <w:sz w:val="24"/>
          <w:szCs w:val="24"/>
          <w:lang w:eastAsia="ru-RU"/>
        </w:rPr>
        <w:t xml:space="preserve"> года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0A6B1F85" wp14:editId="4AA4EF5B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Рисунок 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begin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separate"/>
      </w:r>
      <w:r w:rsidR="00A06042">
        <w:rPr>
          <w:rFonts w:ascii="Arial" w:eastAsia="Times New Roman" w:hAnsi="Arial" w:cs="Arial"/>
          <w:b/>
          <w:bCs/>
          <w:noProof/>
          <w:sz w:val="14"/>
          <w:szCs w:val="20"/>
          <w:lang w:eastAsia="ru-RU"/>
        </w:rPr>
        <w:t>1</w:t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fldChar w:fldCharType="end"/>
      </w: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Cs/>
          <w:sz w:val="20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C33D538" wp14:editId="0B878197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noProof/>
          <w:sz w:val="18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C41D8F8" wp14:editId="552D4F6D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b/>
          <w:bCs/>
          <w:sz w:val="18"/>
          <w:szCs w:val="20"/>
          <w:lang w:eastAsia="ru-RU"/>
        </w:rPr>
        <w:t xml:space="preserve">             </w:t>
      </w:r>
      <w:r w:rsidRPr="009D6D38">
        <w:rPr>
          <w:rFonts w:ascii="Arial" w:eastAsia="Times New Roman" w:hAnsi="Arial" w:cs="Arial"/>
          <w:b/>
          <w:bCs/>
          <w:sz w:val="12"/>
          <w:szCs w:val="20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56517" w:rsidRDefault="00256517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</w:p>
    <w:p w:rsidR="00276B18" w:rsidRPr="009D6D38" w:rsidRDefault="004949E9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32"/>
          <w:lang w:eastAsia="ru-RU"/>
        </w:rPr>
      </w:pPr>
      <w:r w:rsidRPr="009D6D38">
        <w:rPr>
          <w:rFonts w:ascii="Arial" w:eastAsia="Times New Roman" w:hAnsi="Arial" w:cs="Arial"/>
          <w:sz w:val="24"/>
          <w:szCs w:val="32"/>
          <w:lang w:eastAsia="ru-RU"/>
        </w:rPr>
        <w:t>В сравнении с показателями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плано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>вые назначения 2018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выше 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2 467,06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тыс.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руб., фактическое  исполнения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 xml:space="preserve">выше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3 129,53</w:t>
      </w:r>
      <w:r w:rsidR="0083215C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</w:t>
      </w:r>
      <w:r w:rsidR="00717AC7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тыс. рублей,  что на </w:t>
      </w:r>
      <w:r w:rsidR="0083215C">
        <w:rPr>
          <w:rFonts w:ascii="Arial" w:eastAsia="Times New Roman" w:hAnsi="Arial" w:cs="Arial"/>
          <w:sz w:val="24"/>
          <w:szCs w:val="32"/>
          <w:lang w:eastAsia="ru-RU"/>
        </w:rPr>
        <w:t>9,2 %  выше</w:t>
      </w:r>
      <w:r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показателей 2017</w:t>
      </w:r>
      <w:r w:rsidR="00276B18" w:rsidRPr="009D6D38">
        <w:rPr>
          <w:rFonts w:ascii="Arial" w:eastAsia="Times New Roman" w:hAnsi="Arial" w:cs="Arial"/>
          <w:sz w:val="24"/>
          <w:szCs w:val="32"/>
          <w:lang w:eastAsia="ru-RU"/>
        </w:rPr>
        <w:t xml:space="preserve"> года.</w:t>
      </w:r>
    </w:p>
    <w:p w:rsidR="00276B18" w:rsidRPr="009D6D38" w:rsidRDefault="00276B18" w:rsidP="00276B18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 xml:space="preserve"> </w:t>
      </w:r>
    </w:p>
    <w:p w:rsidR="00276B18" w:rsidRPr="009D6D38" w:rsidRDefault="00276B18" w:rsidP="00276B18">
      <w:pPr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Налог на доходы физических лиц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</w:t>
      </w:r>
      <w:r w:rsidR="00717AC7" w:rsidRPr="009D6D38">
        <w:rPr>
          <w:rFonts w:ascii="Arial" w:eastAsia="Times New Roman" w:hAnsi="Arial" w:cs="Arial"/>
          <w:sz w:val="24"/>
          <w:szCs w:val="28"/>
          <w:lang w:eastAsia="ru-RU"/>
        </w:rPr>
        <w:t>ного образования   составляет 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НДФЛ, 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 долю которого приходится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15,1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от всех фактически поступивших в отчетный период собственных доходов. НДФЛ за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отчетный период выполнен на 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47,9</w:t>
      </w:r>
      <w:r w:rsidR="00B8176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431,97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902,01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при плане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668,80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исполнение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437,10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что на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5,13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83215C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5D5F3BF" wp14:editId="7BF4A267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7F4B9C1A" wp14:editId="12B09F23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B78AE" w:rsidRPr="009D6D38" w:rsidRDefault="00276B18" w:rsidP="0070657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14"/>
          <w:szCs w:val="20"/>
          <w:lang w:eastAsia="ru-RU"/>
        </w:rPr>
      </w:pPr>
      <w:r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</w:t>
      </w:r>
      <w:r w:rsidR="00706574" w:rsidRPr="009D6D38">
        <w:rPr>
          <w:rFonts w:ascii="Arial" w:eastAsia="Times New Roman" w:hAnsi="Arial" w:cs="Arial"/>
          <w:b/>
          <w:bCs/>
          <w:sz w:val="14"/>
          <w:szCs w:val="20"/>
          <w:lang w:eastAsia="ru-RU"/>
        </w:rPr>
        <w:t xml:space="preserve">                   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Акцизы</w:t>
      </w: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    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Налога поступило 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1 096,17 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>тыс., рублей, при плане 2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 233,77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</w:t>
      </w:r>
      <w:r w:rsidR="00346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й. Процент выполнения плана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49,1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31,56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2 112,99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1 064,61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ind w:firstLine="709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3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  <w:r w:rsidR="00706574"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083DB3D" wp14:editId="3D7E9145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ACBD828" wp14:editId="59305FBB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ind w:firstLine="709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Налог на имущество физических лиц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Налог на имущество физических лиц исполнен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7,6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42,19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при план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552,3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96,76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тыс. руб. 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532,44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138,95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4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3A4B566" wp14:editId="30CFCA1F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7AD152" wp14:editId="1DBD18B9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Земельный налог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Налог на землю исполнен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26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и составил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1 170,55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4 503,00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314,48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>4 215,51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1485,03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5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2A37C5D" wp14:editId="74E6D326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1BA0F0E8" wp14:editId="0846BD0A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DD22B5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Доходы от использо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вания имущества исполнены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38,8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что составило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91,69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236,24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В сравнении с 2017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15,96</w:t>
      </w:r>
      <w:r w:rsidR="009B78AE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236,24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исполнено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107,65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6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lastRenderedPageBreak/>
        <w:drawing>
          <wp:inline distT="0" distB="0" distL="0" distR="0" wp14:anchorId="2F11B73E" wp14:editId="55AF8A88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57E3E80C" wp14:editId="5D49F40B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Прочие доходы от оказания платных услуг</w:t>
      </w:r>
      <w:r w:rsidR="00DD22B5"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 xml:space="preserve"> и компенсация затрат государства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70657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25,24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доходы от оказания платных услуг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100,00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тыс. рублей, 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(исполнено на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25,2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</w:t>
      </w:r>
      <w:r w:rsidR="00DD22B5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proofErr w:type="gramStart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В 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доходы исполнены в сумме </w:t>
      </w:r>
      <w:r w:rsidR="00E80468">
        <w:rPr>
          <w:rFonts w:ascii="Arial" w:eastAsia="Times New Roman" w:hAnsi="Arial" w:cs="Arial"/>
          <w:sz w:val="24"/>
          <w:szCs w:val="28"/>
          <w:lang w:eastAsia="ru-RU"/>
        </w:rPr>
        <w:t>439,50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тыс. рублей, из них доходы от оказания платных услуг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21,36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компенсация затрат государства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 xml:space="preserve"> (в </w:t>
      </w:r>
      <w:proofErr w:type="spellStart"/>
      <w:r w:rsidR="00F314A3">
        <w:rPr>
          <w:rFonts w:ascii="Arial" w:eastAsia="Times New Roman" w:hAnsi="Arial" w:cs="Arial"/>
          <w:sz w:val="24"/>
          <w:szCs w:val="28"/>
          <w:lang w:eastAsia="ru-RU"/>
        </w:rPr>
        <w:t>т.ч</w:t>
      </w:r>
      <w:proofErr w:type="spellEnd"/>
      <w:r w:rsidR="00F314A3">
        <w:rPr>
          <w:rFonts w:ascii="Arial" w:eastAsia="Times New Roman" w:hAnsi="Arial" w:cs="Arial"/>
          <w:sz w:val="24"/>
          <w:szCs w:val="28"/>
          <w:lang w:eastAsia="ru-RU"/>
        </w:rPr>
        <w:t>. 182,5 целевые средства из областного бюджета)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при плане  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518,14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 них:  план по оказанию платных услуг, составляет 100 тыс. рублей, и компенсация затрат государства составляет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418,14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(исполнено на</w:t>
      </w:r>
      <w:proofErr w:type="gramEnd"/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84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%).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7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2D866B3" wp14:editId="42E88179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08CACEEB" wp14:editId="6770BFCC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34562B" w:rsidRPr="009D6D38" w:rsidRDefault="0034562B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u w:val="single"/>
          <w:lang w:eastAsia="ru-RU"/>
        </w:rPr>
        <w:t>Безвозмездные поступления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За 2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в бюджет Голоустненского муниципального образования  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поступили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следующие виды безвозмездных поступлений от других бюджетов РФ: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</w:t>
      </w: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Дотации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2 743,23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F314A3">
        <w:rPr>
          <w:rFonts w:ascii="Arial" w:eastAsia="Times New Roman" w:hAnsi="Arial" w:cs="Arial"/>
          <w:sz w:val="24"/>
          <w:szCs w:val="28"/>
          <w:lang w:eastAsia="ru-RU"/>
        </w:rPr>
        <w:t> 644,57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1 566,82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2 448,81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</w:t>
      </w: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Субвенции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– 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58,58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при плане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138,7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рублей, в  сравнении с 2017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>29,03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 меньше  при плане 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0,4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</w:t>
      </w:r>
    </w:p>
    <w:p w:rsidR="00E250B2" w:rsidRDefault="008A7534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Pr="008A7534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Pr="008A7534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Субсидии</w:t>
      </w:r>
      <w:r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 xml:space="preserve"> </w:t>
      </w:r>
      <w:r w:rsidR="00E250B2">
        <w:rPr>
          <w:rFonts w:ascii="Arial" w:eastAsia="Times New Roman" w:hAnsi="Arial" w:cs="Arial"/>
          <w:b/>
          <w:sz w:val="24"/>
          <w:szCs w:val="28"/>
          <w:lang w:eastAsia="ru-RU"/>
        </w:rPr>
        <w:t>–</w:t>
      </w:r>
      <w:r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701,5 тыс. руб. (из них 508,5 тыс. руб.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на реализацию проектов народных инициатив</w:t>
      </w:r>
      <w:r w:rsidR="00E250B2" w:rsidRPr="00E250B2">
        <w:rPr>
          <w:rFonts w:ascii="Arial" w:eastAsia="Times New Roman" w:hAnsi="Arial" w:cs="Arial"/>
          <w:sz w:val="24"/>
          <w:szCs w:val="28"/>
          <w:lang w:eastAsia="ru-RU"/>
        </w:rPr>
        <w:t>, 193,0  – улучшение показателей планирования исполнения бюджета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E250B2">
        <w:rPr>
          <w:rFonts w:ascii="Arial" w:eastAsia="Times New Roman" w:hAnsi="Arial" w:cs="Arial"/>
          <w:sz w:val="24"/>
          <w:szCs w:val="28"/>
          <w:lang w:eastAsia="ru-RU"/>
        </w:rPr>
        <w:t>-</w:t>
      </w:r>
      <w:r w:rsidRPr="008A7534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Pr="008A7534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E250B2">
        <w:rPr>
          <w:rFonts w:ascii="Arial" w:eastAsia="Times New Roman" w:hAnsi="Arial" w:cs="Arial"/>
          <w:sz w:val="24"/>
          <w:szCs w:val="28"/>
          <w:lang w:eastAsia="ru-RU"/>
        </w:rPr>
        <w:t>поступило 19</w:t>
      </w:r>
      <w:r w:rsidR="00524BBF">
        <w:rPr>
          <w:rFonts w:ascii="Arial" w:eastAsia="Times New Roman" w:hAnsi="Arial" w:cs="Arial"/>
          <w:sz w:val="24"/>
          <w:szCs w:val="28"/>
          <w:lang w:eastAsia="ru-RU"/>
        </w:rPr>
        <w:t>3,0 тыс. рублей.</w:t>
      </w:r>
    </w:p>
    <w:p w:rsidR="001C5A3B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proofErr w:type="gramStart"/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="0034562B"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Иные межбюджетные трансферты</w:t>
      </w:r>
      <w:r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</w:t>
      </w:r>
      <w:r w:rsidR="00966DB8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-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плане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6 513,31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отчетный период поступали</w:t>
      </w:r>
      <w:r w:rsidR="008A7534">
        <w:rPr>
          <w:rFonts w:ascii="Arial" w:eastAsia="Times New Roman" w:hAnsi="Arial" w:cs="Arial"/>
          <w:sz w:val="24"/>
          <w:szCs w:val="28"/>
          <w:lang w:eastAsia="ru-RU"/>
        </w:rPr>
        <w:t xml:space="preserve"> в полном объеме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в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г. на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отчетный период 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данных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безвозмездных поступлений 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было 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>запланировано</w:t>
      </w:r>
      <w:r w:rsidR="00966DB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>5 805,2 тыс. руб.</w:t>
      </w:r>
      <w:r w:rsidR="0034562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что на 711,11 тыс. руб. больше,  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в 2017 году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составило 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4 358,9 </w:t>
      </w:r>
      <w:r w:rsidR="001C5A3B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r w:rsidR="00093929">
        <w:rPr>
          <w:rFonts w:ascii="Arial" w:eastAsia="Times New Roman" w:hAnsi="Arial" w:cs="Arial"/>
          <w:sz w:val="24"/>
          <w:szCs w:val="28"/>
          <w:lang w:eastAsia="ru-RU"/>
        </w:rPr>
        <w:t xml:space="preserve">, что на 2 154,41 тыс. руб. меньше чем в отчетный период. </w:t>
      </w:r>
      <w:proofErr w:type="gramEnd"/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1 Плановые назначения                         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8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621D6BF" wp14:editId="2B381356">
            <wp:simplePos x="0" y="0"/>
            <wp:positionH relativeFrom="column">
              <wp:posOffset>3034030</wp:posOffset>
            </wp:positionH>
            <wp:positionV relativeFrom="paragraph">
              <wp:posOffset>120650</wp:posOffset>
            </wp:positionV>
            <wp:extent cx="2752725" cy="1733550"/>
            <wp:effectExtent l="0" t="0" r="0" b="0"/>
            <wp:wrapThrough wrapText="bothSides">
              <wp:wrapPolygon edited="0">
                <wp:start x="747" y="3323"/>
                <wp:lineTo x="747" y="6409"/>
                <wp:lineTo x="1943" y="7596"/>
                <wp:lineTo x="897" y="8545"/>
                <wp:lineTo x="897" y="13292"/>
                <wp:lineTo x="2691" y="15191"/>
                <wp:lineTo x="2242" y="15903"/>
                <wp:lineTo x="2242" y="16378"/>
                <wp:lineTo x="4634" y="18277"/>
                <wp:lineTo x="12706" y="18277"/>
                <wp:lineTo x="20628" y="17802"/>
                <wp:lineTo x="21376" y="17565"/>
                <wp:lineTo x="21376" y="4035"/>
                <wp:lineTo x="20628" y="3798"/>
                <wp:lineTo x="13304" y="3323"/>
                <wp:lineTo x="747" y="3323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464399C9" wp14:editId="2A6F8E9C">
            <wp:simplePos x="0" y="0"/>
            <wp:positionH relativeFrom="column">
              <wp:posOffset>-191135</wp:posOffset>
            </wp:positionH>
            <wp:positionV relativeFrom="paragraph">
              <wp:posOffset>170180</wp:posOffset>
            </wp:positionV>
            <wp:extent cx="2676525" cy="1685925"/>
            <wp:effectExtent l="0" t="0" r="0" b="0"/>
            <wp:wrapThrough wrapText="bothSides">
              <wp:wrapPolygon edited="0">
                <wp:start x="13529" y="0"/>
                <wp:lineTo x="769" y="3661"/>
                <wp:lineTo x="769" y="7078"/>
                <wp:lineTo x="1537" y="7810"/>
                <wp:lineTo x="4305" y="7810"/>
                <wp:lineTo x="1076" y="9763"/>
                <wp:lineTo x="1076" y="10251"/>
                <wp:lineTo x="4305" y="11715"/>
                <wp:lineTo x="922" y="12447"/>
                <wp:lineTo x="922" y="13180"/>
                <wp:lineTo x="4305" y="15620"/>
                <wp:lineTo x="2306" y="15620"/>
                <wp:lineTo x="2306" y="16353"/>
                <wp:lineTo x="4766" y="18305"/>
                <wp:lineTo x="20908" y="18305"/>
                <wp:lineTo x="20908" y="0"/>
                <wp:lineTo x="13529" y="0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>Расходы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32"/>
          <w:lang w:eastAsia="ru-RU"/>
        </w:rPr>
      </w:pPr>
      <w:r w:rsidRPr="009D6D38">
        <w:rPr>
          <w:rFonts w:ascii="Arial" w:eastAsia="Times New Roman" w:hAnsi="Arial" w:cs="Arial"/>
          <w:b/>
          <w:sz w:val="28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Pr="009D6D38" w:rsidRDefault="003C23E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b/>
          <w:sz w:val="24"/>
          <w:szCs w:val="28"/>
          <w:lang w:eastAsia="ru-RU"/>
        </w:rPr>
        <w:t>за 2</w:t>
      </w:r>
      <w:r w:rsidR="00CE3E60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квартал  2018</w:t>
      </w:r>
      <w:r w:rsidR="00276B18" w:rsidRPr="009D6D38">
        <w:rPr>
          <w:rFonts w:ascii="Arial" w:eastAsia="Times New Roman" w:hAnsi="Arial" w:cs="Arial"/>
          <w:b/>
          <w:sz w:val="24"/>
          <w:szCs w:val="28"/>
          <w:lang w:eastAsia="ru-RU"/>
        </w:rPr>
        <w:t xml:space="preserve"> года</w:t>
      </w:r>
      <w:r w:rsidR="00276B1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Расходы бюджета Голоустненского муниципально</w:t>
      </w:r>
      <w:r w:rsidR="003C23E8">
        <w:rPr>
          <w:rFonts w:ascii="Arial" w:eastAsia="Times New Roman" w:hAnsi="Arial" w:cs="Arial"/>
          <w:sz w:val="24"/>
          <w:szCs w:val="28"/>
          <w:lang w:eastAsia="ru-RU"/>
        </w:rPr>
        <w:t>го образования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характеризуются следующими данными:</w:t>
      </w:r>
    </w:p>
    <w:p w:rsidR="00CE3E60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253"/>
        <w:gridCol w:w="1141"/>
        <w:gridCol w:w="1905"/>
        <w:gridCol w:w="1630"/>
        <w:gridCol w:w="1581"/>
      </w:tblGrid>
      <w:tr w:rsidR="00CE3E60" w:rsidRPr="009D6D38" w:rsidTr="002B5A13">
        <w:trPr>
          <w:trHeight w:val="426"/>
        </w:trPr>
        <w:tc>
          <w:tcPr>
            <w:tcW w:w="3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 показателя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 бюджет на 2018</w:t>
            </w:r>
            <w:r w:rsidR="00CE3E60" w:rsidRPr="00970052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2B5A13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на 2018</w:t>
            </w:r>
            <w:r w:rsidR="00CE3E60" w:rsidRPr="00970052">
              <w:rPr>
                <w:rFonts w:ascii="Courier New" w:eastAsia="Times New Roman" w:hAnsi="Courier New" w:cs="Courier New"/>
                <w:lang w:eastAsia="ru-RU"/>
              </w:rPr>
              <w:t xml:space="preserve"> г. тыс. руб.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исполнения к годовому плану</w:t>
            </w: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E3E60" w:rsidRPr="009D6D38" w:rsidTr="002B5A13">
        <w:trPr>
          <w:trHeight w:val="368"/>
        </w:trPr>
        <w:tc>
          <w:tcPr>
            <w:tcW w:w="3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3E60" w:rsidRPr="00970052" w:rsidRDefault="00CE3E60" w:rsidP="005432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10 920,71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5 180,95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47,4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Национальная оборона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104,40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44,04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42,2</w:t>
            </w:r>
          </w:p>
        </w:tc>
      </w:tr>
      <w:tr w:rsidR="002B5A13" w:rsidRPr="009D6D38" w:rsidTr="002B5A13">
        <w:trPr>
          <w:trHeight w:val="51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Национальная экономика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2 577,75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794,23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91,11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11,5</w:t>
            </w:r>
          </w:p>
        </w:tc>
      </w:tr>
      <w:tr w:rsidR="002B5A13" w:rsidRPr="009D6D38" w:rsidTr="002B5A13">
        <w:trPr>
          <w:trHeight w:val="587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Культура, кинематография, средства </w:t>
            </w:r>
            <w:proofErr w:type="gramStart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массовой</w:t>
            </w:r>
            <w:proofErr w:type="gramEnd"/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информации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5 202,98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2 817,93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54,2</w:t>
            </w:r>
          </w:p>
        </w:tc>
      </w:tr>
      <w:tr w:rsidR="002B5A13" w:rsidRPr="009D6D38" w:rsidTr="002B5A13">
        <w:trPr>
          <w:trHeight w:val="396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Социальная политика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438,18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224,41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51,2</w:t>
            </w:r>
          </w:p>
        </w:tc>
      </w:tr>
      <w:tr w:rsidR="002B5A13" w:rsidRPr="009D6D38" w:rsidTr="002B5A13">
        <w:trPr>
          <w:trHeight w:val="401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Проценты по кредиту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34,89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Cs/>
                <w:lang w:eastAsia="ru-RU"/>
              </w:rPr>
              <w:t>140,41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2B5A13" w:rsidRPr="009D6D38" w:rsidTr="002B5A13">
        <w:trPr>
          <w:trHeight w:val="25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5432D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20 213,55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8 498,85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A13" w:rsidRPr="00970052" w:rsidRDefault="002B5A13" w:rsidP="00B449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42</w:t>
            </w:r>
          </w:p>
        </w:tc>
      </w:tr>
    </w:tbl>
    <w:p w:rsidR="00CE3E60" w:rsidRPr="009D6D38" w:rsidRDefault="00CE3E60" w:rsidP="00CE3E60">
      <w:pPr>
        <w:rPr>
          <w:rFonts w:ascii="Arial" w:hAnsi="Arial" w:cs="Arial"/>
          <w:sz w:val="24"/>
          <w:szCs w:val="28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Расходная часть бюджета Голоустненского муниципального об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разования за 2</w:t>
      </w:r>
      <w:r w:rsidR="00CE3E60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 года исполнена на </w:t>
      </w:r>
      <w:proofErr w:type="gramStart"/>
      <w:r w:rsidR="002B5A13">
        <w:rPr>
          <w:rFonts w:ascii="Arial" w:eastAsia="Times New Roman" w:hAnsi="Arial" w:cs="Arial"/>
          <w:sz w:val="24"/>
          <w:szCs w:val="28"/>
          <w:lang w:eastAsia="ru-RU"/>
        </w:rPr>
        <w:t>42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2B5A13" w:rsidRP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20 213,55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ублей расходы составили </w:t>
      </w:r>
      <w:r w:rsidR="002B5A13" w:rsidRP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>8 498,85</w:t>
      </w:r>
      <w:r w:rsidR="002B5A13">
        <w:rPr>
          <w:rFonts w:ascii="Arial" w:eastAsia="Times New Roman" w:hAnsi="Arial" w:cs="Arial"/>
          <w:b/>
          <w:bCs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рублей. (Бюджетные об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язательства). В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>сравнени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 xml:space="preserve">и с 2017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годом 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на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648,4</w:t>
      </w:r>
      <w:r w:rsidR="000E474F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больше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1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 793,64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, исполнение составило </w:t>
      </w:r>
      <w:r w:rsidR="002B5A13">
        <w:rPr>
          <w:rFonts w:ascii="Arial" w:eastAsia="Times New Roman" w:hAnsi="Arial" w:cs="Arial"/>
          <w:sz w:val="24"/>
          <w:szCs w:val="28"/>
          <w:lang w:eastAsia="ru-RU"/>
        </w:rPr>
        <w:t>7 850,45</w:t>
      </w:r>
      <w:r w:rsidR="006E32E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E7E15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1E2E64F4" wp14:editId="74E39591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9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879BDED" wp14:editId="1177F27C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0100  «Общегосударственные вопросы»</w:t>
      </w:r>
    </w:p>
    <w:p w:rsidR="00276B18" w:rsidRPr="009D6D38" w:rsidRDefault="00276B18" w:rsidP="00276B18">
      <w:pPr>
        <w:spacing w:after="0" w:line="240" w:lineRule="auto"/>
        <w:ind w:left="708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18"/>
        <w:gridCol w:w="1245"/>
        <w:gridCol w:w="1801"/>
        <w:gridCol w:w="1864"/>
        <w:gridCol w:w="1630"/>
      </w:tblGrid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gramStart"/>
            <w:r w:rsidRPr="00970052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970052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Наименование расходов</w:t>
            </w:r>
          </w:p>
        </w:tc>
        <w:tc>
          <w:tcPr>
            <w:tcW w:w="1246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Под раздел</w:t>
            </w: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Уточненный годовой план на 2018</w:t>
            </w:r>
            <w:r w:rsidR="00276B18" w:rsidRPr="00970052">
              <w:rPr>
                <w:rFonts w:ascii="Courier New" w:eastAsia="Times New Roman" w:hAnsi="Courier New" w:cs="Courier New"/>
                <w:lang w:eastAsia="ru-RU"/>
              </w:rPr>
              <w:t xml:space="preserve"> г. (тыс. руб.)</w:t>
            </w:r>
          </w:p>
        </w:tc>
        <w:tc>
          <w:tcPr>
            <w:tcW w:w="1866" w:type="dxa"/>
          </w:tcPr>
          <w:p w:rsidR="00276B18" w:rsidRPr="00970052" w:rsidRDefault="006E32EC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Исполнение за 2018</w:t>
            </w:r>
            <w:r w:rsidR="00276B18" w:rsidRPr="00970052">
              <w:rPr>
                <w:rFonts w:ascii="Courier New" w:eastAsia="Times New Roman" w:hAnsi="Courier New" w:cs="Courier New"/>
                <w:lang w:eastAsia="ru-RU"/>
              </w:rPr>
              <w:t xml:space="preserve"> год (тыс. руб.)</w:t>
            </w:r>
          </w:p>
        </w:tc>
        <w:tc>
          <w:tcPr>
            <w:tcW w:w="1630" w:type="dxa"/>
          </w:tcPr>
          <w:p w:rsidR="00276B18" w:rsidRPr="00970052" w:rsidRDefault="00276B18" w:rsidP="00276B1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% исполнение к годовому плану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Фонд оплаты труда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0102</w:t>
            </w: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896,74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405,52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45,2</w:t>
            </w:r>
          </w:p>
        </w:tc>
      </w:tr>
      <w:tr w:rsidR="00276B18" w:rsidRPr="009D6D38" w:rsidTr="006E32EC">
        <w:trPr>
          <w:trHeight w:val="292"/>
        </w:trPr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270,82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112,80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41,7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 xml:space="preserve">Фонд оплаты труда </w:t>
            </w:r>
          </w:p>
        </w:tc>
        <w:tc>
          <w:tcPr>
            <w:tcW w:w="1246" w:type="dxa"/>
            <w:vMerge w:val="restart"/>
            <w:vAlign w:val="center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0104</w:t>
            </w:r>
          </w:p>
        </w:tc>
        <w:tc>
          <w:tcPr>
            <w:tcW w:w="1802" w:type="dxa"/>
          </w:tcPr>
          <w:p w:rsidR="00276B18" w:rsidRPr="00970052" w:rsidRDefault="006E32EC" w:rsidP="002B5A13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2B5A13" w:rsidRPr="00970052">
              <w:rPr>
                <w:rFonts w:ascii="Courier New" w:eastAsia="Times New Roman" w:hAnsi="Courier New" w:cs="Courier New"/>
                <w:lang w:eastAsia="ru-RU"/>
              </w:rPr>
              <w:t> 264,73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2 439,79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46,3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Начисления на з/плату</w:t>
            </w:r>
          </w:p>
        </w:tc>
        <w:tc>
          <w:tcPr>
            <w:tcW w:w="1246" w:type="dxa"/>
            <w:vMerge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1 589,9</w:t>
            </w:r>
            <w:r w:rsidR="006E32EC"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632,6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39,8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Текущие расходы</w:t>
            </w:r>
          </w:p>
        </w:tc>
        <w:tc>
          <w:tcPr>
            <w:tcW w:w="1246" w:type="dxa"/>
            <w:vMerge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2B5A13" w:rsidP="005432D4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2 893,47</w:t>
            </w:r>
          </w:p>
        </w:tc>
        <w:tc>
          <w:tcPr>
            <w:tcW w:w="1866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1 590,24</w:t>
            </w:r>
          </w:p>
        </w:tc>
        <w:tc>
          <w:tcPr>
            <w:tcW w:w="1630" w:type="dxa"/>
          </w:tcPr>
          <w:p w:rsidR="007B470A" w:rsidRPr="00970052" w:rsidRDefault="00BF5378" w:rsidP="007B470A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55</w:t>
            </w:r>
          </w:p>
        </w:tc>
      </w:tr>
      <w:tr w:rsidR="00276B18" w:rsidRPr="009D6D38" w:rsidTr="006E32EC">
        <w:tc>
          <w:tcPr>
            <w:tcW w:w="605" w:type="dxa"/>
          </w:tcPr>
          <w:p w:rsidR="00276B18" w:rsidRPr="00970052" w:rsidRDefault="006E32EC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Резервный фонд</w:t>
            </w:r>
          </w:p>
        </w:tc>
        <w:tc>
          <w:tcPr>
            <w:tcW w:w="1246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0111</w:t>
            </w:r>
          </w:p>
        </w:tc>
        <w:tc>
          <w:tcPr>
            <w:tcW w:w="1802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866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630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76B18" w:rsidRPr="009D6D38" w:rsidTr="006E32EC">
        <w:trPr>
          <w:trHeight w:val="287"/>
        </w:trPr>
        <w:tc>
          <w:tcPr>
            <w:tcW w:w="605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422" w:type="dxa"/>
          </w:tcPr>
          <w:p w:rsidR="00276B18" w:rsidRPr="00970052" w:rsidRDefault="00276B18" w:rsidP="00276B18">
            <w:pPr>
              <w:spacing w:after="0" w:line="36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ИТОГО</w:t>
            </w:r>
          </w:p>
        </w:tc>
        <w:tc>
          <w:tcPr>
            <w:tcW w:w="1246" w:type="dxa"/>
          </w:tcPr>
          <w:p w:rsidR="00276B18" w:rsidRPr="00970052" w:rsidRDefault="00276B1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02" w:type="dxa"/>
          </w:tcPr>
          <w:p w:rsidR="00276B18" w:rsidRPr="00970052" w:rsidRDefault="002B5A13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10 920,71</w:t>
            </w:r>
          </w:p>
        </w:tc>
        <w:tc>
          <w:tcPr>
            <w:tcW w:w="1866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5 180,95</w:t>
            </w:r>
          </w:p>
        </w:tc>
        <w:tc>
          <w:tcPr>
            <w:tcW w:w="1630" w:type="dxa"/>
          </w:tcPr>
          <w:p w:rsidR="00276B18" w:rsidRPr="00970052" w:rsidRDefault="00BF5378" w:rsidP="00276B18">
            <w:pPr>
              <w:spacing w:after="0" w:line="36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970052">
              <w:rPr>
                <w:rFonts w:ascii="Courier New" w:eastAsia="Times New Roman" w:hAnsi="Courier New" w:cs="Courier New"/>
                <w:b/>
                <w:lang w:eastAsia="ru-RU"/>
              </w:rPr>
              <w:t>47,4</w:t>
            </w:r>
          </w:p>
        </w:tc>
      </w:tr>
    </w:tbl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Исполнение по разделу 0100 «Общегосударстве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нные вопросы»  за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 2018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года исполнено на </w:t>
      </w:r>
      <w:proofErr w:type="gramStart"/>
      <w:r w:rsidR="00BF5378">
        <w:rPr>
          <w:rFonts w:ascii="Arial" w:eastAsia="Times New Roman" w:hAnsi="Arial" w:cs="Arial"/>
          <w:sz w:val="24"/>
          <w:szCs w:val="28"/>
          <w:lang w:eastAsia="ru-RU"/>
        </w:rPr>
        <w:t>47,4</w:t>
      </w:r>
      <w:proofErr w:type="gramEnd"/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т.е.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10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 920,71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расходы составили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5 180,95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рублей. В сравнении с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годо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м исполнение составило на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12,08 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меньше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при плане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9 678,66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исполнено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5 193,03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Рисунок 1 Плановые назначения                            </w:t>
      </w:r>
      <w:r w:rsidR="00BF5378">
        <w:rPr>
          <w:rFonts w:ascii="Arial" w:eastAsia="Times New Roman" w:hAnsi="Arial" w:cs="Arial"/>
          <w:sz w:val="14"/>
          <w:szCs w:val="24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10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48A8B47E" wp14:editId="0B211846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7AA4D6B5" wp14:editId="20CDE886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lastRenderedPageBreak/>
        <w:t xml:space="preserve">    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Исполнение составило 42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,2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  при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104,4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</w:t>
      </w:r>
      <w:r w:rsidR="007B47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й, фактически израсходовано 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>44,04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Осуществление полномочий по первичному воинскому учету (Целевые средства).</w:t>
      </w: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0400  «Национальная экономика»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Подра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здел 0409 «Дорожное хозяйство », исполнение по данный разделу запланировано за  счет поступления акцизов, в отчетном периоде расходов не производилось, план составил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2 577,75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тыс. рублей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(с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учетом неиспользованных средств 2016</w:t>
      </w:r>
      <w:r w:rsidR="00BF5378">
        <w:rPr>
          <w:rFonts w:ascii="Arial" w:eastAsia="Times New Roman" w:hAnsi="Arial" w:cs="Arial"/>
          <w:sz w:val="24"/>
          <w:szCs w:val="28"/>
          <w:lang w:eastAsia="ru-RU"/>
        </w:rPr>
        <w:t xml:space="preserve"> г.– 156,74 тыс. руб.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и 2017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г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>. – 187,23 тыс. руб.,  всего 343,97 тыс. руб.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. В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201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у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исполнения </w:t>
      </w:r>
      <w:r w:rsidR="00C4395F">
        <w:rPr>
          <w:rFonts w:ascii="Arial" w:eastAsia="Times New Roman" w:hAnsi="Arial" w:cs="Arial"/>
          <w:sz w:val="24"/>
          <w:szCs w:val="28"/>
          <w:lang w:eastAsia="ru-RU"/>
        </w:rPr>
        <w:t xml:space="preserve">в отчетный период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по данному разделу не было, п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ри плане </w:t>
      </w:r>
      <w:r w:rsidR="005432D4" w:rsidRPr="009D6D38">
        <w:rPr>
          <w:rFonts w:ascii="Arial" w:eastAsia="Times New Roman" w:hAnsi="Arial" w:cs="Arial"/>
          <w:sz w:val="24"/>
          <w:szCs w:val="28"/>
          <w:lang w:eastAsia="ru-RU"/>
        </w:rPr>
        <w:t>2 113,00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(Целевые средства).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11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9D6D3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1954D706" wp14:editId="66C9B7A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63975D87" wp14:editId="40EBF868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</w:t>
      </w:r>
    </w:p>
    <w:p w:rsidR="00276B18" w:rsidRPr="009D6D38" w:rsidRDefault="00276B18" w:rsidP="00276B1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Default="00276B18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0500 «Жилищно-Коммунальное хозяйство»</w:t>
      </w:r>
    </w:p>
    <w:p w:rsid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Pr="009C3FF1" w:rsidRDefault="009C3FF1" w:rsidP="009C3FF1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276B18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proofErr w:type="gramStart"/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11,5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794,23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(запланированы расходы в рамках реализации проектов «Народных инициатив» в сумме 524,23 тыс. руб., в том числе субсидия из областного бюджета в сумме 508,5 тыс. руб.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целевые средства)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фактически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исполнено 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91,11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рублей в т. ч. эл. энергия на уличное освещение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при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план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е 185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,0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  <w:proofErr w:type="gramEnd"/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В 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соответствующий период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а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в расходы</w:t>
      </w:r>
      <w:r w:rsidR="00F92F0A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по данному разделу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313,39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, при плане 427,5 тыс. рублей.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 xml:space="preserve">    </w:t>
      </w:r>
    </w:p>
    <w:p w:rsidR="009C3FF1" w:rsidRDefault="009C3FF1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C3FF1" w:rsidRDefault="009C3FF1" w:rsidP="009C3FF1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 xml:space="preserve">    </w:t>
      </w:r>
    </w:p>
    <w:p w:rsidR="00276B18" w:rsidRPr="009D6D38" w:rsidRDefault="00276B18" w:rsidP="00D3572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52AF251" wp14:editId="0B9EFD96">
            <wp:simplePos x="0" y="0"/>
            <wp:positionH relativeFrom="column">
              <wp:posOffset>-5080</wp:posOffset>
            </wp:positionH>
            <wp:positionV relativeFrom="paragraph">
              <wp:posOffset>246380</wp:posOffset>
            </wp:positionV>
            <wp:extent cx="2186940" cy="1080135"/>
            <wp:effectExtent l="0" t="0" r="3810" b="0"/>
            <wp:wrapThrough wrapText="bothSides">
              <wp:wrapPolygon edited="0">
                <wp:start x="1129" y="1905"/>
                <wp:lineTo x="941" y="6095"/>
                <wp:lineTo x="2070" y="8762"/>
                <wp:lineTo x="1317" y="8762"/>
                <wp:lineTo x="1317" y="13333"/>
                <wp:lineTo x="3387" y="14857"/>
                <wp:lineTo x="1693" y="15619"/>
                <wp:lineTo x="1882" y="16762"/>
                <wp:lineTo x="4328" y="18667"/>
                <wp:lineTo x="15993" y="18667"/>
                <wp:lineTo x="16557" y="17905"/>
                <wp:lineTo x="17498" y="16000"/>
                <wp:lineTo x="20132" y="14857"/>
                <wp:lineTo x="21449" y="12952"/>
                <wp:lineTo x="21449" y="4190"/>
                <wp:lineTo x="16557" y="2667"/>
                <wp:lineTo x="3575" y="1905"/>
                <wp:lineTo x="1129" y="1905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Рисунок 1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1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Плановые назначения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</w:t>
      </w:r>
      <w:r w:rsidR="009C3FF1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         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Рисунок 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begin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instrText xml:space="preserve"> SEQ Рисунок \* ARABIC </w:instrTex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separate"/>
      </w:r>
      <w:r w:rsidR="00A06042">
        <w:rPr>
          <w:rFonts w:ascii="Arial" w:eastAsia="Times New Roman" w:hAnsi="Arial" w:cs="Arial"/>
          <w:noProof/>
          <w:sz w:val="14"/>
          <w:szCs w:val="24"/>
          <w:lang w:eastAsia="ru-RU"/>
        </w:rPr>
        <w:t>12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fldChar w:fldCharType="end"/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             </w:t>
      </w:r>
      <w:r w:rsid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           </w:t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inline distT="0" distB="0" distL="0" distR="0" wp14:anchorId="250B71F1" wp14:editId="431F0181">
            <wp:extent cx="2179929" cy="994868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9C3FF1" w:rsidRDefault="009C3FF1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0800 «Культура»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54,2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FA1CA1" w:rsidRPr="009D6D38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 202,98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произведено расходов на сумму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2 817,93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тыс. руб., в том числе на оп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лату труда с начислениями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2 321,99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из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них  на заработную плату </w:t>
      </w:r>
      <w:r w:rsidR="009C3FF1">
        <w:rPr>
          <w:rFonts w:ascii="Arial" w:eastAsia="Times New Roman" w:hAnsi="Arial" w:cs="Arial"/>
          <w:sz w:val="24"/>
          <w:szCs w:val="28"/>
          <w:lang w:eastAsia="ru-RU"/>
        </w:rPr>
        <w:t>1 819,40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    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4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sz w:val="14"/>
          <w:szCs w:val="24"/>
          <w:lang w:eastAsia="ru-RU"/>
        </w:rPr>
        <w:lastRenderedPageBreak/>
        <w:t xml:space="preserve">                 Рисунок 1 Плановые назначения                                                               Рисунок </w:t>
      </w:r>
      <w:r w:rsidR="00D35728">
        <w:rPr>
          <w:rFonts w:ascii="Arial" w:eastAsia="Times New Roman" w:hAnsi="Arial" w:cs="Arial"/>
          <w:sz w:val="14"/>
          <w:szCs w:val="24"/>
          <w:lang w:eastAsia="ru-RU"/>
        </w:rPr>
        <w:t>2</w:t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Фактическое исполнение</w:t>
      </w:r>
    </w:p>
    <w:p w:rsidR="00276B18" w:rsidRPr="009D6D38" w:rsidRDefault="00276B18" w:rsidP="00276B18">
      <w:pPr>
        <w:spacing w:after="0" w:line="240" w:lineRule="auto"/>
        <w:ind w:firstLine="709"/>
        <w:jc w:val="both"/>
        <w:rPr>
          <w:rFonts w:ascii="Arial" w:eastAsia="Times New Roman" w:hAnsi="Arial" w:cs="Arial"/>
          <w:szCs w:val="24"/>
          <w:lang w:eastAsia="ru-RU"/>
        </w:rPr>
      </w:pP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1CE70382" wp14:editId="657E53A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noProof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63E41ADD" wp14:editId="40E77DD5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D38">
        <w:rPr>
          <w:rFonts w:ascii="Arial" w:eastAsia="Times New Roman" w:hAnsi="Arial" w:cs="Arial"/>
          <w:sz w:val="14"/>
          <w:szCs w:val="24"/>
          <w:lang w:eastAsia="ru-RU"/>
        </w:rPr>
        <w:t xml:space="preserve">                          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9D6D38">
      <w:pPr>
        <w:tabs>
          <w:tab w:val="left" w:pos="3306"/>
        </w:tabs>
        <w:spacing w:after="0" w:line="360" w:lineRule="auto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разделу 0100 «Социальная политика»</w:t>
      </w:r>
    </w:p>
    <w:p w:rsidR="00276B18" w:rsidRPr="009D6D38" w:rsidRDefault="00276B18" w:rsidP="009D6D3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Исполнение составило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51,2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%, при плане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438,18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про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изведено расходов на сумму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224,41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руб., в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данному разделу расходы 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составили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187,17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449,20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(Выплаты муниципальной пенсии).</w:t>
      </w: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    Исполнени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е составило 0 %,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34,89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рублей, 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расходы не производились, в 2017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году по данно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>му разделу расходы составили 0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</w:t>
      </w:r>
      <w:r w:rsidR="00891F1C"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блей при плане </w:t>
      </w:r>
      <w:r w:rsidR="009D6D38" w:rsidRPr="009D6D38">
        <w:rPr>
          <w:rFonts w:ascii="Arial" w:eastAsia="Times New Roman" w:hAnsi="Arial" w:cs="Arial"/>
          <w:sz w:val="24"/>
          <w:szCs w:val="28"/>
          <w:lang w:eastAsia="ru-RU"/>
        </w:rPr>
        <w:t>81,01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рублей.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ru-RU"/>
        </w:rPr>
      </w:pPr>
    </w:p>
    <w:p w:rsidR="00276B18" w:rsidRPr="009D6D38" w:rsidRDefault="00276B18" w:rsidP="00276B18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</w:pPr>
      <w:r w:rsidRPr="009D6D38">
        <w:rPr>
          <w:rFonts w:ascii="Arial" w:eastAsia="Times New Roman" w:hAnsi="Arial" w:cs="Arial"/>
          <w:b/>
          <w:sz w:val="24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9D6D38" w:rsidRDefault="00276B18" w:rsidP="00276B1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    По мероприяти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ям по данному подразделу  в 2018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году утверждены бюд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жетные ассигнования в сумме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140,41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тыс. руб.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расходы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составили 100%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,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сравнении с 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201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год</w:t>
      </w:r>
      <w:r w:rsidR="00891F1C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ом план составил </w:t>
      </w:r>
      <w:r w:rsidR="009D6D38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105,57 тыс. рублей</w:t>
      </w:r>
      <w:r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, </w:t>
      </w:r>
      <w:r w:rsidR="00827EE0" w:rsidRPr="009D6D38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соответствующий период 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 xml:space="preserve">расходы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составили 65,08 тыс. руб. или 61%</w:t>
      </w:r>
      <w:r w:rsidRPr="009D6D38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276B1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Источники:  Погашение кредитов от других бюджетов бюджетной системы в сумме 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>600,30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тыс. рублей</w:t>
      </w:r>
      <w:r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D35728" w:rsidRPr="00D35728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     Остаток денежных средств на 01 </w:t>
      </w:r>
      <w:r w:rsidR="0051403F">
        <w:rPr>
          <w:rFonts w:ascii="Arial" w:eastAsia="Times New Roman" w:hAnsi="Arial" w:cs="Arial"/>
          <w:sz w:val="24"/>
          <w:szCs w:val="28"/>
          <w:lang w:eastAsia="ru-RU"/>
        </w:rPr>
        <w:t xml:space="preserve">июля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 xml:space="preserve">2018 года </w:t>
      </w:r>
      <w:r w:rsidR="0051403F" w:rsidRPr="0051403F">
        <w:rPr>
          <w:rFonts w:ascii="Arial" w:eastAsia="Times New Roman" w:hAnsi="Arial" w:cs="Arial"/>
          <w:sz w:val="24"/>
          <w:szCs w:val="28"/>
          <w:lang w:eastAsia="ru-RU"/>
        </w:rPr>
        <w:t xml:space="preserve">3 502,20 </w:t>
      </w:r>
      <w:r w:rsidRPr="00D35728">
        <w:rPr>
          <w:rFonts w:ascii="Arial" w:eastAsia="Times New Roman" w:hAnsi="Arial" w:cs="Arial"/>
          <w:sz w:val="24"/>
          <w:szCs w:val="28"/>
          <w:lang w:eastAsia="ru-RU"/>
        </w:rPr>
        <w:t>тыс. рублей.</w:t>
      </w:r>
    </w:p>
    <w:p w:rsidR="00D35728" w:rsidRPr="001631DB" w:rsidRDefault="00D35728" w:rsidP="00D35728">
      <w:pPr>
        <w:spacing w:after="0" w:line="240" w:lineRule="auto"/>
        <w:rPr>
          <w:rFonts w:ascii="Arial" w:eastAsia="Times New Roman" w:hAnsi="Arial" w:cs="Arial"/>
          <w:szCs w:val="28"/>
          <w:lang w:eastAsia="ru-RU"/>
        </w:rPr>
      </w:pPr>
    </w:p>
    <w:p w:rsidR="00D35728" w:rsidRPr="001631DB" w:rsidRDefault="0051403F" w:rsidP="00D35728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В составе отчетности за  2</w:t>
      </w:r>
      <w:r w:rsidR="001631DB"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квартал 2018</w:t>
      </w:r>
      <w:r w:rsidR="00D35728"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год в связи с отсутствием числовых и текстовых показателей не представлены:</w:t>
      </w:r>
    </w:p>
    <w:p w:rsidR="001631DB" w:rsidRPr="001631DB" w:rsidRDefault="001631DB" w:rsidP="001631DB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- Справка о суммах консолидируемых поступлений, подлежащих зачислению на счет бюджета (ф.0503184)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- Сведения о результатах деятельности (ф. 0503162) – не заполнялась в связи с тем, что Учреждению, не установлены показатели результативности деятельности;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0"/>
          <w:lang w:eastAsia="ru-RU"/>
        </w:rPr>
      </w:pPr>
      <w:r w:rsidRPr="001631DB">
        <w:rPr>
          <w:rFonts w:ascii="Arial" w:eastAsia="Calibri" w:hAnsi="Arial" w:cs="Arial"/>
          <w:i/>
          <w:sz w:val="24"/>
          <w:szCs w:val="20"/>
          <w:lang w:eastAsia="ru-RU"/>
        </w:rPr>
        <w:t>- Сведения об исполнении мероприятий в рамках целевых программ (ф.0503166);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-   Сведения о целевых иностранных кредитах (ф. 0503167);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- Сведения о финансовых вложениях получателя средств бю</w:t>
      </w:r>
      <w:r w:rsidRPr="001631DB">
        <w:rPr>
          <w:rFonts w:ascii="Arial" w:eastAsia="Times New Roman" w:hAnsi="Arial" w:cs="Arial"/>
          <w:color w:val="000000"/>
          <w:sz w:val="24"/>
          <w:szCs w:val="20"/>
          <w:shd w:val="clear" w:color="auto" w:fill="FFFFFF"/>
          <w:lang w:eastAsia="ru-RU"/>
        </w:rPr>
        <w:t xml:space="preserve">джета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(ф. 0503171);</w:t>
      </w:r>
      <w:r w:rsidRPr="001631DB">
        <w:rPr>
          <w:rFonts w:ascii="Arial" w:eastAsia="Calibri" w:hAnsi="Arial" w:cs="Arial"/>
          <w:i/>
          <w:sz w:val="20"/>
          <w:szCs w:val="20"/>
          <w:lang w:eastAsia="ru-RU"/>
        </w:rPr>
        <w:t xml:space="preserve">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 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(ф.0503174);</w:t>
      </w: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 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sz w:val="24"/>
          <w:szCs w:val="20"/>
          <w:lang w:eastAsia="ru-RU"/>
        </w:rPr>
      </w:pP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 xml:space="preserve"> - Сведения об использовании информационно-коммуникационных технологий (ф.0503177);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об остатках денежных средств на счетах, получателя бюджетных средств (ф.0503178);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 вложениях в объекты недвижимого имущества, объектах незавершенного строительства (ф.0503190);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</w:pPr>
      <w:r w:rsidRPr="001631DB">
        <w:rPr>
          <w:rFonts w:ascii="Arial" w:eastAsia="Calibri" w:hAnsi="Arial" w:cs="Arial"/>
          <w:sz w:val="24"/>
          <w:szCs w:val="20"/>
          <w:lang w:eastAsia="ru-RU"/>
        </w:rPr>
        <w:t xml:space="preserve">- </w:t>
      </w:r>
      <w:r w:rsidRPr="001631DB">
        <w:rPr>
          <w:rFonts w:ascii="Arial" w:eastAsia="Times New Roman" w:hAnsi="Arial" w:cs="Arial"/>
          <w:i/>
          <w:color w:val="000000"/>
          <w:sz w:val="24"/>
          <w:szCs w:val="20"/>
          <w:shd w:val="clear" w:color="auto" w:fill="FFFFFF"/>
          <w:lang w:eastAsia="ru-RU"/>
        </w:rPr>
        <w:t>Сведения об исполнении судебных решений по денежным обязательствам (ф.0503296).</w:t>
      </w:r>
    </w:p>
    <w:p w:rsidR="00D35728" w:rsidRPr="001631DB" w:rsidRDefault="00D35728" w:rsidP="00D35728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eastAsia="ru-RU"/>
        </w:rPr>
      </w:pPr>
    </w:p>
    <w:p w:rsidR="00D35728" w:rsidRPr="009D6D38" w:rsidRDefault="00D3572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276B18" w:rsidRPr="009D6D38" w:rsidRDefault="00276B18" w:rsidP="00276B18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bookmarkStart w:id="13" w:name="_GoBack"/>
      <w:bookmarkEnd w:id="13"/>
    </w:p>
    <w:sectPr w:rsidR="00276B18" w:rsidRPr="009D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797" w:rsidRDefault="00822797" w:rsidP="004B1E92">
      <w:pPr>
        <w:spacing w:after="0" w:line="240" w:lineRule="auto"/>
      </w:pPr>
      <w:r>
        <w:separator/>
      </w:r>
    </w:p>
  </w:endnote>
  <w:endnote w:type="continuationSeparator" w:id="0">
    <w:p w:rsidR="00822797" w:rsidRDefault="00822797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797" w:rsidRDefault="00822797" w:rsidP="004B1E92">
      <w:pPr>
        <w:spacing w:after="0" w:line="240" w:lineRule="auto"/>
      </w:pPr>
      <w:r>
        <w:separator/>
      </w:r>
    </w:p>
  </w:footnote>
  <w:footnote w:type="continuationSeparator" w:id="0">
    <w:p w:rsidR="00822797" w:rsidRDefault="00822797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93929"/>
    <w:rsid w:val="000C7B3F"/>
    <w:rsid w:val="000D221E"/>
    <w:rsid w:val="000E474F"/>
    <w:rsid w:val="000F3995"/>
    <w:rsid w:val="001407AC"/>
    <w:rsid w:val="001631DB"/>
    <w:rsid w:val="00181258"/>
    <w:rsid w:val="0019433A"/>
    <w:rsid w:val="001B3B86"/>
    <w:rsid w:val="001C5A3B"/>
    <w:rsid w:val="001F1429"/>
    <w:rsid w:val="0021513C"/>
    <w:rsid w:val="002155D2"/>
    <w:rsid w:val="00256517"/>
    <w:rsid w:val="00276B18"/>
    <w:rsid w:val="002854F5"/>
    <w:rsid w:val="002A2FCC"/>
    <w:rsid w:val="002B5A13"/>
    <w:rsid w:val="002B6076"/>
    <w:rsid w:val="002F76C6"/>
    <w:rsid w:val="0034562B"/>
    <w:rsid w:val="00346F0A"/>
    <w:rsid w:val="00364A3C"/>
    <w:rsid w:val="00373689"/>
    <w:rsid w:val="003C23E8"/>
    <w:rsid w:val="00456765"/>
    <w:rsid w:val="004949E9"/>
    <w:rsid w:val="004B1E92"/>
    <w:rsid w:val="004E4F9C"/>
    <w:rsid w:val="00501107"/>
    <w:rsid w:val="0051403F"/>
    <w:rsid w:val="00524BBF"/>
    <w:rsid w:val="005432D4"/>
    <w:rsid w:val="00550EB5"/>
    <w:rsid w:val="005606F5"/>
    <w:rsid w:val="00585961"/>
    <w:rsid w:val="005F50BA"/>
    <w:rsid w:val="00611B93"/>
    <w:rsid w:val="00623090"/>
    <w:rsid w:val="00670063"/>
    <w:rsid w:val="00683FF2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67C53"/>
    <w:rsid w:val="0077239A"/>
    <w:rsid w:val="00783C34"/>
    <w:rsid w:val="007B470A"/>
    <w:rsid w:val="007D7EBF"/>
    <w:rsid w:val="007F07BD"/>
    <w:rsid w:val="00822797"/>
    <w:rsid w:val="00827EE0"/>
    <w:rsid w:val="0083215C"/>
    <w:rsid w:val="00851A66"/>
    <w:rsid w:val="00891F1C"/>
    <w:rsid w:val="0089728F"/>
    <w:rsid w:val="008A7534"/>
    <w:rsid w:val="008C7513"/>
    <w:rsid w:val="008F15F5"/>
    <w:rsid w:val="00901442"/>
    <w:rsid w:val="009035F6"/>
    <w:rsid w:val="00956333"/>
    <w:rsid w:val="00966DB8"/>
    <w:rsid w:val="00970052"/>
    <w:rsid w:val="00976202"/>
    <w:rsid w:val="00977BA4"/>
    <w:rsid w:val="009B78AE"/>
    <w:rsid w:val="009C3FF1"/>
    <w:rsid w:val="009D6D38"/>
    <w:rsid w:val="009E18C0"/>
    <w:rsid w:val="009E73E7"/>
    <w:rsid w:val="00A06042"/>
    <w:rsid w:val="00A22F49"/>
    <w:rsid w:val="00A3355B"/>
    <w:rsid w:val="00A448ED"/>
    <w:rsid w:val="00A46281"/>
    <w:rsid w:val="00A7137F"/>
    <w:rsid w:val="00A87A02"/>
    <w:rsid w:val="00AA68FE"/>
    <w:rsid w:val="00AF58B5"/>
    <w:rsid w:val="00B31996"/>
    <w:rsid w:val="00B56D02"/>
    <w:rsid w:val="00B66A75"/>
    <w:rsid w:val="00B8176C"/>
    <w:rsid w:val="00B95FF2"/>
    <w:rsid w:val="00BA32BA"/>
    <w:rsid w:val="00BF5378"/>
    <w:rsid w:val="00C31030"/>
    <w:rsid w:val="00C4395F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D22B5"/>
    <w:rsid w:val="00E04B87"/>
    <w:rsid w:val="00E250B2"/>
    <w:rsid w:val="00E6286D"/>
    <w:rsid w:val="00E80468"/>
    <w:rsid w:val="00E96A34"/>
    <w:rsid w:val="00ED75CC"/>
    <w:rsid w:val="00EE4EAE"/>
    <w:rsid w:val="00F07E46"/>
    <w:rsid w:val="00F314A3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microsoft.com/office/2007/relationships/stylesWithEffects" Target="stylesWithEffects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16474.38</c:v>
                </c:pt>
                <c:pt idx="1">
                  <c:v>17103.34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19301.169999999998</c:v>
                </c:pt>
                <c:pt idx="1">
                  <c:v>19570.400000000001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005376"/>
        <c:axId val="144015360"/>
        <c:axId val="0"/>
      </c:bar3DChart>
      <c:catAx>
        <c:axId val="144005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015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015360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005376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3505.4</c:v>
                </c:pt>
                <c:pt idx="1">
                  <c:v>9247.4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3449.42</c:v>
                </c:pt>
                <c:pt idx="1">
                  <c:v>12376.93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335616"/>
        <c:axId val="144337152"/>
        <c:axId val="0"/>
      </c:bar3DChart>
      <c:catAx>
        <c:axId val="144335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337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337152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335616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21.3</c:v>
                </c:pt>
                <c:pt idx="1">
                  <c:v>54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17.899999999999999</c:v>
                </c:pt>
                <c:pt idx="1">
                  <c:v>63.2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6322816"/>
        <c:axId val="156332800"/>
        <c:axId val="0"/>
      </c:bar3DChart>
      <c:catAx>
        <c:axId val="156322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63328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63328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632281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665.28</c:v>
                </c:pt>
                <c:pt idx="1">
                  <c:v>668.8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902.01</c:v>
                </c:pt>
                <c:pt idx="1">
                  <c:v>902.01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197120"/>
        <c:axId val="144198656"/>
        <c:axId val="0"/>
      </c:bar3DChart>
      <c:catAx>
        <c:axId val="144197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198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198656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197120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156.37</c:v>
                </c:pt>
                <c:pt idx="1">
                  <c:v>437.1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164.74</c:v>
                </c:pt>
                <c:pt idx="1">
                  <c:v>431.97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519168"/>
        <c:axId val="144520704"/>
        <c:axId val="0"/>
      </c:bar3DChart>
      <c:catAx>
        <c:axId val="1445191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207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52070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1916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2112.9899999999998</c:v>
                </c:pt>
                <c:pt idx="1">
                  <c:v>2112.9899999999998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2233.77</c:v>
                </c:pt>
                <c:pt idx="1">
                  <c:v>2233.77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222464"/>
        <c:axId val="144371712"/>
        <c:axId val="0"/>
      </c:bar3DChart>
      <c:catAx>
        <c:axId val="1442224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371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37171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22246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530.66999999999996</c:v>
                </c:pt>
                <c:pt idx="1">
                  <c:v>1064.6099999999999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529.4</c:v>
                </c:pt>
                <c:pt idx="1">
                  <c:v>1096.17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401152"/>
        <c:axId val="144402688"/>
        <c:axId val="0"/>
      </c:bar3DChart>
      <c:catAx>
        <c:axId val="14440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4026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4026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4011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532.44000000000005</c:v>
                </c:pt>
                <c:pt idx="1">
                  <c:v>532.44000000000005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552.29999999999995</c:v>
                </c:pt>
                <c:pt idx="1">
                  <c:v>552.29999999999995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415744"/>
        <c:axId val="164639488"/>
        <c:axId val="0"/>
      </c:bar3DChart>
      <c:catAx>
        <c:axId val="144415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46394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463948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415744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119.95</c:v>
                </c:pt>
                <c:pt idx="1">
                  <c:v>138.94999999999999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11.42</c:v>
                </c:pt>
                <c:pt idx="1">
                  <c:v>42.19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4685312"/>
        <c:axId val="164686848"/>
        <c:axId val="0"/>
      </c:bar3DChart>
      <c:catAx>
        <c:axId val="164685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46868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46868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6468531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4215.51</c:v>
                </c:pt>
                <c:pt idx="1">
                  <c:v>4215.51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4503</c:v>
                </c:pt>
                <c:pt idx="1">
                  <c:v>4503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580992"/>
        <c:axId val="144582528"/>
        <c:axId val="0"/>
      </c:bar3DChart>
      <c:catAx>
        <c:axId val="144580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82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5825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5809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777.28</c:v>
                </c:pt>
                <c:pt idx="1">
                  <c:v>1485.03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927.73</c:v>
                </c:pt>
                <c:pt idx="1">
                  <c:v>1170.55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603776"/>
        <c:axId val="144609664"/>
        <c:axId val="0"/>
      </c:bar3DChart>
      <c:catAx>
        <c:axId val="144603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09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6096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0377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639104"/>
        <c:axId val="144640640"/>
        <c:axId val="0"/>
      </c:bar3DChart>
      <c:catAx>
        <c:axId val="144639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40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6406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3910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49.07</c:v>
                </c:pt>
                <c:pt idx="1">
                  <c:v>107.65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51.11</c:v>
                </c:pt>
                <c:pt idx="1">
                  <c:v>91.69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661888"/>
        <c:axId val="144905344"/>
        <c:axId val="0"/>
      </c:bar3DChart>
      <c:catAx>
        <c:axId val="144661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05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053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66188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282.5</c:v>
                </c:pt>
                <c:pt idx="1">
                  <c:v>518.14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938880"/>
        <c:axId val="144940416"/>
        <c:axId val="0"/>
      </c:bar3DChart>
      <c:catAx>
        <c:axId val="144938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40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404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3888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193.18</c:v>
                </c:pt>
                <c:pt idx="1">
                  <c:v>439.5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25.24</c:v>
                </c:pt>
                <c:pt idx="1">
                  <c:v>25.24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724352"/>
        <c:axId val="144725888"/>
        <c:axId val="0"/>
      </c:bar3DChart>
      <c:catAx>
        <c:axId val="144724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25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7258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243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78853046594982"/>
          <c:y val="9.8837209302325577E-2"/>
          <c:w val="0.40143369175627241"/>
          <c:h val="0.720930232558139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540.21</c:v>
                </c:pt>
                <c:pt idx="1">
                  <c:v>1176.4100000000001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1714.84</c:v>
                </c:pt>
                <c:pt idx="1">
                  <c:v>2743.23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19.47</c:v>
                </c:pt>
                <c:pt idx="1">
                  <c:v>29.55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17.940000000000001</c:v>
                </c:pt>
                <c:pt idx="1">
                  <c:v>58.58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1113.2</c:v>
                </c:pt>
                <c:pt idx="1">
                  <c:v>4358.8999999999996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 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0</c:v>
                </c:pt>
                <c:pt idx="1">
                  <c:v>6513.31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799616"/>
        <c:axId val="144801152"/>
        <c:axId val="0"/>
      </c:bar3DChart>
      <c:catAx>
        <c:axId val="144799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011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8011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799616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323529411764705"/>
          <c:y val="0.10179640718562874"/>
          <c:w val="0.39705882352941174"/>
          <c:h val="0.712574850299401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 дотация 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2448.81</c:v>
                </c:pt>
                <c:pt idx="1">
                  <c:v>2448.81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3569.64</c:v>
                </c:pt>
                <c:pt idx="1">
                  <c:v>3644.57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2017 субвенция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130.4</c:v>
                </c:pt>
                <c:pt idx="1">
                  <c:v>130.4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субвенция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137.4</c:v>
                </c:pt>
                <c:pt idx="1">
                  <c:v>138.69999999999999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2017 иные МБТ</c:v>
                </c:pt>
              </c:strCache>
            </c:strRef>
          </c:tx>
          <c:spPr>
            <a:solidFill>
              <a:srgbClr val="00B0F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5805.2</c:v>
                </c:pt>
                <c:pt idx="1">
                  <c:v>5805.2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2018 иные МБТ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6513.31</c:v>
                </c:pt>
                <c:pt idx="1">
                  <c:v>6513.31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850304"/>
        <c:axId val="144864384"/>
        <c:axId val="0"/>
      </c:bar3DChart>
      <c:catAx>
        <c:axId val="144850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64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864384"/>
        <c:scaling>
          <c:orientation val="minMax"/>
        </c:scaling>
        <c:delete val="0"/>
        <c:axPos val="l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850304"/>
        <c:crosses val="autoZero"/>
        <c:crossBetween val="between"/>
      </c:valAx>
      <c:spPr>
        <a:noFill/>
        <a:ln w="25311">
          <a:noFill/>
        </a:ln>
      </c:spPr>
    </c:plotArea>
    <c:legend>
      <c:legendPos val="r"/>
      <c:layout>
        <c:manualLayout>
          <c:xMode val="edge"/>
          <c:yMode val="edge"/>
          <c:x val="0.63950064316992394"/>
          <c:y val="1.1548556430446212E-3"/>
          <c:w val="0.31306464119185884"/>
          <c:h val="0.82405919599033173"/>
        </c:manualLayout>
      </c:layout>
      <c:overlay val="0"/>
      <c:spPr>
        <a:noFill/>
        <a:ln w="3164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kern="9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17146.919999999998</c:v>
                </c:pt>
                <c:pt idx="1">
                  <c:v>17793.64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19944.03</c:v>
                </c:pt>
                <c:pt idx="1">
                  <c:v>20213.55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241408"/>
        <c:axId val="146242944"/>
        <c:axId val="0"/>
      </c:bar3DChart>
      <c:catAx>
        <c:axId val="146241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42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2429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414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2751.74</c:v>
                </c:pt>
                <c:pt idx="1">
                  <c:v>7850.45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3331.63</c:v>
                </c:pt>
                <c:pt idx="1">
                  <c:v>8498.85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272640"/>
        <c:axId val="146274176"/>
        <c:axId val="0"/>
      </c:bar3DChart>
      <c:catAx>
        <c:axId val="146272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74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27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7264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1826.14</c:v>
                </c:pt>
                <c:pt idx="1">
                  <c:v>5193.03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1937.24</c:v>
                </c:pt>
                <c:pt idx="1">
                  <c:v>5180.95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4976512"/>
        <c:axId val="145002880"/>
        <c:axId val="0"/>
      </c:bar3DChart>
      <c:catAx>
        <c:axId val="144976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50028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500288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497651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9531.0499999999993</c:v>
                </c:pt>
                <c:pt idx="1">
                  <c:v>5193.03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10709.34</c:v>
                </c:pt>
                <c:pt idx="1">
                  <c:v>5180.95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375808"/>
        <c:axId val="146377344"/>
        <c:axId val="0"/>
      </c:bar3DChart>
      <c:catAx>
        <c:axId val="146375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377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3773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3758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214272"/>
        <c:axId val="146232448"/>
        <c:axId val="0"/>
      </c:bar3DChart>
      <c:catAx>
        <c:axId val="146214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32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2324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1427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2113</c:v>
                </c:pt>
                <c:pt idx="1">
                  <c:v>2113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2577.75</c:v>
                </c:pt>
                <c:pt idx="1">
                  <c:v>2577.75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126720"/>
        <c:axId val="146128256"/>
        <c:axId val="0"/>
      </c:bar3DChart>
      <c:catAx>
        <c:axId val="1461267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1282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1282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12672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427.5</c:v>
                </c:pt>
                <c:pt idx="1">
                  <c:v>427.5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794.23</c:v>
                </c:pt>
                <c:pt idx="1">
                  <c:v>794.23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194816"/>
        <c:axId val="146196352"/>
        <c:axId val="0"/>
      </c:bar3DChart>
      <c:catAx>
        <c:axId val="146194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196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1963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19481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802225210087114"/>
          <c:y val="0.10753713257107229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91.21</c:v>
                </c:pt>
                <c:pt idx="1">
                  <c:v>313.39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25.47</c:v>
                </c:pt>
                <c:pt idx="1">
                  <c:v>91.11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286848"/>
        <c:axId val="146288640"/>
        <c:axId val="0"/>
      </c:bar3DChart>
      <c:catAx>
        <c:axId val="146286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886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28864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28684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4342.1899999999996</c:v>
                </c:pt>
                <c:pt idx="1">
                  <c:v>4841.3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5133.8100000000004</c:v>
                </c:pt>
                <c:pt idx="1">
                  <c:v>5202.9799999999996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617088"/>
        <c:axId val="146618624"/>
        <c:axId val="0"/>
      </c:bar3DChart>
      <c:catAx>
        <c:axId val="146617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6186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6186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61708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746.5</c:v>
                </c:pt>
                <c:pt idx="1">
                  <c:v>2076.77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1098.27</c:v>
                </c:pt>
                <c:pt idx="1">
                  <c:v>2817.93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46652160"/>
        <c:axId val="146658048"/>
        <c:axId val="0"/>
      </c:bar3DChart>
      <c:catAx>
        <c:axId val="1466521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658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66580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4665216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1</Pages>
  <Words>3666</Words>
  <Characters>20900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39</cp:revision>
  <cp:lastPrinted>2018-07-18T01:32:00Z</cp:lastPrinted>
  <dcterms:created xsi:type="dcterms:W3CDTF">2014-04-21T02:40:00Z</dcterms:created>
  <dcterms:modified xsi:type="dcterms:W3CDTF">2018-07-18T23:54:00Z</dcterms:modified>
</cp:coreProperties>
</file>