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B8E" w:rsidRDefault="00766B8E" w:rsidP="00766B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766B8E" w:rsidRDefault="00766B8E" w:rsidP="00766B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766B8E" w:rsidRDefault="00766B8E" w:rsidP="00766B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766B8E" w:rsidRDefault="00766B8E" w:rsidP="00766B8E">
      <w:pPr>
        <w:jc w:val="center"/>
        <w:rPr>
          <w:b/>
          <w:sz w:val="28"/>
          <w:szCs w:val="28"/>
        </w:rPr>
      </w:pPr>
    </w:p>
    <w:p w:rsidR="00766B8E" w:rsidRDefault="00766B8E" w:rsidP="00766B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766B8E" w:rsidRDefault="00766B8E" w:rsidP="00766B8E">
      <w:pPr>
        <w:jc w:val="center"/>
        <w:rPr>
          <w:b/>
          <w:sz w:val="28"/>
          <w:szCs w:val="28"/>
        </w:rPr>
      </w:pPr>
    </w:p>
    <w:p w:rsidR="00766B8E" w:rsidRDefault="00766B8E" w:rsidP="00766B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Голоустненского муниципального образования</w:t>
      </w:r>
    </w:p>
    <w:p w:rsidR="00766B8E" w:rsidRDefault="00766B8E" w:rsidP="00766B8E">
      <w:pPr>
        <w:jc w:val="center"/>
        <w:rPr>
          <w:b/>
          <w:sz w:val="28"/>
          <w:szCs w:val="28"/>
        </w:rPr>
      </w:pPr>
    </w:p>
    <w:p w:rsidR="00766B8E" w:rsidRDefault="00766B8E" w:rsidP="00766B8E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 </w:t>
      </w:r>
    </w:p>
    <w:p w:rsidR="00766B8E" w:rsidRDefault="00766B8E" w:rsidP="00766B8E">
      <w:pPr>
        <w:rPr>
          <w:b/>
          <w:sz w:val="32"/>
          <w:szCs w:val="32"/>
        </w:rPr>
      </w:pPr>
    </w:p>
    <w:p w:rsidR="00766B8E" w:rsidRDefault="00766B8E" w:rsidP="00766B8E">
      <w:pPr>
        <w:rPr>
          <w:sz w:val="28"/>
          <w:szCs w:val="28"/>
        </w:rPr>
      </w:pPr>
    </w:p>
    <w:p w:rsidR="00766B8E" w:rsidRDefault="00D325E8" w:rsidP="00766B8E">
      <w:pPr>
        <w:rPr>
          <w:sz w:val="28"/>
          <w:szCs w:val="28"/>
        </w:rPr>
      </w:pPr>
      <w:r>
        <w:rPr>
          <w:sz w:val="28"/>
          <w:szCs w:val="28"/>
        </w:rPr>
        <w:t>02.02.</w:t>
      </w:r>
      <w:r w:rsidR="00766B8E">
        <w:rPr>
          <w:sz w:val="28"/>
          <w:szCs w:val="28"/>
        </w:rPr>
        <w:t xml:space="preserve">2015г.                                  № </w:t>
      </w:r>
      <w:r>
        <w:rPr>
          <w:sz w:val="28"/>
          <w:szCs w:val="28"/>
        </w:rPr>
        <w:t>10</w:t>
      </w:r>
    </w:p>
    <w:p w:rsidR="00766B8E" w:rsidRPr="00867D7E" w:rsidRDefault="00766B8E" w:rsidP="00766B8E">
      <w:r w:rsidRPr="00867D7E">
        <w:t>С. Малое Голоустное</w:t>
      </w:r>
    </w:p>
    <w:p w:rsidR="00766B8E" w:rsidRDefault="00766B8E" w:rsidP="00766B8E">
      <w:pPr>
        <w:shd w:val="clear" w:color="auto" w:fill="FFFFFF"/>
        <w:jc w:val="both"/>
        <w:rPr>
          <w:sz w:val="28"/>
          <w:szCs w:val="28"/>
        </w:rPr>
      </w:pPr>
    </w:p>
    <w:p w:rsidR="00766B8E" w:rsidRDefault="00766B8E" w:rsidP="00766B8E">
      <w:pPr>
        <w:shd w:val="clear" w:color="auto" w:fill="FFFFFF"/>
        <w:jc w:val="both"/>
        <w:rPr>
          <w:sz w:val="28"/>
          <w:szCs w:val="28"/>
        </w:rPr>
      </w:pPr>
      <w:r w:rsidRPr="00286E2A">
        <w:rPr>
          <w:sz w:val="28"/>
          <w:szCs w:val="28"/>
        </w:rPr>
        <w:t xml:space="preserve">Об установлении лимитов расхода </w:t>
      </w:r>
    </w:p>
    <w:p w:rsidR="00766B8E" w:rsidRDefault="00766B8E" w:rsidP="00766B8E">
      <w:pPr>
        <w:shd w:val="clear" w:color="auto" w:fill="FFFFFF"/>
        <w:jc w:val="both"/>
        <w:rPr>
          <w:sz w:val="28"/>
          <w:szCs w:val="28"/>
        </w:rPr>
      </w:pPr>
      <w:r w:rsidRPr="00286E2A">
        <w:rPr>
          <w:sz w:val="28"/>
          <w:szCs w:val="28"/>
        </w:rPr>
        <w:t xml:space="preserve">топлив и смазочных материалов </w:t>
      </w:r>
      <w:proofErr w:type="gramStart"/>
      <w:r w:rsidRPr="00286E2A">
        <w:rPr>
          <w:sz w:val="28"/>
          <w:szCs w:val="28"/>
        </w:rPr>
        <w:t>для</w:t>
      </w:r>
      <w:proofErr w:type="gramEnd"/>
    </w:p>
    <w:p w:rsidR="00766B8E" w:rsidRDefault="00766B8E" w:rsidP="00766B8E">
      <w:pPr>
        <w:shd w:val="clear" w:color="auto" w:fill="FFFFFF"/>
        <w:jc w:val="both"/>
        <w:rPr>
          <w:sz w:val="28"/>
          <w:szCs w:val="28"/>
        </w:rPr>
      </w:pPr>
      <w:r w:rsidRPr="00286E2A">
        <w:rPr>
          <w:sz w:val="28"/>
          <w:szCs w:val="28"/>
        </w:rPr>
        <w:t>работы автотранспорта</w:t>
      </w:r>
      <w:r>
        <w:rPr>
          <w:sz w:val="28"/>
          <w:szCs w:val="28"/>
        </w:rPr>
        <w:t>, находящегося</w:t>
      </w:r>
    </w:p>
    <w:p w:rsidR="00766B8E" w:rsidRDefault="00766B8E" w:rsidP="00766B8E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ведении администрации Голоустненского </w:t>
      </w:r>
    </w:p>
    <w:p w:rsidR="00766B8E" w:rsidRDefault="00766B8E" w:rsidP="00766B8E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766B8E" w:rsidRDefault="00766B8E" w:rsidP="00766B8E">
      <w:pPr>
        <w:shd w:val="clear" w:color="auto" w:fill="FFFFFF"/>
        <w:jc w:val="both"/>
        <w:rPr>
          <w:sz w:val="28"/>
          <w:szCs w:val="28"/>
        </w:rPr>
      </w:pPr>
    </w:p>
    <w:p w:rsidR="00766B8E" w:rsidRPr="00286E2A" w:rsidRDefault="00766B8E" w:rsidP="00766B8E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целях уточнения лимитов расхода топлив и смазочных материалов, </w:t>
      </w:r>
      <w:r w:rsidRPr="00286E2A">
        <w:rPr>
          <w:sz w:val="28"/>
          <w:szCs w:val="28"/>
        </w:rPr>
        <w:t>в соответстви</w:t>
      </w:r>
      <w:r>
        <w:rPr>
          <w:sz w:val="28"/>
          <w:szCs w:val="28"/>
        </w:rPr>
        <w:t>и</w:t>
      </w:r>
      <w:r w:rsidRPr="00286E2A">
        <w:rPr>
          <w:sz w:val="28"/>
          <w:szCs w:val="28"/>
        </w:rPr>
        <w:t xml:space="preserve"> с  распоряжением Министерства транспорта Р</w:t>
      </w:r>
      <w:r>
        <w:rPr>
          <w:sz w:val="28"/>
          <w:szCs w:val="28"/>
        </w:rPr>
        <w:t xml:space="preserve">оссийской </w:t>
      </w:r>
      <w:r w:rsidRPr="00286E2A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Pr="00286E2A">
        <w:rPr>
          <w:sz w:val="28"/>
          <w:szCs w:val="28"/>
        </w:rPr>
        <w:t xml:space="preserve"> от 14.03.2008г. №АМ-23-р «О введении в действие методических рекомендаций «Нормы расхода топлив и смазочных материалов на автомобильном транспорте»</w:t>
      </w:r>
      <w:r>
        <w:rPr>
          <w:sz w:val="28"/>
          <w:szCs w:val="28"/>
        </w:rPr>
        <w:t>»</w:t>
      </w:r>
      <w:r w:rsidRPr="00286E2A">
        <w:rPr>
          <w:sz w:val="28"/>
          <w:szCs w:val="28"/>
        </w:rPr>
        <w:t>, руководствуясь ст.ст.</w:t>
      </w:r>
      <w:r w:rsidRPr="00725F5D">
        <w:rPr>
          <w:sz w:val="28"/>
          <w:szCs w:val="28"/>
        </w:rPr>
        <w:t>3</w:t>
      </w:r>
      <w:r w:rsidR="00725F5D" w:rsidRPr="00725F5D">
        <w:rPr>
          <w:sz w:val="28"/>
          <w:szCs w:val="28"/>
        </w:rPr>
        <w:t>8</w:t>
      </w:r>
      <w:r w:rsidRPr="00725F5D">
        <w:rPr>
          <w:sz w:val="28"/>
          <w:szCs w:val="28"/>
        </w:rPr>
        <w:t>,4</w:t>
      </w:r>
      <w:r w:rsidR="00725F5D" w:rsidRPr="00725F5D">
        <w:rPr>
          <w:sz w:val="28"/>
          <w:szCs w:val="28"/>
        </w:rPr>
        <w:t>4</w:t>
      </w:r>
      <w:r w:rsidRPr="00725F5D">
        <w:rPr>
          <w:sz w:val="28"/>
          <w:szCs w:val="28"/>
        </w:rPr>
        <w:t xml:space="preserve">,54 </w:t>
      </w:r>
      <w:r w:rsidRPr="00286E2A">
        <w:rPr>
          <w:sz w:val="28"/>
          <w:szCs w:val="28"/>
        </w:rPr>
        <w:t xml:space="preserve">Устава </w:t>
      </w:r>
      <w:r>
        <w:rPr>
          <w:sz w:val="28"/>
          <w:szCs w:val="28"/>
        </w:rPr>
        <w:t>Голоустненского</w:t>
      </w:r>
      <w:r w:rsidRPr="00286E2A">
        <w:rPr>
          <w:sz w:val="28"/>
          <w:szCs w:val="28"/>
        </w:rPr>
        <w:t xml:space="preserve"> муниципального образования, </w:t>
      </w:r>
    </w:p>
    <w:p w:rsidR="00766B8E" w:rsidRDefault="00766B8E" w:rsidP="00766B8E">
      <w:pPr>
        <w:shd w:val="clear" w:color="auto" w:fill="FFFFFF"/>
        <w:jc w:val="both"/>
        <w:rPr>
          <w:sz w:val="28"/>
          <w:szCs w:val="28"/>
        </w:rPr>
      </w:pPr>
      <w:r w:rsidRPr="00286E2A">
        <w:rPr>
          <w:sz w:val="28"/>
          <w:szCs w:val="28"/>
        </w:rPr>
        <w:t>ПОСТАНОВЛЯ</w:t>
      </w:r>
      <w:r>
        <w:rPr>
          <w:sz w:val="28"/>
          <w:szCs w:val="28"/>
        </w:rPr>
        <w:t>Ю</w:t>
      </w:r>
      <w:r w:rsidRPr="00286E2A">
        <w:rPr>
          <w:sz w:val="28"/>
          <w:szCs w:val="28"/>
        </w:rPr>
        <w:t>:</w:t>
      </w:r>
    </w:p>
    <w:p w:rsidR="00766B8E" w:rsidRPr="00766B8E" w:rsidRDefault="00766B8E" w:rsidP="00766B8E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</w:t>
      </w:r>
      <w:r w:rsidRPr="00766B8E">
        <w:rPr>
          <w:sz w:val="28"/>
          <w:szCs w:val="28"/>
        </w:rPr>
        <w:t xml:space="preserve">Установить лимиты расхода топлив и смазочных материалов для работы автотранспорта, находящегося в ведении администрации </w:t>
      </w:r>
      <w:r>
        <w:rPr>
          <w:sz w:val="28"/>
          <w:szCs w:val="28"/>
        </w:rPr>
        <w:t>Голоустненского</w:t>
      </w:r>
      <w:r w:rsidRPr="00766B8E">
        <w:rPr>
          <w:sz w:val="28"/>
          <w:szCs w:val="28"/>
        </w:rPr>
        <w:t xml:space="preserve"> муниципального образования, согласно приложению к настоящему постановлению.</w:t>
      </w:r>
    </w:p>
    <w:p w:rsidR="00766B8E" w:rsidRPr="00286E2A" w:rsidRDefault="00766B8E" w:rsidP="00766B8E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EC312B">
        <w:rPr>
          <w:sz w:val="28"/>
          <w:szCs w:val="28"/>
        </w:rPr>
        <w:t>2.</w:t>
      </w:r>
      <w:r>
        <w:rPr>
          <w:sz w:val="28"/>
          <w:szCs w:val="28"/>
        </w:rPr>
        <w:t xml:space="preserve"> Финансово – экономическому отделу администрации Голоустненского муниципального образования (Хариной В.Г.) осуществлять закупку горюче-смазочных материалов в пределах сре</w:t>
      </w:r>
      <w:proofErr w:type="gramStart"/>
      <w:r>
        <w:rPr>
          <w:sz w:val="28"/>
          <w:szCs w:val="28"/>
        </w:rPr>
        <w:t>дств пр</w:t>
      </w:r>
      <w:proofErr w:type="gramEnd"/>
      <w:r>
        <w:rPr>
          <w:sz w:val="28"/>
          <w:szCs w:val="28"/>
        </w:rPr>
        <w:t>едусмотренных в  бюджете Поселения.</w:t>
      </w:r>
    </w:p>
    <w:p w:rsidR="00766B8E" w:rsidRDefault="00766B8E" w:rsidP="00766B8E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</w:t>
      </w:r>
      <w:r w:rsidRPr="00286E2A">
        <w:rPr>
          <w:sz w:val="28"/>
          <w:szCs w:val="28"/>
        </w:rPr>
        <w:t>.</w:t>
      </w:r>
      <w:r w:rsidRPr="006D4879">
        <w:rPr>
          <w:sz w:val="28"/>
          <w:szCs w:val="28"/>
        </w:rPr>
        <w:t xml:space="preserve"> Настоящее постановление вступает в силу с момента подписания и распространяет свое действие на правоотношения, возникшие с 01 января 2015г.</w:t>
      </w:r>
    </w:p>
    <w:p w:rsidR="00766B8E" w:rsidRDefault="00766B8E" w:rsidP="00766B8E">
      <w:pPr>
        <w:shd w:val="clear" w:color="auto" w:fill="FFFFFF"/>
        <w:jc w:val="both"/>
        <w:rPr>
          <w:sz w:val="28"/>
          <w:szCs w:val="28"/>
        </w:rPr>
      </w:pPr>
    </w:p>
    <w:p w:rsidR="00766B8E" w:rsidRDefault="00766B8E" w:rsidP="00766B8E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766B8E" w:rsidRDefault="00766B8E" w:rsidP="00766B8E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     Т.Г. Липская</w:t>
      </w:r>
    </w:p>
    <w:p w:rsidR="00766B8E" w:rsidRDefault="00766B8E" w:rsidP="00766B8E">
      <w:pPr>
        <w:shd w:val="clear" w:color="auto" w:fill="FFFFFF"/>
        <w:jc w:val="both"/>
        <w:rPr>
          <w:sz w:val="28"/>
          <w:szCs w:val="28"/>
        </w:rPr>
      </w:pPr>
    </w:p>
    <w:p w:rsidR="00766B8E" w:rsidRDefault="00766B8E" w:rsidP="00766B8E">
      <w:pPr>
        <w:shd w:val="clear" w:color="auto" w:fill="FFFFFF"/>
        <w:jc w:val="both"/>
        <w:rPr>
          <w:sz w:val="28"/>
          <w:szCs w:val="28"/>
        </w:rPr>
      </w:pPr>
    </w:p>
    <w:p w:rsidR="00766B8E" w:rsidRDefault="00766B8E" w:rsidP="00766B8E">
      <w:pPr>
        <w:shd w:val="clear" w:color="auto" w:fill="FFFFFF"/>
        <w:jc w:val="both"/>
        <w:rPr>
          <w:sz w:val="28"/>
          <w:szCs w:val="28"/>
        </w:rPr>
      </w:pPr>
    </w:p>
    <w:p w:rsidR="00B54912" w:rsidRDefault="00B54912" w:rsidP="00766B8E">
      <w:pPr>
        <w:shd w:val="clear" w:color="auto" w:fill="FFFFFF"/>
        <w:jc w:val="both"/>
        <w:rPr>
          <w:sz w:val="28"/>
          <w:szCs w:val="28"/>
        </w:rPr>
        <w:sectPr w:rsidR="00B5491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66B8E" w:rsidRDefault="00D8461B" w:rsidP="00D8461B">
      <w:pPr>
        <w:shd w:val="clear" w:color="auto" w:fill="FFFFFF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D8461B" w:rsidRDefault="00D8461B" w:rsidP="00D8461B">
      <w:pPr>
        <w:shd w:val="clear" w:color="auto" w:fill="FFFFFF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Главы </w:t>
      </w:r>
    </w:p>
    <w:p w:rsidR="00D8461B" w:rsidRDefault="00D8461B" w:rsidP="00D8461B">
      <w:pPr>
        <w:shd w:val="clear" w:color="auto" w:fill="FFFFFF"/>
        <w:jc w:val="right"/>
        <w:rPr>
          <w:sz w:val="28"/>
          <w:szCs w:val="28"/>
        </w:rPr>
      </w:pPr>
      <w:r>
        <w:rPr>
          <w:sz w:val="28"/>
          <w:szCs w:val="28"/>
        </w:rPr>
        <w:t>Голоустненского МО</w:t>
      </w:r>
    </w:p>
    <w:p w:rsidR="00D8461B" w:rsidRDefault="00D8461B" w:rsidP="00D8461B">
      <w:pPr>
        <w:shd w:val="clear" w:color="auto" w:fill="FFFFFF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325E8">
        <w:rPr>
          <w:sz w:val="28"/>
          <w:szCs w:val="28"/>
        </w:rPr>
        <w:t>02.02.</w:t>
      </w:r>
      <w:r>
        <w:rPr>
          <w:sz w:val="28"/>
          <w:szCs w:val="28"/>
        </w:rPr>
        <w:t xml:space="preserve">2015 год. № </w:t>
      </w:r>
      <w:r w:rsidR="00D325E8">
        <w:rPr>
          <w:sz w:val="28"/>
          <w:szCs w:val="28"/>
        </w:rPr>
        <w:t>10</w:t>
      </w:r>
      <w:bookmarkStart w:id="0" w:name="_GoBack"/>
      <w:bookmarkEnd w:id="0"/>
    </w:p>
    <w:p w:rsidR="00D8461B" w:rsidRDefault="00D8461B" w:rsidP="00D8461B">
      <w:pPr>
        <w:shd w:val="clear" w:color="auto" w:fill="FFFFFF"/>
        <w:jc w:val="right"/>
        <w:rPr>
          <w:sz w:val="28"/>
          <w:szCs w:val="28"/>
        </w:rPr>
      </w:pPr>
    </w:p>
    <w:tbl>
      <w:tblPr>
        <w:tblStyle w:val="a4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62"/>
        <w:gridCol w:w="776"/>
        <w:gridCol w:w="498"/>
        <w:gridCol w:w="585"/>
        <w:gridCol w:w="779"/>
        <w:gridCol w:w="686"/>
        <w:gridCol w:w="567"/>
        <w:gridCol w:w="709"/>
        <w:gridCol w:w="425"/>
        <w:gridCol w:w="567"/>
        <w:gridCol w:w="709"/>
        <w:gridCol w:w="567"/>
        <w:gridCol w:w="850"/>
        <w:gridCol w:w="851"/>
        <w:gridCol w:w="850"/>
        <w:gridCol w:w="851"/>
        <w:gridCol w:w="765"/>
        <w:gridCol w:w="427"/>
        <w:gridCol w:w="432"/>
        <w:gridCol w:w="521"/>
        <w:gridCol w:w="521"/>
        <w:gridCol w:w="736"/>
        <w:gridCol w:w="708"/>
        <w:gridCol w:w="851"/>
      </w:tblGrid>
      <w:tr w:rsidR="00D8461B" w:rsidRPr="00D8461B" w:rsidTr="00957D39">
        <w:trPr>
          <w:trHeight w:val="375"/>
        </w:trPr>
        <w:tc>
          <w:tcPr>
            <w:tcW w:w="15593" w:type="dxa"/>
            <w:gridSpan w:val="24"/>
            <w:tcBorders>
              <w:top w:val="nil"/>
              <w:left w:val="nil"/>
              <w:bottom w:val="nil"/>
              <w:right w:val="nil"/>
            </w:tcBorders>
            <w:hideMark/>
          </w:tcPr>
          <w:p w:rsidR="00D8461B" w:rsidRPr="00D8461B" w:rsidRDefault="00D8461B" w:rsidP="009E06B0">
            <w:pPr>
              <w:shd w:val="clear" w:color="auto" w:fill="FFFFFF"/>
              <w:jc w:val="center"/>
              <w:rPr>
                <w:b/>
                <w:bCs/>
                <w:sz w:val="16"/>
                <w:szCs w:val="28"/>
              </w:rPr>
            </w:pPr>
            <w:r w:rsidRPr="00D8461B">
              <w:rPr>
                <w:b/>
                <w:bCs/>
                <w:sz w:val="16"/>
                <w:szCs w:val="28"/>
              </w:rPr>
              <w:t>Лимиты расхода топлив и смазочных материалов</w:t>
            </w:r>
          </w:p>
        </w:tc>
      </w:tr>
      <w:tr w:rsidR="00D8461B" w:rsidRPr="00D8461B" w:rsidTr="00957D39">
        <w:trPr>
          <w:trHeight w:val="132"/>
        </w:trPr>
        <w:tc>
          <w:tcPr>
            <w:tcW w:w="15593" w:type="dxa"/>
            <w:gridSpan w:val="24"/>
            <w:tcBorders>
              <w:top w:val="nil"/>
              <w:left w:val="nil"/>
              <w:bottom w:val="nil"/>
              <w:right w:val="nil"/>
            </w:tcBorders>
            <w:hideMark/>
          </w:tcPr>
          <w:p w:rsidR="00D8461B" w:rsidRPr="00D8461B" w:rsidRDefault="00D8461B" w:rsidP="009E06B0">
            <w:pPr>
              <w:shd w:val="clear" w:color="auto" w:fill="FFFFFF"/>
              <w:jc w:val="center"/>
              <w:rPr>
                <w:b/>
                <w:bCs/>
                <w:sz w:val="16"/>
                <w:szCs w:val="28"/>
              </w:rPr>
            </w:pPr>
            <w:r w:rsidRPr="00D8461B">
              <w:rPr>
                <w:b/>
                <w:bCs/>
                <w:sz w:val="16"/>
                <w:szCs w:val="28"/>
              </w:rPr>
              <w:t>для работы автотранспорта администрации Голоустненского муниципального образования</w:t>
            </w:r>
          </w:p>
        </w:tc>
      </w:tr>
      <w:tr w:rsidR="00D8461B" w:rsidRPr="00D8461B" w:rsidTr="00957D39">
        <w:trPr>
          <w:trHeight w:val="435"/>
        </w:trPr>
        <w:tc>
          <w:tcPr>
            <w:tcW w:w="15593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8461B" w:rsidRPr="00D8461B" w:rsidRDefault="00D8461B" w:rsidP="00D8461B">
            <w:pPr>
              <w:shd w:val="clear" w:color="auto" w:fill="FFFFFF"/>
              <w:rPr>
                <w:b/>
                <w:bCs/>
                <w:sz w:val="16"/>
                <w:szCs w:val="28"/>
              </w:rPr>
            </w:pPr>
          </w:p>
        </w:tc>
      </w:tr>
      <w:tr w:rsidR="00D8461B" w:rsidRPr="00D8461B" w:rsidTr="00957D39">
        <w:trPr>
          <w:trHeight w:val="435"/>
        </w:trPr>
        <w:tc>
          <w:tcPr>
            <w:tcW w:w="362" w:type="dxa"/>
            <w:vMerge w:val="restart"/>
            <w:tcBorders>
              <w:top w:val="single" w:sz="4" w:space="0" w:color="auto"/>
            </w:tcBorders>
            <w:hideMark/>
          </w:tcPr>
          <w:p w:rsidR="00D8461B" w:rsidRPr="00D8461B" w:rsidRDefault="00D8461B" w:rsidP="009E06B0">
            <w:pPr>
              <w:shd w:val="clear" w:color="auto" w:fill="FFFFFF"/>
              <w:jc w:val="right"/>
              <w:rPr>
                <w:sz w:val="16"/>
                <w:szCs w:val="28"/>
              </w:rPr>
            </w:pPr>
            <w:r w:rsidRPr="00D8461B">
              <w:rPr>
                <w:sz w:val="16"/>
                <w:szCs w:val="28"/>
              </w:rPr>
              <w:t xml:space="preserve">№ </w:t>
            </w:r>
            <w:proofErr w:type="gramStart"/>
            <w:r w:rsidRPr="00D8461B">
              <w:rPr>
                <w:sz w:val="16"/>
                <w:szCs w:val="28"/>
              </w:rPr>
              <w:t>п</w:t>
            </w:r>
            <w:proofErr w:type="gramEnd"/>
            <w:r w:rsidRPr="00D8461B">
              <w:rPr>
                <w:sz w:val="16"/>
                <w:szCs w:val="28"/>
              </w:rPr>
              <w:t>/п</w:t>
            </w:r>
          </w:p>
        </w:tc>
        <w:tc>
          <w:tcPr>
            <w:tcW w:w="776" w:type="dxa"/>
            <w:vMerge w:val="restart"/>
            <w:tcBorders>
              <w:top w:val="single" w:sz="4" w:space="0" w:color="auto"/>
            </w:tcBorders>
            <w:hideMark/>
          </w:tcPr>
          <w:p w:rsidR="00D8461B" w:rsidRPr="00D8461B" w:rsidRDefault="00D8461B" w:rsidP="009E06B0">
            <w:pPr>
              <w:shd w:val="clear" w:color="auto" w:fill="FFFFFF"/>
              <w:jc w:val="right"/>
              <w:rPr>
                <w:sz w:val="16"/>
                <w:szCs w:val="28"/>
              </w:rPr>
            </w:pPr>
            <w:r w:rsidRPr="00D8461B">
              <w:rPr>
                <w:sz w:val="16"/>
                <w:szCs w:val="28"/>
              </w:rPr>
              <w:t>Марка автомобиля</w:t>
            </w:r>
          </w:p>
        </w:tc>
        <w:tc>
          <w:tcPr>
            <w:tcW w:w="498" w:type="dxa"/>
            <w:vMerge w:val="restart"/>
            <w:tcBorders>
              <w:top w:val="single" w:sz="4" w:space="0" w:color="auto"/>
            </w:tcBorders>
            <w:hideMark/>
          </w:tcPr>
          <w:p w:rsidR="00D8461B" w:rsidRPr="00D8461B" w:rsidRDefault="00D8461B" w:rsidP="009E06B0">
            <w:pPr>
              <w:shd w:val="clear" w:color="auto" w:fill="FFFFFF"/>
              <w:jc w:val="right"/>
              <w:rPr>
                <w:sz w:val="16"/>
                <w:szCs w:val="28"/>
              </w:rPr>
            </w:pPr>
            <w:r w:rsidRPr="00D8461B">
              <w:rPr>
                <w:sz w:val="16"/>
                <w:szCs w:val="28"/>
              </w:rPr>
              <w:t>гос. номер</w:t>
            </w:r>
          </w:p>
        </w:tc>
        <w:tc>
          <w:tcPr>
            <w:tcW w:w="585" w:type="dxa"/>
            <w:vMerge w:val="restart"/>
            <w:tcBorders>
              <w:top w:val="single" w:sz="4" w:space="0" w:color="auto"/>
            </w:tcBorders>
            <w:hideMark/>
          </w:tcPr>
          <w:p w:rsidR="00D8461B" w:rsidRPr="00D8461B" w:rsidRDefault="00D8461B" w:rsidP="009E06B0">
            <w:pPr>
              <w:shd w:val="clear" w:color="auto" w:fill="FFFFFF"/>
              <w:jc w:val="right"/>
              <w:rPr>
                <w:sz w:val="16"/>
                <w:szCs w:val="28"/>
              </w:rPr>
            </w:pPr>
            <w:r w:rsidRPr="00D8461B">
              <w:rPr>
                <w:sz w:val="16"/>
                <w:szCs w:val="28"/>
              </w:rPr>
              <w:t>Марка топлива</w:t>
            </w:r>
          </w:p>
        </w:tc>
        <w:tc>
          <w:tcPr>
            <w:tcW w:w="779" w:type="dxa"/>
            <w:vMerge w:val="restart"/>
            <w:tcBorders>
              <w:top w:val="single" w:sz="4" w:space="0" w:color="auto"/>
            </w:tcBorders>
            <w:hideMark/>
          </w:tcPr>
          <w:p w:rsidR="00D8461B" w:rsidRPr="00D8461B" w:rsidRDefault="00D8461B" w:rsidP="009E06B0">
            <w:pPr>
              <w:shd w:val="clear" w:color="auto" w:fill="FFFFFF"/>
              <w:jc w:val="right"/>
              <w:rPr>
                <w:sz w:val="16"/>
                <w:szCs w:val="28"/>
              </w:rPr>
            </w:pPr>
            <w:r w:rsidRPr="00D8461B">
              <w:rPr>
                <w:sz w:val="16"/>
                <w:szCs w:val="28"/>
              </w:rPr>
              <w:t xml:space="preserve">Дневной пробег на 1 автомобиль, </w:t>
            </w:r>
            <w:proofErr w:type="gramStart"/>
            <w:r w:rsidRPr="00D8461B">
              <w:rPr>
                <w:sz w:val="16"/>
                <w:szCs w:val="28"/>
              </w:rPr>
              <w:t>км</w:t>
            </w:r>
            <w:proofErr w:type="gramEnd"/>
          </w:p>
        </w:tc>
        <w:tc>
          <w:tcPr>
            <w:tcW w:w="686" w:type="dxa"/>
            <w:vMerge w:val="restart"/>
            <w:tcBorders>
              <w:top w:val="single" w:sz="4" w:space="0" w:color="auto"/>
            </w:tcBorders>
            <w:hideMark/>
          </w:tcPr>
          <w:p w:rsidR="00D8461B" w:rsidRPr="00D8461B" w:rsidRDefault="00D8461B" w:rsidP="009E06B0">
            <w:pPr>
              <w:shd w:val="clear" w:color="auto" w:fill="FFFFFF"/>
              <w:jc w:val="right"/>
              <w:rPr>
                <w:sz w:val="16"/>
                <w:szCs w:val="28"/>
              </w:rPr>
            </w:pPr>
            <w:r w:rsidRPr="00D8461B">
              <w:rPr>
                <w:sz w:val="16"/>
                <w:szCs w:val="28"/>
              </w:rPr>
              <w:t xml:space="preserve">Годовой пробег, </w:t>
            </w:r>
            <w:proofErr w:type="gramStart"/>
            <w:r w:rsidRPr="00D8461B">
              <w:rPr>
                <w:sz w:val="16"/>
                <w:szCs w:val="28"/>
              </w:rPr>
              <w:t>км</w:t>
            </w:r>
            <w:proofErr w:type="gramEnd"/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hideMark/>
          </w:tcPr>
          <w:p w:rsidR="00D8461B" w:rsidRPr="00D8461B" w:rsidRDefault="00D8461B" w:rsidP="009E06B0">
            <w:pPr>
              <w:shd w:val="clear" w:color="auto" w:fill="FFFFFF"/>
              <w:jc w:val="right"/>
              <w:rPr>
                <w:sz w:val="16"/>
                <w:szCs w:val="28"/>
              </w:rPr>
            </w:pPr>
            <w:r w:rsidRPr="00D8461B">
              <w:rPr>
                <w:sz w:val="16"/>
                <w:szCs w:val="28"/>
              </w:rPr>
              <w:t>В том числе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  <w:hideMark/>
          </w:tcPr>
          <w:p w:rsidR="00D8461B" w:rsidRPr="00D8461B" w:rsidRDefault="00D8461B" w:rsidP="009E06B0">
            <w:pPr>
              <w:shd w:val="clear" w:color="auto" w:fill="FFFFFF"/>
              <w:jc w:val="right"/>
              <w:rPr>
                <w:sz w:val="16"/>
                <w:szCs w:val="28"/>
              </w:rPr>
            </w:pPr>
            <w:r w:rsidRPr="00D8461B">
              <w:rPr>
                <w:sz w:val="16"/>
                <w:szCs w:val="28"/>
              </w:rPr>
              <w:t>Базовая норма расхода топлива на 100 км</w:t>
            </w:r>
          </w:p>
        </w:tc>
        <w:tc>
          <w:tcPr>
            <w:tcW w:w="6010" w:type="dxa"/>
            <w:gridSpan w:val="8"/>
            <w:tcBorders>
              <w:top w:val="single" w:sz="4" w:space="0" w:color="auto"/>
            </w:tcBorders>
            <w:hideMark/>
          </w:tcPr>
          <w:p w:rsidR="00D8461B" w:rsidRPr="00D8461B" w:rsidRDefault="00D8461B" w:rsidP="00957D39">
            <w:pPr>
              <w:shd w:val="clear" w:color="auto" w:fill="FFFFFF"/>
              <w:jc w:val="center"/>
              <w:rPr>
                <w:sz w:val="16"/>
                <w:szCs w:val="28"/>
              </w:rPr>
            </w:pPr>
            <w:r w:rsidRPr="00D8461B">
              <w:rPr>
                <w:sz w:val="16"/>
                <w:szCs w:val="28"/>
              </w:rPr>
              <w:t>% увеличения базовой нормы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</w:tcBorders>
            <w:hideMark/>
          </w:tcPr>
          <w:p w:rsidR="00D8461B" w:rsidRPr="00D8461B" w:rsidRDefault="00D8461B" w:rsidP="009E06B0">
            <w:pPr>
              <w:shd w:val="clear" w:color="auto" w:fill="FFFFFF"/>
              <w:jc w:val="right"/>
              <w:rPr>
                <w:sz w:val="16"/>
                <w:szCs w:val="28"/>
              </w:rPr>
            </w:pPr>
            <w:r w:rsidRPr="00D8461B">
              <w:rPr>
                <w:sz w:val="16"/>
                <w:szCs w:val="28"/>
              </w:rPr>
              <w:t>Расчетная норма</w:t>
            </w:r>
          </w:p>
        </w:tc>
        <w:tc>
          <w:tcPr>
            <w:tcW w:w="1778" w:type="dxa"/>
            <w:gridSpan w:val="3"/>
            <w:tcBorders>
              <w:top w:val="single" w:sz="4" w:space="0" w:color="auto"/>
            </w:tcBorders>
            <w:hideMark/>
          </w:tcPr>
          <w:p w:rsidR="00D8461B" w:rsidRPr="00D8461B" w:rsidRDefault="00D8461B" w:rsidP="009E06B0">
            <w:pPr>
              <w:shd w:val="clear" w:color="auto" w:fill="FFFFFF"/>
              <w:jc w:val="right"/>
              <w:rPr>
                <w:sz w:val="16"/>
                <w:szCs w:val="28"/>
              </w:rPr>
            </w:pPr>
            <w:r w:rsidRPr="00D8461B">
              <w:rPr>
                <w:sz w:val="16"/>
                <w:szCs w:val="28"/>
              </w:rPr>
              <w:t>Годовой расход топлива, литров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</w:tcBorders>
            <w:hideMark/>
          </w:tcPr>
          <w:p w:rsidR="00D8461B" w:rsidRPr="00D8461B" w:rsidRDefault="00D8461B" w:rsidP="009E06B0">
            <w:pPr>
              <w:shd w:val="clear" w:color="auto" w:fill="FFFFFF"/>
              <w:jc w:val="right"/>
              <w:rPr>
                <w:sz w:val="16"/>
                <w:szCs w:val="28"/>
              </w:rPr>
            </w:pPr>
            <w:r w:rsidRPr="00D8461B">
              <w:rPr>
                <w:sz w:val="16"/>
                <w:szCs w:val="28"/>
              </w:rPr>
              <w:t xml:space="preserve">Норма расхода масел и смазочных </w:t>
            </w:r>
            <w:proofErr w:type="gramStart"/>
            <w:r w:rsidRPr="00D8461B">
              <w:rPr>
                <w:sz w:val="16"/>
                <w:szCs w:val="28"/>
              </w:rPr>
              <w:t>матер</w:t>
            </w:r>
            <w:proofErr w:type="gramEnd"/>
            <w:r w:rsidRPr="00D8461B">
              <w:rPr>
                <w:sz w:val="16"/>
                <w:szCs w:val="28"/>
              </w:rPr>
              <w:t>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hideMark/>
          </w:tcPr>
          <w:p w:rsidR="00D8461B" w:rsidRPr="00D8461B" w:rsidRDefault="00D8461B" w:rsidP="009E06B0">
            <w:pPr>
              <w:shd w:val="clear" w:color="auto" w:fill="FFFFFF"/>
              <w:jc w:val="right"/>
              <w:rPr>
                <w:sz w:val="16"/>
                <w:szCs w:val="28"/>
              </w:rPr>
            </w:pPr>
            <w:r w:rsidRPr="00D8461B">
              <w:rPr>
                <w:sz w:val="16"/>
                <w:szCs w:val="28"/>
              </w:rPr>
              <w:t xml:space="preserve">Всего масел и смазочных </w:t>
            </w:r>
            <w:proofErr w:type="gramStart"/>
            <w:r w:rsidRPr="00D8461B">
              <w:rPr>
                <w:sz w:val="16"/>
                <w:szCs w:val="28"/>
              </w:rPr>
              <w:t>матер</w:t>
            </w:r>
            <w:proofErr w:type="gramEnd"/>
            <w:r w:rsidRPr="00D8461B">
              <w:rPr>
                <w:sz w:val="16"/>
                <w:szCs w:val="28"/>
              </w:rPr>
              <w:t>.</w:t>
            </w:r>
          </w:p>
        </w:tc>
      </w:tr>
      <w:tr w:rsidR="00957D39" w:rsidRPr="00D8461B" w:rsidTr="00957D39">
        <w:trPr>
          <w:trHeight w:val="3158"/>
        </w:trPr>
        <w:tc>
          <w:tcPr>
            <w:tcW w:w="362" w:type="dxa"/>
            <w:vMerge/>
            <w:hideMark/>
          </w:tcPr>
          <w:p w:rsidR="00D8461B" w:rsidRPr="00D8461B" w:rsidRDefault="00D8461B" w:rsidP="009E06B0">
            <w:pPr>
              <w:shd w:val="clear" w:color="auto" w:fill="FFFFFF"/>
              <w:jc w:val="right"/>
              <w:rPr>
                <w:sz w:val="16"/>
                <w:szCs w:val="28"/>
              </w:rPr>
            </w:pPr>
          </w:p>
        </w:tc>
        <w:tc>
          <w:tcPr>
            <w:tcW w:w="776" w:type="dxa"/>
            <w:vMerge/>
            <w:hideMark/>
          </w:tcPr>
          <w:p w:rsidR="00D8461B" w:rsidRPr="00D8461B" w:rsidRDefault="00D8461B" w:rsidP="009E06B0">
            <w:pPr>
              <w:shd w:val="clear" w:color="auto" w:fill="FFFFFF"/>
              <w:jc w:val="right"/>
              <w:rPr>
                <w:sz w:val="16"/>
                <w:szCs w:val="28"/>
              </w:rPr>
            </w:pPr>
          </w:p>
        </w:tc>
        <w:tc>
          <w:tcPr>
            <w:tcW w:w="498" w:type="dxa"/>
            <w:vMerge/>
            <w:hideMark/>
          </w:tcPr>
          <w:p w:rsidR="00D8461B" w:rsidRPr="00D8461B" w:rsidRDefault="00D8461B" w:rsidP="009E06B0">
            <w:pPr>
              <w:shd w:val="clear" w:color="auto" w:fill="FFFFFF"/>
              <w:jc w:val="right"/>
              <w:rPr>
                <w:sz w:val="16"/>
                <w:szCs w:val="28"/>
              </w:rPr>
            </w:pPr>
          </w:p>
        </w:tc>
        <w:tc>
          <w:tcPr>
            <w:tcW w:w="585" w:type="dxa"/>
            <w:vMerge/>
            <w:hideMark/>
          </w:tcPr>
          <w:p w:rsidR="00D8461B" w:rsidRPr="00D8461B" w:rsidRDefault="00D8461B" w:rsidP="009E06B0">
            <w:pPr>
              <w:shd w:val="clear" w:color="auto" w:fill="FFFFFF"/>
              <w:jc w:val="right"/>
              <w:rPr>
                <w:sz w:val="16"/>
                <w:szCs w:val="28"/>
              </w:rPr>
            </w:pPr>
          </w:p>
        </w:tc>
        <w:tc>
          <w:tcPr>
            <w:tcW w:w="779" w:type="dxa"/>
            <w:vMerge/>
            <w:hideMark/>
          </w:tcPr>
          <w:p w:rsidR="00D8461B" w:rsidRPr="00D8461B" w:rsidRDefault="00D8461B" w:rsidP="009E06B0">
            <w:pPr>
              <w:shd w:val="clear" w:color="auto" w:fill="FFFFFF"/>
              <w:jc w:val="right"/>
              <w:rPr>
                <w:sz w:val="16"/>
                <w:szCs w:val="28"/>
              </w:rPr>
            </w:pPr>
          </w:p>
        </w:tc>
        <w:tc>
          <w:tcPr>
            <w:tcW w:w="686" w:type="dxa"/>
            <w:vMerge/>
            <w:hideMark/>
          </w:tcPr>
          <w:p w:rsidR="00D8461B" w:rsidRPr="00D8461B" w:rsidRDefault="00D8461B" w:rsidP="009E06B0">
            <w:pPr>
              <w:shd w:val="clear" w:color="auto" w:fill="FFFFFF"/>
              <w:jc w:val="right"/>
              <w:rPr>
                <w:sz w:val="16"/>
                <w:szCs w:val="28"/>
              </w:rPr>
            </w:pPr>
          </w:p>
        </w:tc>
        <w:tc>
          <w:tcPr>
            <w:tcW w:w="567" w:type="dxa"/>
            <w:noWrap/>
            <w:hideMark/>
          </w:tcPr>
          <w:p w:rsidR="00D8461B" w:rsidRPr="00D8461B" w:rsidRDefault="00D8461B" w:rsidP="009E06B0">
            <w:pPr>
              <w:shd w:val="clear" w:color="auto" w:fill="FFFFFF"/>
              <w:jc w:val="right"/>
              <w:rPr>
                <w:sz w:val="16"/>
                <w:szCs w:val="28"/>
              </w:rPr>
            </w:pPr>
            <w:r w:rsidRPr="00D8461B">
              <w:rPr>
                <w:sz w:val="16"/>
                <w:szCs w:val="28"/>
              </w:rPr>
              <w:t>лето</w:t>
            </w:r>
          </w:p>
        </w:tc>
        <w:tc>
          <w:tcPr>
            <w:tcW w:w="709" w:type="dxa"/>
            <w:noWrap/>
            <w:hideMark/>
          </w:tcPr>
          <w:p w:rsidR="00D8461B" w:rsidRPr="00D8461B" w:rsidRDefault="00D8461B" w:rsidP="009E06B0">
            <w:pPr>
              <w:shd w:val="clear" w:color="auto" w:fill="FFFFFF"/>
              <w:jc w:val="right"/>
              <w:rPr>
                <w:sz w:val="16"/>
                <w:szCs w:val="28"/>
              </w:rPr>
            </w:pPr>
            <w:r w:rsidRPr="00D8461B">
              <w:rPr>
                <w:sz w:val="16"/>
                <w:szCs w:val="28"/>
              </w:rPr>
              <w:t>зима</w:t>
            </w:r>
          </w:p>
        </w:tc>
        <w:tc>
          <w:tcPr>
            <w:tcW w:w="425" w:type="dxa"/>
            <w:vMerge/>
            <w:hideMark/>
          </w:tcPr>
          <w:p w:rsidR="00D8461B" w:rsidRPr="00D8461B" w:rsidRDefault="00D8461B" w:rsidP="009E06B0">
            <w:pPr>
              <w:shd w:val="clear" w:color="auto" w:fill="FFFFFF"/>
              <w:jc w:val="right"/>
              <w:rPr>
                <w:sz w:val="16"/>
                <w:szCs w:val="28"/>
              </w:rPr>
            </w:pPr>
          </w:p>
        </w:tc>
        <w:tc>
          <w:tcPr>
            <w:tcW w:w="567" w:type="dxa"/>
            <w:hideMark/>
          </w:tcPr>
          <w:p w:rsidR="00D8461B" w:rsidRPr="00D8461B" w:rsidRDefault="00D8461B" w:rsidP="009E06B0">
            <w:pPr>
              <w:shd w:val="clear" w:color="auto" w:fill="FFFFFF"/>
              <w:jc w:val="right"/>
              <w:rPr>
                <w:sz w:val="16"/>
                <w:szCs w:val="28"/>
              </w:rPr>
            </w:pPr>
            <w:r w:rsidRPr="00D8461B">
              <w:rPr>
                <w:sz w:val="16"/>
                <w:szCs w:val="28"/>
              </w:rPr>
              <w:t>в зимний период</w:t>
            </w:r>
          </w:p>
        </w:tc>
        <w:tc>
          <w:tcPr>
            <w:tcW w:w="709" w:type="dxa"/>
            <w:hideMark/>
          </w:tcPr>
          <w:p w:rsidR="00D8461B" w:rsidRPr="00D8461B" w:rsidRDefault="00D8461B" w:rsidP="009E06B0">
            <w:pPr>
              <w:shd w:val="clear" w:color="auto" w:fill="FFFFFF"/>
              <w:jc w:val="right"/>
              <w:rPr>
                <w:sz w:val="16"/>
                <w:szCs w:val="28"/>
              </w:rPr>
            </w:pPr>
            <w:r w:rsidRPr="00D8461B">
              <w:rPr>
                <w:sz w:val="16"/>
                <w:szCs w:val="28"/>
              </w:rPr>
              <w:t>в горн</w:t>
            </w:r>
            <w:proofErr w:type="gramStart"/>
            <w:r w:rsidRPr="00D8461B">
              <w:rPr>
                <w:sz w:val="16"/>
                <w:szCs w:val="28"/>
              </w:rPr>
              <w:t>.</w:t>
            </w:r>
            <w:proofErr w:type="gramEnd"/>
            <w:r w:rsidRPr="00D8461B">
              <w:rPr>
                <w:sz w:val="16"/>
                <w:szCs w:val="28"/>
              </w:rPr>
              <w:t xml:space="preserve"> </w:t>
            </w:r>
            <w:proofErr w:type="gramStart"/>
            <w:r w:rsidRPr="00D8461B">
              <w:rPr>
                <w:sz w:val="16"/>
                <w:szCs w:val="28"/>
              </w:rPr>
              <w:t>м</w:t>
            </w:r>
            <w:proofErr w:type="gramEnd"/>
            <w:r w:rsidRPr="00D8461B">
              <w:rPr>
                <w:sz w:val="16"/>
                <w:szCs w:val="28"/>
              </w:rPr>
              <w:t>естности 300-800 м</w:t>
            </w:r>
          </w:p>
        </w:tc>
        <w:tc>
          <w:tcPr>
            <w:tcW w:w="567" w:type="dxa"/>
            <w:hideMark/>
          </w:tcPr>
          <w:p w:rsidR="00D8461B" w:rsidRPr="00D8461B" w:rsidRDefault="00D8461B" w:rsidP="009E06B0">
            <w:pPr>
              <w:shd w:val="clear" w:color="auto" w:fill="FFFFFF"/>
              <w:jc w:val="right"/>
              <w:rPr>
                <w:sz w:val="16"/>
                <w:szCs w:val="28"/>
              </w:rPr>
            </w:pPr>
            <w:r w:rsidRPr="00D8461B">
              <w:rPr>
                <w:sz w:val="16"/>
                <w:szCs w:val="28"/>
              </w:rPr>
              <w:t xml:space="preserve">в городе </w:t>
            </w:r>
            <w:proofErr w:type="spellStart"/>
            <w:r w:rsidRPr="00D8461B">
              <w:rPr>
                <w:sz w:val="16"/>
                <w:szCs w:val="28"/>
              </w:rPr>
              <w:t>числ</w:t>
            </w:r>
            <w:proofErr w:type="spellEnd"/>
            <w:r w:rsidRPr="00D8461B">
              <w:rPr>
                <w:sz w:val="16"/>
                <w:szCs w:val="28"/>
              </w:rPr>
              <w:t xml:space="preserve">. от 250 </w:t>
            </w:r>
            <w:proofErr w:type="spellStart"/>
            <w:proofErr w:type="gramStart"/>
            <w:r w:rsidRPr="00D8461B">
              <w:rPr>
                <w:sz w:val="16"/>
                <w:szCs w:val="28"/>
              </w:rPr>
              <w:t>тыс</w:t>
            </w:r>
            <w:proofErr w:type="spellEnd"/>
            <w:proofErr w:type="gramEnd"/>
            <w:r w:rsidRPr="00D8461B">
              <w:rPr>
                <w:sz w:val="16"/>
                <w:szCs w:val="28"/>
              </w:rPr>
              <w:t xml:space="preserve"> до 1 млн</w:t>
            </w:r>
          </w:p>
        </w:tc>
        <w:tc>
          <w:tcPr>
            <w:tcW w:w="850" w:type="dxa"/>
            <w:hideMark/>
          </w:tcPr>
          <w:p w:rsidR="00D8461B" w:rsidRPr="00D8461B" w:rsidRDefault="00D8461B" w:rsidP="009E06B0">
            <w:pPr>
              <w:shd w:val="clear" w:color="auto" w:fill="FFFFFF"/>
              <w:jc w:val="right"/>
              <w:rPr>
                <w:sz w:val="16"/>
                <w:szCs w:val="28"/>
              </w:rPr>
            </w:pPr>
            <w:proofErr w:type="spellStart"/>
            <w:r w:rsidRPr="00D8461B">
              <w:rPr>
                <w:sz w:val="16"/>
                <w:szCs w:val="28"/>
              </w:rPr>
              <w:t>Климатконтроль</w:t>
            </w:r>
            <w:proofErr w:type="spellEnd"/>
          </w:p>
        </w:tc>
        <w:tc>
          <w:tcPr>
            <w:tcW w:w="851" w:type="dxa"/>
            <w:hideMark/>
          </w:tcPr>
          <w:p w:rsidR="00D8461B" w:rsidRPr="00D8461B" w:rsidRDefault="00D8461B" w:rsidP="009E06B0">
            <w:pPr>
              <w:shd w:val="clear" w:color="auto" w:fill="FFFFFF"/>
              <w:jc w:val="right"/>
              <w:rPr>
                <w:sz w:val="16"/>
                <w:szCs w:val="28"/>
              </w:rPr>
            </w:pPr>
            <w:r w:rsidRPr="00D8461B">
              <w:rPr>
                <w:sz w:val="16"/>
                <w:szCs w:val="28"/>
              </w:rPr>
              <w:t xml:space="preserve">в эксплуатации более 5 лет с общим пробегом более 100 </w:t>
            </w:r>
            <w:proofErr w:type="spellStart"/>
            <w:r w:rsidRPr="00D8461B">
              <w:rPr>
                <w:sz w:val="16"/>
                <w:szCs w:val="28"/>
              </w:rPr>
              <w:t>тыс</w:t>
            </w:r>
            <w:proofErr w:type="gramStart"/>
            <w:r w:rsidRPr="00D8461B">
              <w:rPr>
                <w:sz w:val="16"/>
                <w:szCs w:val="28"/>
              </w:rPr>
              <w:t>.к</w:t>
            </w:r>
            <w:proofErr w:type="gramEnd"/>
            <w:r w:rsidRPr="00D8461B">
              <w:rPr>
                <w:sz w:val="16"/>
                <w:szCs w:val="28"/>
              </w:rPr>
              <w:t>м,более</w:t>
            </w:r>
            <w:proofErr w:type="spellEnd"/>
            <w:r w:rsidRPr="00D8461B">
              <w:rPr>
                <w:sz w:val="16"/>
                <w:szCs w:val="28"/>
              </w:rPr>
              <w:t xml:space="preserve"> 8 лет  с общим пробегом более 150 тыс. км</w:t>
            </w:r>
          </w:p>
        </w:tc>
        <w:tc>
          <w:tcPr>
            <w:tcW w:w="850" w:type="dxa"/>
            <w:hideMark/>
          </w:tcPr>
          <w:p w:rsidR="00D8461B" w:rsidRPr="00D8461B" w:rsidRDefault="00D8461B" w:rsidP="009E06B0">
            <w:pPr>
              <w:shd w:val="clear" w:color="auto" w:fill="FFFFFF"/>
              <w:jc w:val="right"/>
              <w:rPr>
                <w:sz w:val="16"/>
                <w:szCs w:val="28"/>
              </w:rPr>
            </w:pPr>
            <w:r w:rsidRPr="00D8461B">
              <w:rPr>
                <w:sz w:val="16"/>
                <w:szCs w:val="28"/>
              </w:rPr>
              <w:t>прогрев автомобиля</w:t>
            </w:r>
          </w:p>
        </w:tc>
        <w:tc>
          <w:tcPr>
            <w:tcW w:w="851" w:type="dxa"/>
            <w:hideMark/>
          </w:tcPr>
          <w:p w:rsidR="00D8461B" w:rsidRPr="00D8461B" w:rsidRDefault="00D8461B" w:rsidP="009E06B0">
            <w:pPr>
              <w:shd w:val="clear" w:color="auto" w:fill="FFFFFF"/>
              <w:jc w:val="right"/>
              <w:rPr>
                <w:sz w:val="16"/>
                <w:szCs w:val="28"/>
              </w:rPr>
            </w:pPr>
            <w:r w:rsidRPr="00D8461B">
              <w:rPr>
                <w:sz w:val="16"/>
                <w:szCs w:val="28"/>
              </w:rPr>
              <w:t xml:space="preserve">при </w:t>
            </w:r>
            <w:proofErr w:type="gramStart"/>
            <w:r w:rsidRPr="00D8461B">
              <w:rPr>
                <w:sz w:val="16"/>
                <w:szCs w:val="28"/>
              </w:rPr>
              <w:t>движении</w:t>
            </w:r>
            <w:proofErr w:type="gramEnd"/>
            <w:r w:rsidRPr="00D8461B">
              <w:rPr>
                <w:sz w:val="16"/>
                <w:szCs w:val="28"/>
              </w:rPr>
              <w:t xml:space="preserve"> по полю в снаряженном состоянии без груза</w:t>
            </w:r>
          </w:p>
        </w:tc>
        <w:tc>
          <w:tcPr>
            <w:tcW w:w="765" w:type="dxa"/>
            <w:hideMark/>
          </w:tcPr>
          <w:p w:rsidR="00D8461B" w:rsidRPr="00D8461B" w:rsidRDefault="00D8461B" w:rsidP="009E06B0">
            <w:pPr>
              <w:shd w:val="clear" w:color="auto" w:fill="FFFFFF"/>
              <w:jc w:val="right"/>
              <w:rPr>
                <w:sz w:val="16"/>
                <w:szCs w:val="28"/>
              </w:rPr>
            </w:pPr>
            <w:r w:rsidRPr="00D8461B">
              <w:rPr>
                <w:sz w:val="16"/>
                <w:szCs w:val="28"/>
              </w:rPr>
              <w:t>Частые технологические остановки</w:t>
            </w:r>
          </w:p>
        </w:tc>
        <w:tc>
          <w:tcPr>
            <w:tcW w:w="427" w:type="dxa"/>
            <w:hideMark/>
          </w:tcPr>
          <w:p w:rsidR="00D8461B" w:rsidRPr="00D8461B" w:rsidRDefault="00D8461B" w:rsidP="009E06B0">
            <w:pPr>
              <w:shd w:val="clear" w:color="auto" w:fill="FFFFFF"/>
              <w:jc w:val="right"/>
              <w:rPr>
                <w:sz w:val="16"/>
                <w:szCs w:val="28"/>
              </w:rPr>
            </w:pPr>
            <w:r w:rsidRPr="00D8461B">
              <w:rPr>
                <w:sz w:val="16"/>
                <w:szCs w:val="28"/>
              </w:rPr>
              <w:t>лето</w:t>
            </w:r>
          </w:p>
        </w:tc>
        <w:tc>
          <w:tcPr>
            <w:tcW w:w="432" w:type="dxa"/>
            <w:hideMark/>
          </w:tcPr>
          <w:p w:rsidR="00D8461B" w:rsidRPr="00D8461B" w:rsidRDefault="00D8461B" w:rsidP="009E06B0">
            <w:pPr>
              <w:shd w:val="clear" w:color="auto" w:fill="FFFFFF"/>
              <w:jc w:val="right"/>
              <w:rPr>
                <w:sz w:val="16"/>
                <w:szCs w:val="28"/>
              </w:rPr>
            </w:pPr>
            <w:r w:rsidRPr="00D8461B">
              <w:rPr>
                <w:sz w:val="16"/>
                <w:szCs w:val="28"/>
              </w:rPr>
              <w:t>зима</w:t>
            </w:r>
          </w:p>
        </w:tc>
        <w:tc>
          <w:tcPr>
            <w:tcW w:w="521" w:type="dxa"/>
            <w:hideMark/>
          </w:tcPr>
          <w:p w:rsidR="00D8461B" w:rsidRPr="00D8461B" w:rsidRDefault="00D8461B" w:rsidP="009E06B0">
            <w:pPr>
              <w:shd w:val="clear" w:color="auto" w:fill="FFFFFF"/>
              <w:jc w:val="right"/>
              <w:rPr>
                <w:sz w:val="16"/>
                <w:szCs w:val="28"/>
              </w:rPr>
            </w:pPr>
            <w:r w:rsidRPr="00D8461B">
              <w:rPr>
                <w:sz w:val="16"/>
                <w:szCs w:val="28"/>
              </w:rPr>
              <w:t>лето</w:t>
            </w:r>
          </w:p>
        </w:tc>
        <w:tc>
          <w:tcPr>
            <w:tcW w:w="521" w:type="dxa"/>
            <w:hideMark/>
          </w:tcPr>
          <w:p w:rsidR="00D8461B" w:rsidRPr="00D8461B" w:rsidRDefault="00D8461B" w:rsidP="009E06B0">
            <w:pPr>
              <w:shd w:val="clear" w:color="auto" w:fill="FFFFFF"/>
              <w:jc w:val="right"/>
              <w:rPr>
                <w:sz w:val="16"/>
                <w:szCs w:val="28"/>
              </w:rPr>
            </w:pPr>
            <w:r w:rsidRPr="00D8461B">
              <w:rPr>
                <w:sz w:val="16"/>
                <w:szCs w:val="28"/>
              </w:rPr>
              <w:t>зима</w:t>
            </w:r>
          </w:p>
        </w:tc>
        <w:tc>
          <w:tcPr>
            <w:tcW w:w="736" w:type="dxa"/>
            <w:hideMark/>
          </w:tcPr>
          <w:p w:rsidR="00D8461B" w:rsidRPr="00D8461B" w:rsidRDefault="00D8461B" w:rsidP="009E06B0">
            <w:pPr>
              <w:shd w:val="clear" w:color="auto" w:fill="FFFFFF"/>
              <w:jc w:val="right"/>
              <w:rPr>
                <w:sz w:val="16"/>
                <w:szCs w:val="28"/>
              </w:rPr>
            </w:pPr>
            <w:r w:rsidRPr="00D8461B">
              <w:rPr>
                <w:sz w:val="16"/>
                <w:szCs w:val="28"/>
              </w:rPr>
              <w:t>Всего</w:t>
            </w:r>
          </w:p>
        </w:tc>
        <w:tc>
          <w:tcPr>
            <w:tcW w:w="708" w:type="dxa"/>
            <w:vMerge/>
            <w:hideMark/>
          </w:tcPr>
          <w:p w:rsidR="00D8461B" w:rsidRPr="00D8461B" w:rsidRDefault="00D8461B" w:rsidP="009E06B0">
            <w:pPr>
              <w:shd w:val="clear" w:color="auto" w:fill="FFFFFF"/>
              <w:jc w:val="right"/>
              <w:rPr>
                <w:sz w:val="16"/>
                <w:szCs w:val="28"/>
              </w:rPr>
            </w:pPr>
          </w:p>
        </w:tc>
        <w:tc>
          <w:tcPr>
            <w:tcW w:w="851" w:type="dxa"/>
            <w:vMerge/>
            <w:hideMark/>
          </w:tcPr>
          <w:p w:rsidR="00D8461B" w:rsidRPr="00D8461B" w:rsidRDefault="00D8461B" w:rsidP="009E06B0">
            <w:pPr>
              <w:shd w:val="clear" w:color="auto" w:fill="FFFFFF"/>
              <w:jc w:val="right"/>
              <w:rPr>
                <w:sz w:val="16"/>
                <w:szCs w:val="28"/>
              </w:rPr>
            </w:pPr>
          </w:p>
        </w:tc>
      </w:tr>
      <w:tr w:rsidR="00957D39" w:rsidRPr="00D8461B" w:rsidTr="00957D39">
        <w:trPr>
          <w:trHeight w:val="840"/>
        </w:trPr>
        <w:tc>
          <w:tcPr>
            <w:tcW w:w="362" w:type="dxa"/>
            <w:noWrap/>
            <w:hideMark/>
          </w:tcPr>
          <w:p w:rsidR="00D8461B" w:rsidRPr="00D8461B" w:rsidRDefault="00D8461B" w:rsidP="009E06B0">
            <w:pPr>
              <w:shd w:val="clear" w:color="auto" w:fill="FFFFFF"/>
              <w:jc w:val="right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1</w:t>
            </w:r>
          </w:p>
        </w:tc>
        <w:tc>
          <w:tcPr>
            <w:tcW w:w="776" w:type="dxa"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CHEVROLET NIVA, 2123</w:t>
            </w:r>
          </w:p>
        </w:tc>
        <w:tc>
          <w:tcPr>
            <w:tcW w:w="498" w:type="dxa"/>
            <w:noWrap/>
            <w:hideMark/>
          </w:tcPr>
          <w:p w:rsidR="00D8461B" w:rsidRPr="00D8461B" w:rsidRDefault="00D8461B" w:rsidP="009E06B0">
            <w:pPr>
              <w:shd w:val="clear" w:color="auto" w:fill="FFFFFF"/>
              <w:jc w:val="right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 </w:t>
            </w:r>
          </w:p>
        </w:tc>
        <w:tc>
          <w:tcPr>
            <w:tcW w:w="585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АИ-92</w:t>
            </w:r>
          </w:p>
        </w:tc>
        <w:tc>
          <w:tcPr>
            <w:tcW w:w="779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10,225</w:t>
            </w:r>
          </w:p>
        </w:tc>
        <w:tc>
          <w:tcPr>
            <w:tcW w:w="686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2546,03</w:t>
            </w:r>
          </w:p>
        </w:tc>
        <w:tc>
          <w:tcPr>
            <w:tcW w:w="567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1308,8</w:t>
            </w:r>
          </w:p>
        </w:tc>
        <w:tc>
          <w:tcPr>
            <w:tcW w:w="709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1237,23</w:t>
            </w:r>
          </w:p>
        </w:tc>
        <w:tc>
          <w:tcPr>
            <w:tcW w:w="425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10,50</w:t>
            </w:r>
          </w:p>
        </w:tc>
        <w:tc>
          <w:tcPr>
            <w:tcW w:w="567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18,00</w:t>
            </w:r>
          </w:p>
        </w:tc>
        <w:tc>
          <w:tcPr>
            <w:tcW w:w="709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5,00</w:t>
            </w:r>
          </w:p>
        </w:tc>
        <w:tc>
          <w:tcPr>
            <w:tcW w:w="567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 </w:t>
            </w:r>
          </w:p>
        </w:tc>
        <w:tc>
          <w:tcPr>
            <w:tcW w:w="765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 </w:t>
            </w:r>
          </w:p>
        </w:tc>
        <w:tc>
          <w:tcPr>
            <w:tcW w:w="427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11,03</w:t>
            </w:r>
          </w:p>
        </w:tc>
        <w:tc>
          <w:tcPr>
            <w:tcW w:w="432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12,92</w:t>
            </w:r>
          </w:p>
        </w:tc>
        <w:tc>
          <w:tcPr>
            <w:tcW w:w="521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144,30</w:t>
            </w:r>
          </w:p>
        </w:tc>
        <w:tc>
          <w:tcPr>
            <w:tcW w:w="521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159,79</w:t>
            </w:r>
          </w:p>
        </w:tc>
        <w:tc>
          <w:tcPr>
            <w:tcW w:w="736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304,08</w:t>
            </w:r>
          </w:p>
        </w:tc>
        <w:tc>
          <w:tcPr>
            <w:tcW w:w="708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0,83</w:t>
            </w:r>
          </w:p>
        </w:tc>
        <w:tc>
          <w:tcPr>
            <w:tcW w:w="851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3</w:t>
            </w:r>
          </w:p>
        </w:tc>
      </w:tr>
      <w:tr w:rsidR="00957D39" w:rsidRPr="00D8461B" w:rsidTr="00957D39">
        <w:trPr>
          <w:trHeight w:val="840"/>
        </w:trPr>
        <w:tc>
          <w:tcPr>
            <w:tcW w:w="362" w:type="dxa"/>
            <w:noWrap/>
            <w:hideMark/>
          </w:tcPr>
          <w:p w:rsidR="00D8461B" w:rsidRPr="00D8461B" w:rsidRDefault="00D8461B" w:rsidP="009E06B0">
            <w:pPr>
              <w:shd w:val="clear" w:color="auto" w:fill="FFFFFF"/>
              <w:jc w:val="right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2</w:t>
            </w:r>
          </w:p>
        </w:tc>
        <w:tc>
          <w:tcPr>
            <w:tcW w:w="776" w:type="dxa"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CHEVROLET NIVA, 2123</w:t>
            </w:r>
          </w:p>
        </w:tc>
        <w:tc>
          <w:tcPr>
            <w:tcW w:w="498" w:type="dxa"/>
            <w:noWrap/>
            <w:hideMark/>
          </w:tcPr>
          <w:p w:rsidR="00D8461B" w:rsidRPr="00D8461B" w:rsidRDefault="00D8461B" w:rsidP="009E06B0">
            <w:pPr>
              <w:shd w:val="clear" w:color="auto" w:fill="FFFFFF"/>
              <w:jc w:val="right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 </w:t>
            </w:r>
          </w:p>
        </w:tc>
        <w:tc>
          <w:tcPr>
            <w:tcW w:w="585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АИ-92</w:t>
            </w:r>
          </w:p>
        </w:tc>
        <w:tc>
          <w:tcPr>
            <w:tcW w:w="779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13,01</w:t>
            </w:r>
          </w:p>
        </w:tc>
        <w:tc>
          <w:tcPr>
            <w:tcW w:w="686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3239</w:t>
            </w:r>
          </w:p>
        </w:tc>
        <w:tc>
          <w:tcPr>
            <w:tcW w:w="567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1665,28</w:t>
            </w:r>
          </w:p>
        </w:tc>
        <w:tc>
          <w:tcPr>
            <w:tcW w:w="709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1574,21</w:t>
            </w:r>
          </w:p>
        </w:tc>
        <w:tc>
          <w:tcPr>
            <w:tcW w:w="425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10,50</w:t>
            </w:r>
          </w:p>
        </w:tc>
        <w:tc>
          <w:tcPr>
            <w:tcW w:w="567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18,00</w:t>
            </w:r>
          </w:p>
        </w:tc>
        <w:tc>
          <w:tcPr>
            <w:tcW w:w="709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5,00</w:t>
            </w:r>
          </w:p>
        </w:tc>
        <w:tc>
          <w:tcPr>
            <w:tcW w:w="567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 </w:t>
            </w:r>
          </w:p>
        </w:tc>
        <w:tc>
          <w:tcPr>
            <w:tcW w:w="765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 </w:t>
            </w:r>
          </w:p>
        </w:tc>
        <w:tc>
          <w:tcPr>
            <w:tcW w:w="427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11,03</w:t>
            </w:r>
          </w:p>
        </w:tc>
        <w:tc>
          <w:tcPr>
            <w:tcW w:w="432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12,92</w:t>
            </w:r>
          </w:p>
        </w:tc>
        <w:tc>
          <w:tcPr>
            <w:tcW w:w="521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183,60</w:t>
            </w:r>
          </w:p>
        </w:tc>
        <w:tc>
          <w:tcPr>
            <w:tcW w:w="521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203,31</w:t>
            </w:r>
          </w:p>
        </w:tc>
        <w:tc>
          <w:tcPr>
            <w:tcW w:w="736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386,91</w:t>
            </w:r>
          </w:p>
        </w:tc>
        <w:tc>
          <w:tcPr>
            <w:tcW w:w="708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0,83</w:t>
            </w:r>
          </w:p>
        </w:tc>
        <w:tc>
          <w:tcPr>
            <w:tcW w:w="851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3</w:t>
            </w:r>
          </w:p>
        </w:tc>
      </w:tr>
      <w:tr w:rsidR="00957D39" w:rsidRPr="00D8461B" w:rsidTr="00957D39">
        <w:trPr>
          <w:trHeight w:val="840"/>
        </w:trPr>
        <w:tc>
          <w:tcPr>
            <w:tcW w:w="362" w:type="dxa"/>
            <w:noWrap/>
            <w:hideMark/>
          </w:tcPr>
          <w:p w:rsidR="00D8461B" w:rsidRPr="00D8461B" w:rsidRDefault="00D8461B" w:rsidP="009E06B0">
            <w:pPr>
              <w:shd w:val="clear" w:color="auto" w:fill="FFFFFF"/>
              <w:jc w:val="right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3</w:t>
            </w:r>
          </w:p>
        </w:tc>
        <w:tc>
          <w:tcPr>
            <w:tcW w:w="776" w:type="dxa"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ЗИЛ 433362Г6-ОП</w:t>
            </w:r>
          </w:p>
        </w:tc>
        <w:tc>
          <w:tcPr>
            <w:tcW w:w="498" w:type="dxa"/>
            <w:noWrap/>
            <w:hideMark/>
          </w:tcPr>
          <w:p w:rsidR="00D8461B" w:rsidRPr="00D8461B" w:rsidRDefault="00D8461B" w:rsidP="009E06B0">
            <w:pPr>
              <w:shd w:val="clear" w:color="auto" w:fill="FFFFFF"/>
              <w:jc w:val="right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 </w:t>
            </w:r>
          </w:p>
        </w:tc>
        <w:tc>
          <w:tcPr>
            <w:tcW w:w="585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АИ-92</w:t>
            </w:r>
          </w:p>
        </w:tc>
        <w:tc>
          <w:tcPr>
            <w:tcW w:w="779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15,41</w:t>
            </w:r>
          </w:p>
        </w:tc>
        <w:tc>
          <w:tcPr>
            <w:tcW w:w="686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3837</w:t>
            </w:r>
          </w:p>
        </w:tc>
        <w:tc>
          <w:tcPr>
            <w:tcW w:w="567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1972,48</w:t>
            </w:r>
          </w:p>
        </w:tc>
        <w:tc>
          <w:tcPr>
            <w:tcW w:w="709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1864,61</w:t>
            </w:r>
          </w:p>
        </w:tc>
        <w:tc>
          <w:tcPr>
            <w:tcW w:w="425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36,20</w:t>
            </w:r>
          </w:p>
        </w:tc>
        <w:tc>
          <w:tcPr>
            <w:tcW w:w="567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18,00</w:t>
            </w:r>
          </w:p>
        </w:tc>
        <w:tc>
          <w:tcPr>
            <w:tcW w:w="709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5,00</w:t>
            </w:r>
          </w:p>
        </w:tc>
        <w:tc>
          <w:tcPr>
            <w:tcW w:w="567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 </w:t>
            </w:r>
          </w:p>
        </w:tc>
        <w:tc>
          <w:tcPr>
            <w:tcW w:w="765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 </w:t>
            </w:r>
          </w:p>
        </w:tc>
        <w:tc>
          <w:tcPr>
            <w:tcW w:w="427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38,01</w:t>
            </w:r>
          </w:p>
        </w:tc>
        <w:tc>
          <w:tcPr>
            <w:tcW w:w="432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44,53</w:t>
            </w:r>
          </w:p>
        </w:tc>
        <w:tc>
          <w:tcPr>
            <w:tcW w:w="521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749,74</w:t>
            </w:r>
          </w:p>
        </w:tc>
        <w:tc>
          <w:tcPr>
            <w:tcW w:w="521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830,24</w:t>
            </w:r>
          </w:p>
        </w:tc>
        <w:tc>
          <w:tcPr>
            <w:tcW w:w="736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1579,98</w:t>
            </w:r>
          </w:p>
        </w:tc>
        <w:tc>
          <w:tcPr>
            <w:tcW w:w="708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2</w:t>
            </w:r>
          </w:p>
        </w:tc>
        <w:tc>
          <w:tcPr>
            <w:tcW w:w="851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32</w:t>
            </w:r>
          </w:p>
        </w:tc>
      </w:tr>
      <w:tr w:rsidR="00957D39" w:rsidRPr="00D8461B" w:rsidTr="00957D39">
        <w:trPr>
          <w:trHeight w:val="435"/>
        </w:trPr>
        <w:tc>
          <w:tcPr>
            <w:tcW w:w="2221" w:type="dxa"/>
            <w:gridSpan w:val="4"/>
            <w:hideMark/>
          </w:tcPr>
          <w:p w:rsidR="00D8461B" w:rsidRPr="00D8461B" w:rsidRDefault="00D8461B" w:rsidP="00957D39">
            <w:pPr>
              <w:shd w:val="clear" w:color="auto" w:fill="FFFFFF"/>
              <w:rPr>
                <w:b/>
                <w:bCs/>
                <w:i/>
                <w:iCs/>
                <w:sz w:val="14"/>
                <w:szCs w:val="28"/>
              </w:rPr>
            </w:pPr>
            <w:r w:rsidRPr="00D8461B">
              <w:rPr>
                <w:b/>
                <w:bCs/>
                <w:i/>
                <w:iCs/>
                <w:sz w:val="14"/>
                <w:szCs w:val="28"/>
              </w:rPr>
              <w:t>ИТОГО:</w:t>
            </w:r>
          </w:p>
        </w:tc>
        <w:tc>
          <w:tcPr>
            <w:tcW w:w="779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 </w:t>
            </w:r>
          </w:p>
        </w:tc>
        <w:tc>
          <w:tcPr>
            <w:tcW w:w="686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 </w:t>
            </w:r>
          </w:p>
        </w:tc>
        <w:tc>
          <w:tcPr>
            <w:tcW w:w="425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 </w:t>
            </w:r>
          </w:p>
        </w:tc>
        <w:tc>
          <w:tcPr>
            <w:tcW w:w="765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 </w:t>
            </w:r>
          </w:p>
        </w:tc>
        <w:tc>
          <w:tcPr>
            <w:tcW w:w="427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 </w:t>
            </w:r>
          </w:p>
        </w:tc>
        <w:tc>
          <w:tcPr>
            <w:tcW w:w="432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sz w:val="14"/>
                <w:szCs w:val="28"/>
              </w:rPr>
            </w:pPr>
            <w:r w:rsidRPr="00D8461B">
              <w:rPr>
                <w:sz w:val="14"/>
                <w:szCs w:val="28"/>
              </w:rPr>
              <w:t> </w:t>
            </w:r>
          </w:p>
        </w:tc>
        <w:tc>
          <w:tcPr>
            <w:tcW w:w="521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b/>
                <w:bCs/>
                <w:i/>
                <w:iCs/>
                <w:sz w:val="14"/>
                <w:szCs w:val="28"/>
              </w:rPr>
            </w:pPr>
            <w:r w:rsidRPr="00D8461B">
              <w:rPr>
                <w:b/>
                <w:bCs/>
                <w:i/>
                <w:iCs/>
                <w:sz w:val="14"/>
                <w:szCs w:val="28"/>
              </w:rPr>
              <w:t>1077,63</w:t>
            </w:r>
          </w:p>
        </w:tc>
        <w:tc>
          <w:tcPr>
            <w:tcW w:w="521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b/>
                <w:bCs/>
                <w:i/>
                <w:iCs/>
                <w:sz w:val="14"/>
                <w:szCs w:val="28"/>
              </w:rPr>
            </w:pPr>
            <w:r w:rsidRPr="00D8461B">
              <w:rPr>
                <w:b/>
                <w:bCs/>
                <w:i/>
                <w:iCs/>
                <w:sz w:val="14"/>
                <w:szCs w:val="28"/>
              </w:rPr>
              <w:t>1193,33</w:t>
            </w:r>
          </w:p>
        </w:tc>
        <w:tc>
          <w:tcPr>
            <w:tcW w:w="736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b/>
                <w:bCs/>
                <w:i/>
                <w:iCs/>
                <w:sz w:val="14"/>
                <w:szCs w:val="28"/>
              </w:rPr>
            </w:pPr>
            <w:r w:rsidRPr="00D8461B">
              <w:rPr>
                <w:b/>
                <w:bCs/>
                <w:i/>
                <w:iCs/>
                <w:sz w:val="14"/>
                <w:szCs w:val="28"/>
              </w:rPr>
              <w:t>2270,97</w:t>
            </w:r>
          </w:p>
        </w:tc>
        <w:tc>
          <w:tcPr>
            <w:tcW w:w="708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b/>
                <w:bCs/>
                <w:i/>
                <w:iCs/>
                <w:sz w:val="14"/>
                <w:szCs w:val="28"/>
              </w:rPr>
            </w:pPr>
            <w:r w:rsidRPr="00D8461B">
              <w:rPr>
                <w:b/>
                <w:bCs/>
                <w:i/>
                <w:iCs/>
                <w:sz w:val="14"/>
                <w:szCs w:val="2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8461B" w:rsidRPr="00D8461B" w:rsidRDefault="00D8461B" w:rsidP="00957D39">
            <w:pPr>
              <w:shd w:val="clear" w:color="auto" w:fill="FFFFFF"/>
              <w:rPr>
                <w:b/>
                <w:bCs/>
                <w:i/>
                <w:iCs/>
                <w:sz w:val="14"/>
                <w:szCs w:val="28"/>
              </w:rPr>
            </w:pPr>
            <w:r w:rsidRPr="00D8461B">
              <w:rPr>
                <w:b/>
                <w:bCs/>
                <w:i/>
                <w:iCs/>
                <w:sz w:val="14"/>
                <w:szCs w:val="28"/>
              </w:rPr>
              <w:t>37</w:t>
            </w:r>
          </w:p>
        </w:tc>
      </w:tr>
    </w:tbl>
    <w:p w:rsidR="00957D39" w:rsidRDefault="00957D39" w:rsidP="00957D39">
      <w:pPr>
        <w:shd w:val="clear" w:color="auto" w:fill="FFFFFF"/>
        <w:rPr>
          <w:sz w:val="28"/>
          <w:szCs w:val="28"/>
        </w:rPr>
      </w:pPr>
    </w:p>
    <w:p w:rsidR="00957D39" w:rsidRDefault="00957D39" w:rsidP="00957D39">
      <w:pPr>
        <w:shd w:val="clear" w:color="auto" w:fill="FFFFFF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начальника ФЭО                                                                                                                    В.Г.</w:t>
      </w:r>
      <w:r w:rsidR="00D325E8">
        <w:rPr>
          <w:sz w:val="28"/>
          <w:szCs w:val="28"/>
        </w:rPr>
        <w:t xml:space="preserve"> </w:t>
      </w:r>
      <w:r>
        <w:rPr>
          <w:sz w:val="28"/>
          <w:szCs w:val="28"/>
        </w:rPr>
        <w:t>Харина</w:t>
      </w:r>
      <w:proofErr w:type="gramStart"/>
      <w:r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 xml:space="preserve"> </w:t>
      </w:r>
    </w:p>
    <w:sectPr w:rsidR="00957D39" w:rsidSect="00B54912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761C85"/>
    <w:multiLevelType w:val="hybridMultilevel"/>
    <w:tmpl w:val="97426134"/>
    <w:lvl w:ilvl="0" w:tplc="1FB6FD3C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7C5"/>
    <w:rsid w:val="002D17C5"/>
    <w:rsid w:val="00626D20"/>
    <w:rsid w:val="00725F5D"/>
    <w:rsid w:val="00726DDB"/>
    <w:rsid w:val="00752BA5"/>
    <w:rsid w:val="00766B8E"/>
    <w:rsid w:val="00957D39"/>
    <w:rsid w:val="00B54912"/>
    <w:rsid w:val="00D325E8"/>
    <w:rsid w:val="00D82932"/>
    <w:rsid w:val="00D8461B"/>
    <w:rsid w:val="00DC5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B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6B8E"/>
    <w:pPr>
      <w:widowControl w:val="0"/>
      <w:suppressAutoHyphens/>
      <w:autoSpaceDE w:val="0"/>
      <w:ind w:left="720"/>
      <w:contextualSpacing/>
    </w:pPr>
    <w:rPr>
      <w:sz w:val="20"/>
      <w:szCs w:val="20"/>
      <w:lang w:eastAsia="ar-SA"/>
    </w:rPr>
  </w:style>
  <w:style w:type="table" w:styleId="a4">
    <w:name w:val="Table Grid"/>
    <w:basedOn w:val="a1"/>
    <w:uiPriority w:val="59"/>
    <w:rsid w:val="00B549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B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6B8E"/>
    <w:pPr>
      <w:widowControl w:val="0"/>
      <w:suppressAutoHyphens/>
      <w:autoSpaceDE w:val="0"/>
      <w:ind w:left="720"/>
      <w:contextualSpacing/>
    </w:pPr>
    <w:rPr>
      <w:sz w:val="20"/>
      <w:szCs w:val="20"/>
      <w:lang w:eastAsia="ar-SA"/>
    </w:rPr>
  </w:style>
  <w:style w:type="table" w:styleId="a4">
    <w:name w:val="Table Grid"/>
    <w:basedOn w:val="a1"/>
    <w:uiPriority w:val="59"/>
    <w:rsid w:val="00B549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4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7</cp:revision>
  <cp:lastPrinted>2015-02-10T07:35:00Z</cp:lastPrinted>
  <dcterms:created xsi:type="dcterms:W3CDTF">2015-02-03T08:00:00Z</dcterms:created>
  <dcterms:modified xsi:type="dcterms:W3CDTF">2015-03-04T05:36:00Z</dcterms:modified>
</cp:coreProperties>
</file>