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B7" w:rsidRPr="007015B7" w:rsidRDefault="0033410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14150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</w:t>
      </w:r>
      <w:r w:rsidR="00141500">
        <w:rPr>
          <w:rFonts w:ascii="Arial" w:eastAsia="Lucida Sans Unicode" w:hAnsi="Arial" w:cs="Arial"/>
          <w:b/>
          <w:sz w:val="32"/>
          <w:szCs w:val="32"/>
          <w:lang w:eastAsia="en-US"/>
        </w:rPr>
        <w:t>.2018</w:t>
      </w:r>
      <w:r w:rsidR="007015B7"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122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ОДОБРЕНИИ ПРОГНОЗА СОЦИАЛЬНО-ЭКОНОМИЧЕСКОГО РАЗВИТИЯ ГОЛОУСТНЕНСКОГО МУ</w:t>
      </w:r>
      <w:r w:rsidR="00141500">
        <w:rPr>
          <w:rFonts w:ascii="Arial" w:hAnsi="Arial" w:cs="Arial"/>
          <w:b/>
          <w:sz w:val="32"/>
          <w:szCs w:val="32"/>
        </w:rPr>
        <w:t>НИЦИПАЛЬНОГО ОБРАЗОВАНИЯ НА 2019</w:t>
      </w:r>
      <w:r>
        <w:rPr>
          <w:rFonts w:ascii="Arial" w:hAnsi="Arial" w:cs="Arial"/>
          <w:b/>
          <w:sz w:val="32"/>
          <w:szCs w:val="32"/>
        </w:rPr>
        <w:t xml:space="preserve"> ГОД И ПЛАНОВЫЙ </w:t>
      </w:r>
      <w:r w:rsidR="00141500">
        <w:rPr>
          <w:rFonts w:ascii="Arial" w:hAnsi="Arial" w:cs="Arial"/>
          <w:b/>
          <w:sz w:val="32"/>
          <w:szCs w:val="32"/>
        </w:rPr>
        <w:t>ПЕРИОД 2020</w:t>
      </w:r>
      <w:r>
        <w:rPr>
          <w:rFonts w:ascii="Arial" w:hAnsi="Arial" w:cs="Arial"/>
          <w:b/>
          <w:sz w:val="32"/>
          <w:szCs w:val="32"/>
        </w:rPr>
        <w:t>-202</w:t>
      </w:r>
      <w:r w:rsidR="00141500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2C5EA3">
        <w:rPr>
          <w:rFonts w:ascii="Arial" w:hAnsi="Arial" w:cs="Arial"/>
          <w:b/>
          <w:sz w:val="32"/>
          <w:szCs w:val="32"/>
        </w:rPr>
        <w:t>ОВ</w:t>
      </w: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организации работ по подготовке к формированию проекта бюджета Голоустненского муниципального образования, </w:t>
      </w:r>
      <w:r>
        <w:rPr>
          <w:rStyle w:val="FontStyle16"/>
          <w:rFonts w:ascii="Arial" w:hAnsi="Arial" w:cs="Arial"/>
        </w:rPr>
        <w:t>обеспечения сбалансированности бюджетных ресурсов и эффективного управления муниципальными финансами, р</w:t>
      </w:r>
      <w:r>
        <w:rPr>
          <w:rFonts w:ascii="Arial" w:hAnsi="Arial" w:cs="Arial"/>
        </w:rPr>
        <w:t>уководствуясь требованиями Бюджетного кодекса Российской Федерации, Федерального закона от 06.10.2003г. № 131-</w:t>
      </w:r>
      <w:r w:rsidR="009150D9">
        <w:rPr>
          <w:rFonts w:ascii="Arial" w:hAnsi="Arial" w:cs="Arial"/>
        </w:rPr>
        <w:t>ФЗ</w:t>
      </w:r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</w:t>
      </w:r>
    </w:p>
    <w:p w:rsidR="007015B7" w:rsidRDefault="007015B7" w:rsidP="007015B7">
      <w:pPr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7015B7">
        <w:rPr>
          <w:rFonts w:ascii="Arial" w:hAnsi="Arial" w:cs="Arial"/>
          <w:b/>
          <w:sz w:val="30"/>
          <w:szCs w:val="30"/>
        </w:rPr>
        <w:t>ПОСТАНОВЛЯЕТ:</w:t>
      </w:r>
    </w:p>
    <w:p w:rsidR="007015B7" w:rsidRPr="007015B7" w:rsidRDefault="007015B7" w:rsidP="007015B7">
      <w:pPr>
        <w:shd w:val="clear" w:color="auto" w:fill="FFFFFF"/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</w:rPr>
        <w:t xml:space="preserve">1. Одобрить прогноз </w:t>
      </w:r>
      <w:r>
        <w:rPr>
          <w:rFonts w:ascii="Arial" w:hAnsi="Arial" w:cs="Arial"/>
          <w:color w:val="000000"/>
          <w:spacing w:val="-1"/>
        </w:rPr>
        <w:t>социально-экономического развития Голоустненского му</w:t>
      </w:r>
      <w:r w:rsidR="00141500">
        <w:rPr>
          <w:rFonts w:ascii="Arial" w:hAnsi="Arial" w:cs="Arial"/>
          <w:color w:val="000000"/>
          <w:spacing w:val="-1"/>
        </w:rPr>
        <w:t>ниципального образования на 2019 год и плановый период 2020-2021</w:t>
      </w:r>
      <w:r>
        <w:rPr>
          <w:rFonts w:ascii="Arial" w:hAnsi="Arial" w:cs="Arial"/>
          <w:color w:val="000000"/>
          <w:spacing w:val="-1"/>
        </w:rPr>
        <w:t xml:space="preserve"> год</w:t>
      </w:r>
      <w:r w:rsidR="009150D9">
        <w:rPr>
          <w:rFonts w:ascii="Arial" w:hAnsi="Arial" w:cs="Arial"/>
          <w:color w:val="000000"/>
          <w:spacing w:val="-1"/>
        </w:rPr>
        <w:t>ов</w:t>
      </w:r>
      <w:r>
        <w:rPr>
          <w:rFonts w:ascii="Arial" w:hAnsi="Arial" w:cs="Arial"/>
          <w:color w:val="000000"/>
          <w:spacing w:val="-1"/>
        </w:rPr>
        <w:t>» (приложение).</w:t>
      </w: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 xml:space="preserve">2. </w:t>
      </w:r>
      <w:r>
        <w:rPr>
          <w:rFonts w:ascii="Arial" w:hAnsi="Arial" w:cs="Arial"/>
          <w:color w:val="000000"/>
          <w:spacing w:val="4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Соболев М.В.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3657A9" w:rsidRDefault="003657A9" w:rsidP="007015B7">
      <w:pPr>
        <w:shd w:val="clear" w:color="auto" w:fill="FFFFFF"/>
        <w:jc w:val="both"/>
        <w:rPr>
          <w:rFonts w:ascii="Arial" w:hAnsi="Arial" w:cs="Arial"/>
        </w:rPr>
        <w:sectPr w:rsidR="003657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15B7" w:rsidRPr="0001342D" w:rsidRDefault="00141500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334107">
        <w:rPr>
          <w:rFonts w:ascii="Courier New" w:hAnsi="Courier New" w:cs="Courier New"/>
          <w:sz w:val="22"/>
          <w:szCs w:val="22"/>
        </w:rPr>
        <w:t>01.11.</w:t>
      </w:r>
      <w:r>
        <w:rPr>
          <w:rFonts w:ascii="Courier New" w:hAnsi="Courier New" w:cs="Courier New"/>
          <w:sz w:val="22"/>
          <w:szCs w:val="22"/>
        </w:rPr>
        <w:t>2018</w:t>
      </w:r>
      <w:r w:rsidR="007015B7" w:rsidRPr="0001342D">
        <w:rPr>
          <w:rFonts w:ascii="Courier New" w:hAnsi="Courier New" w:cs="Courier New"/>
          <w:sz w:val="22"/>
          <w:szCs w:val="22"/>
        </w:rPr>
        <w:t xml:space="preserve">г. № </w:t>
      </w:r>
      <w:r w:rsidR="00334107">
        <w:rPr>
          <w:rFonts w:ascii="Courier New" w:hAnsi="Courier New" w:cs="Courier New"/>
          <w:sz w:val="22"/>
          <w:szCs w:val="22"/>
        </w:rPr>
        <w:t>122</w:t>
      </w: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9150D9" w:rsidRDefault="009150D9" w:rsidP="009150D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Cs/>
          <w:color w:val="000000"/>
          <w:lang w:eastAsia="en-US"/>
        </w:rPr>
      </w:pP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ПРОГНОЗ </w:t>
      </w:r>
      <w:r>
        <w:rPr>
          <w:rFonts w:ascii="Arial" w:eastAsiaTheme="minorHAnsi" w:hAnsi="Arial" w:cs="Arial"/>
          <w:bCs/>
          <w:color w:val="000000"/>
          <w:lang w:eastAsia="en-US"/>
        </w:rPr>
        <w:t>СОЦИАЛЬНО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</w:t>
      </w:r>
      <w:r>
        <w:rPr>
          <w:rFonts w:ascii="Arial" w:eastAsiaTheme="minorHAnsi" w:hAnsi="Arial" w:cs="Arial"/>
          <w:bCs/>
          <w:color w:val="000000"/>
          <w:lang w:eastAsia="en-US"/>
        </w:rPr>
        <w:t>ЭКОНОМИЧЕСКОГО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РАЗВИТИЯ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Г</w:t>
      </w:r>
      <w:r>
        <w:rPr>
          <w:rFonts w:ascii="Arial" w:eastAsiaTheme="minorHAnsi" w:hAnsi="Arial" w:cs="Arial"/>
          <w:bCs/>
          <w:color w:val="000000"/>
          <w:lang w:eastAsia="en-US"/>
        </w:rPr>
        <w:t>ОЛОУСТНЕНСКОГО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МУНИЦИПАЛЬНОГО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ОБРАЗОВАНИЯ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eastAsiaTheme="minorHAnsi" w:hAnsi="Arial" w:cs="Arial"/>
          <w:bCs/>
          <w:color w:val="000000"/>
          <w:lang w:eastAsia="en-US"/>
        </w:rPr>
        <w:t>НА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201</w:t>
      </w:r>
      <w:r w:rsidR="00334107">
        <w:rPr>
          <w:rFonts w:ascii="Arial" w:eastAsiaTheme="minorHAnsi" w:hAnsi="Arial" w:cs="Arial"/>
          <w:bCs/>
          <w:color w:val="000000"/>
          <w:lang w:eastAsia="en-US"/>
        </w:rPr>
        <w:t>9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-202</w:t>
      </w:r>
      <w:r w:rsidR="00334107">
        <w:rPr>
          <w:rFonts w:ascii="Arial" w:eastAsiaTheme="minorHAnsi" w:hAnsi="Arial" w:cs="Arial"/>
          <w:bCs/>
          <w:color w:val="000000"/>
          <w:lang w:eastAsia="en-US"/>
        </w:rPr>
        <w:t>1</w:t>
      </w:r>
      <w:bookmarkStart w:id="0" w:name="_GoBack"/>
      <w:bookmarkEnd w:id="0"/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ГОДЫ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</w:p>
    <w:tbl>
      <w:tblPr>
        <w:tblW w:w="1463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"/>
        <w:gridCol w:w="7601"/>
        <w:gridCol w:w="1135"/>
        <w:gridCol w:w="1135"/>
        <w:gridCol w:w="1054"/>
        <w:gridCol w:w="1053"/>
        <w:gridCol w:w="1054"/>
        <w:gridCol w:w="1082"/>
      </w:tblGrid>
      <w:tr w:rsidR="009150D9" w:rsidTr="009150D9">
        <w:trPr>
          <w:trHeight w:val="35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2016 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2017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Оценка 2018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1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Прогноз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150D9" w:rsidTr="009150D9">
        <w:trPr>
          <w:trHeight w:val="128"/>
        </w:trPr>
        <w:tc>
          <w:tcPr>
            <w:tcW w:w="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2019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2020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2021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</w:tr>
      <w:tr w:rsidR="009150D9" w:rsidTr="009150D9">
        <w:trPr>
          <w:trHeight w:val="133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Численность постоянного населения - всего,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871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1845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1844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1855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1860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1865</w:t>
            </w:r>
          </w:p>
        </w:tc>
      </w:tr>
      <w:tr w:rsidR="009150D9" w:rsidTr="009150D9">
        <w:trPr>
          <w:trHeight w:val="42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</w:tr>
      <w:tr w:rsidR="009150D9" w:rsidTr="009150D9">
        <w:trPr>
          <w:trHeight w:val="186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число микропредприятий - всего, ед.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</w:t>
            </w:r>
          </w:p>
        </w:tc>
      </w:tr>
      <w:tr w:rsidR="009150D9" w:rsidTr="009150D9">
        <w:trPr>
          <w:trHeight w:val="616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Выручка от реализации продукции, работ, услуг (в действующих ценах)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163,7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171,6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185,9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193,5</w:t>
            </w:r>
          </w:p>
        </w:tc>
      </w:tr>
      <w:tr w:rsidR="009150D9" w:rsidTr="009150D9">
        <w:trPr>
          <w:trHeight w:val="6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выручка от реализации продукции, работ, услуг (в действующих ценах) предприятий малого бизнеса (с учетом микропредприятий),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150,8</w:t>
            </w:r>
          </w:p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156,1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162,9</w:t>
            </w:r>
          </w:p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169,9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177,6</w:t>
            </w:r>
          </w:p>
        </w:tc>
      </w:tr>
      <w:tr w:rsidR="009150D9" w:rsidTr="009150D9">
        <w:trPr>
          <w:trHeight w:val="4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60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165</w:t>
            </w:r>
          </w:p>
        </w:tc>
      </w:tr>
      <w:tr w:rsidR="009150D9" w:rsidTr="009150D9">
        <w:trPr>
          <w:trHeight w:val="41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в том числе численность работников малых предприятий (с учетом микропредприятий) - всего, чел.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</w:t>
            </w:r>
          </w:p>
        </w:tc>
      </w:tr>
      <w:tr w:rsidR="009150D9" w:rsidTr="009150D9">
        <w:trPr>
          <w:trHeight w:val="46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C50305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46,4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51,5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54,2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56,5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58,9</w:t>
            </w:r>
          </w:p>
        </w:tc>
      </w:tr>
      <w:tr w:rsidR="009150D9" w:rsidTr="009150D9">
        <w:trPr>
          <w:trHeight w:val="39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7,7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8,1</w:t>
            </w:r>
          </w:p>
        </w:tc>
      </w:tr>
    </w:tbl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C50305" w:rsidRDefault="00C50305" w:rsidP="007015B7">
      <w:pPr>
        <w:shd w:val="clear" w:color="auto" w:fill="FFFFFF"/>
        <w:jc w:val="right"/>
        <w:rPr>
          <w:rFonts w:ascii="Arial" w:hAnsi="Arial" w:cs="Arial"/>
        </w:rPr>
        <w:sectPr w:rsidR="00C50305" w:rsidSect="003657A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93302" w:rsidRPr="009150D9" w:rsidRDefault="00293302" w:rsidP="00293302">
      <w:pPr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lastRenderedPageBreak/>
        <w:t>ПОЯСНИТЕЛЬНАЯ ЗАПИСКА</w:t>
      </w:r>
    </w:p>
    <w:p w:rsidR="00293302" w:rsidRPr="00293302" w:rsidRDefault="00293302" w:rsidP="00293302">
      <w:pPr>
        <w:ind w:firstLine="720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t>К ПРОГНОЗУ СОЦИАЛЬНО-ЭКОНОМИЧЕСКОГО РАЗВИТИЯ ГОЛОУСТНЕНСКОГО МУ</w:t>
      </w:r>
      <w:r w:rsidR="00141500" w:rsidRPr="009150D9">
        <w:rPr>
          <w:rFonts w:ascii="Arial" w:hAnsi="Arial" w:cs="Arial"/>
        </w:rPr>
        <w:t>НИЦИПАЛЬНОГО ОБРАЗОВАНИЯ НА 2019</w:t>
      </w:r>
      <w:r w:rsidRPr="009150D9">
        <w:rPr>
          <w:rFonts w:ascii="Arial" w:hAnsi="Arial" w:cs="Arial"/>
        </w:rPr>
        <w:t>-202</w:t>
      </w:r>
      <w:r w:rsidR="00141500" w:rsidRPr="009150D9">
        <w:rPr>
          <w:rFonts w:ascii="Arial" w:hAnsi="Arial" w:cs="Arial"/>
        </w:rPr>
        <w:t>1</w:t>
      </w:r>
      <w:r w:rsidRPr="009150D9">
        <w:rPr>
          <w:rFonts w:ascii="Arial" w:hAnsi="Arial" w:cs="Arial"/>
        </w:rPr>
        <w:t xml:space="preserve"> ГОДЫ</w:t>
      </w:r>
    </w:p>
    <w:p w:rsidR="00293302" w:rsidRPr="00293302" w:rsidRDefault="00293302" w:rsidP="00293302">
      <w:pPr>
        <w:jc w:val="center"/>
        <w:rPr>
          <w:rFonts w:ascii="Arial" w:hAnsi="Arial" w:cs="Arial"/>
        </w:rPr>
      </w:pPr>
    </w:p>
    <w:p w:rsidR="00293302" w:rsidRPr="00293302" w:rsidRDefault="00293302" w:rsidP="00293302">
      <w:pPr>
        <w:tabs>
          <w:tab w:val="left" w:pos="426"/>
        </w:tabs>
        <w:ind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Численность населения</w:t>
      </w:r>
      <w:r w:rsidR="00141500">
        <w:rPr>
          <w:rFonts w:ascii="Arial" w:hAnsi="Arial" w:cs="Arial"/>
        </w:rPr>
        <w:t xml:space="preserve"> на 1 января 2018</w:t>
      </w:r>
      <w:r w:rsidRPr="00293302">
        <w:rPr>
          <w:rFonts w:ascii="Arial" w:hAnsi="Arial" w:cs="Arial"/>
        </w:rPr>
        <w:t xml:space="preserve"> года в Голоустненском </w:t>
      </w:r>
      <w:r>
        <w:rPr>
          <w:rFonts w:ascii="Arial" w:hAnsi="Arial" w:cs="Arial"/>
        </w:rPr>
        <w:t>муниципальном образовании</w:t>
      </w:r>
      <w:r w:rsidRPr="00293302">
        <w:rPr>
          <w:rFonts w:ascii="Arial" w:hAnsi="Arial" w:cs="Arial"/>
        </w:rPr>
        <w:t xml:space="preserve"> по да</w:t>
      </w:r>
      <w:r w:rsidR="00141500">
        <w:rPr>
          <w:rFonts w:ascii="Arial" w:hAnsi="Arial" w:cs="Arial"/>
        </w:rPr>
        <w:t>нным Иркутскстата составила 1844</w:t>
      </w:r>
      <w:r w:rsidRPr="00293302">
        <w:rPr>
          <w:rFonts w:ascii="Arial" w:hAnsi="Arial" w:cs="Arial"/>
        </w:rPr>
        <w:t xml:space="preserve"> человек и снизилась за 201</w:t>
      </w:r>
      <w:r w:rsidR="00141500">
        <w:rPr>
          <w:rFonts w:ascii="Arial" w:hAnsi="Arial" w:cs="Arial"/>
        </w:rPr>
        <w:t>7</w:t>
      </w:r>
      <w:r w:rsidR="003C0CCF">
        <w:rPr>
          <w:rFonts w:ascii="Arial" w:hAnsi="Arial" w:cs="Arial"/>
        </w:rPr>
        <w:t xml:space="preserve"> год на 0,1</w:t>
      </w:r>
      <w:r w:rsidRPr="00293302">
        <w:rPr>
          <w:rFonts w:ascii="Arial" w:hAnsi="Arial" w:cs="Arial"/>
        </w:rPr>
        <w:t>%.</w:t>
      </w:r>
    </w:p>
    <w:p w:rsidR="00293302" w:rsidRPr="00293302" w:rsidRDefault="00293302" w:rsidP="00293302">
      <w:pPr>
        <w:tabs>
          <w:tab w:val="left" w:pos="426"/>
        </w:tabs>
        <w:ind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</w:rPr>
        <w:t>По расчетным данным и, учитывая существующие тенденции роста численности нас</w:t>
      </w:r>
      <w:r w:rsidR="003C0CCF">
        <w:rPr>
          <w:rFonts w:ascii="Arial" w:hAnsi="Arial" w:cs="Arial"/>
        </w:rPr>
        <w:t>еления, данный показатель в 2018 году возрастет на 0,6</w:t>
      </w:r>
      <w:r w:rsidRPr="00293302">
        <w:rPr>
          <w:rFonts w:ascii="Arial" w:hAnsi="Arial" w:cs="Arial"/>
        </w:rPr>
        <w:t>%.</w:t>
      </w:r>
    </w:p>
    <w:p w:rsidR="00293302" w:rsidRPr="00293302" w:rsidRDefault="003C0CCF" w:rsidP="00293302">
      <w:pPr>
        <w:tabs>
          <w:tab w:val="left" w:pos="426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2019</w:t>
      </w:r>
      <w:r w:rsidR="00293302" w:rsidRPr="00293302">
        <w:rPr>
          <w:rFonts w:ascii="Arial" w:hAnsi="Arial" w:cs="Arial"/>
        </w:rPr>
        <w:t>-202</w:t>
      </w:r>
      <w:r>
        <w:rPr>
          <w:rFonts w:ascii="Arial" w:hAnsi="Arial" w:cs="Arial"/>
        </w:rPr>
        <w:t>1</w:t>
      </w:r>
      <w:r w:rsidR="00293302" w:rsidRPr="00293302">
        <w:rPr>
          <w:rFonts w:ascii="Arial" w:hAnsi="Arial" w:cs="Arial"/>
        </w:rPr>
        <w:t xml:space="preserve"> годы положительная динамика сохранится.</w:t>
      </w:r>
    </w:p>
    <w:p w:rsidR="00293302" w:rsidRPr="00293302" w:rsidRDefault="00293302" w:rsidP="00293302">
      <w:pPr>
        <w:ind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 xml:space="preserve">Объем выручки от реализации продукции, работ, услуг </w:t>
      </w:r>
      <w:r w:rsidRPr="00293302">
        <w:rPr>
          <w:rFonts w:ascii="Arial" w:hAnsi="Arial" w:cs="Arial"/>
          <w:i/>
        </w:rPr>
        <w:t xml:space="preserve">(в действующих ценах) </w:t>
      </w:r>
      <w:r w:rsidR="003C0CCF">
        <w:rPr>
          <w:rFonts w:ascii="Arial" w:hAnsi="Arial" w:cs="Arial"/>
        </w:rPr>
        <w:t>в 2017 году составил 163,7</w:t>
      </w:r>
      <w:r w:rsidRPr="00293302">
        <w:rPr>
          <w:rFonts w:ascii="Arial" w:hAnsi="Arial" w:cs="Arial"/>
        </w:rPr>
        <w:t xml:space="preserve"> млн. руб. и увеличился по сравнению с аналогичным </w:t>
      </w:r>
      <w:r w:rsidR="003C0CCF">
        <w:rPr>
          <w:rFonts w:ascii="Arial" w:hAnsi="Arial" w:cs="Arial"/>
        </w:rPr>
        <w:t>периодом предыдущего года на 4,7</w:t>
      </w:r>
      <w:r w:rsidRPr="00293302">
        <w:rPr>
          <w:rFonts w:ascii="Arial" w:hAnsi="Arial" w:cs="Arial"/>
        </w:rPr>
        <w:t>%.</w:t>
      </w:r>
    </w:p>
    <w:p w:rsidR="00293302" w:rsidRPr="00293302" w:rsidRDefault="00293302" w:rsidP="003C0CCF">
      <w:pPr>
        <w:ind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</w:rPr>
        <w:t>Учитывая коэффициенты - дефляторы по видам экономической деятельности и ин</w:t>
      </w:r>
      <w:r w:rsidR="003C0CCF">
        <w:rPr>
          <w:rFonts w:ascii="Arial" w:hAnsi="Arial" w:cs="Arial"/>
        </w:rPr>
        <w:t>дексы цен производителей до 2021</w:t>
      </w:r>
      <w:r w:rsidRPr="00293302">
        <w:rPr>
          <w:rFonts w:ascii="Arial" w:hAnsi="Arial" w:cs="Arial"/>
        </w:rPr>
        <w:t xml:space="preserve"> года, </w:t>
      </w:r>
      <w:r w:rsidR="003C0CCF">
        <w:rPr>
          <w:rFonts w:ascii="Arial" w:hAnsi="Arial" w:cs="Arial"/>
        </w:rPr>
        <w:t>в 2018 - 2019</w:t>
      </w:r>
      <w:r w:rsidRPr="00293302">
        <w:rPr>
          <w:rFonts w:ascii="Arial" w:hAnsi="Arial" w:cs="Arial"/>
        </w:rPr>
        <w:t xml:space="preserve"> годах ожидается рост выручк</w:t>
      </w:r>
      <w:r w:rsidR="003C0CCF">
        <w:rPr>
          <w:rFonts w:ascii="Arial" w:hAnsi="Arial" w:cs="Arial"/>
        </w:rPr>
        <w:t>и от реализации в среднем на 4,0</w:t>
      </w:r>
      <w:r w:rsidRPr="00293302">
        <w:rPr>
          <w:rFonts w:ascii="Arial" w:hAnsi="Arial" w:cs="Arial"/>
        </w:rPr>
        <w:t>%.</w:t>
      </w:r>
    </w:p>
    <w:p w:rsidR="00293302" w:rsidRPr="00293302" w:rsidRDefault="003C0CCF" w:rsidP="0029330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В 2020-2021</w:t>
      </w:r>
      <w:r w:rsidR="00293302" w:rsidRPr="00293302">
        <w:rPr>
          <w:rFonts w:ascii="Arial" w:hAnsi="Arial" w:cs="Arial"/>
        </w:rPr>
        <w:t xml:space="preserve"> годах предполагается тенденция роста выручки от реализации продукци</w:t>
      </w:r>
      <w:r>
        <w:rPr>
          <w:rFonts w:ascii="Arial" w:hAnsi="Arial" w:cs="Arial"/>
        </w:rPr>
        <w:t>и, работ, услуг в среднем на 4,0</w:t>
      </w:r>
      <w:r w:rsidR="00293302" w:rsidRPr="00293302">
        <w:rPr>
          <w:rFonts w:ascii="Arial" w:hAnsi="Arial" w:cs="Arial"/>
        </w:rPr>
        <w:t>%.</w:t>
      </w:r>
    </w:p>
    <w:p w:rsidR="00293302" w:rsidRPr="00293302" w:rsidRDefault="00293302" w:rsidP="00293302">
      <w:pPr>
        <w:ind w:firstLine="708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Среднесписочная численность</w:t>
      </w:r>
      <w:r w:rsidRPr="00293302">
        <w:rPr>
          <w:rFonts w:ascii="Arial" w:hAnsi="Arial" w:cs="Arial"/>
        </w:rPr>
        <w:t xml:space="preserve"> работающих в Голоустненском </w:t>
      </w:r>
      <w:r>
        <w:rPr>
          <w:rFonts w:ascii="Arial" w:hAnsi="Arial" w:cs="Arial"/>
        </w:rPr>
        <w:t>муниципальном образовании</w:t>
      </w:r>
      <w:r w:rsidR="003C0CCF">
        <w:rPr>
          <w:rFonts w:ascii="Arial" w:hAnsi="Arial" w:cs="Arial"/>
        </w:rPr>
        <w:t xml:space="preserve"> за 2017 год составила 163 человек, что на 4,3% меньше, чем за 2016</w:t>
      </w:r>
      <w:r w:rsidRPr="00293302">
        <w:rPr>
          <w:rFonts w:ascii="Arial" w:hAnsi="Arial" w:cs="Arial"/>
        </w:rPr>
        <w:t xml:space="preserve"> год.</w:t>
      </w:r>
    </w:p>
    <w:p w:rsidR="00293302" w:rsidRPr="00293302" w:rsidRDefault="003C0CCF" w:rsidP="00293302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данным Иркутскстата в 2018</w:t>
      </w:r>
      <w:r w:rsidR="00293302" w:rsidRPr="00293302">
        <w:rPr>
          <w:rFonts w:ascii="Arial" w:hAnsi="Arial" w:cs="Arial"/>
        </w:rPr>
        <w:t xml:space="preserve"> году среднесписочная численность работник</w:t>
      </w:r>
      <w:r w:rsidR="0045764C">
        <w:rPr>
          <w:rFonts w:ascii="Arial" w:hAnsi="Arial" w:cs="Arial"/>
        </w:rPr>
        <w:t>ов в МО останется на уровне 2017</w:t>
      </w:r>
      <w:r w:rsidR="00293302" w:rsidRPr="00293302">
        <w:rPr>
          <w:rFonts w:ascii="Arial" w:hAnsi="Arial" w:cs="Arial"/>
        </w:rPr>
        <w:t xml:space="preserve"> года.</w:t>
      </w:r>
    </w:p>
    <w:p w:rsidR="00293302" w:rsidRPr="00293302" w:rsidRDefault="0045764C" w:rsidP="00293302">
      <w:pPr>
        <w:ind w:firstLine="68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По прогнозу на 2019 год и последующие 2020-2021</w:t>
      </w:r>
      <w:r w:rsidR="00293302" w:rsidRPr="00293302">
        <w:rPr>
          <w:rFonts w:ascii="Arial" w:eastAsiaTheme="minorHAnsi" w:hAnsi="Arial" w:cs="Arial"/>
          <w:lang w:eastAsia="en-US"/>
        </w:rPr>
        <w:t xml:space="preserve"> годы этот показатель останется на том же уровне.</w:t>
      </w:r>
    </w:p>
    <w:p w:rsidR="00293302" w:rsidRPr="00293302" w:rsidRDefault="00293302" w:rsidP="00293302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Фонд заработной платы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всего в Голоустненском </w:t>
      </w:r>
      <w:r>
        <w:rPr>
          <w:rFonts w:ascii="Arial" w:hAnsi="Arial" w:cs="Arial"/>
        </w:rPr>
        <w:t>муниципальном образовании</w:t>
      </w:r>
      <w:r w:rsidRPr="00293302">
        <w:rPr>
          <w:rFonts w:ascii="Arial" w:hAnsi="Arial" w:cs="Arial"/>
        </w:rPr>
        <w:t xml:space="preserve"> за 201</w:t>
      </w:r>
      <w:r w:rsidR="0045764C">
        <w:rPr>
          <w:rFonts w:ascii="Arial" w:hAnsi="Arial" w:cs="Arial"/>
        </w:rPr>
        <w:t>7 год составил 46</w:t>
      </w:r>
      <w:r w:rsidRPr="00293302">
        <w:rPr>
          <w:rFonts w:ascii="Arial" w:hAnsi="Arial" w:cs="Arial"/>
        </w:rPr>
        <w:t>,</w:t>
      </w:r>
      <w:r w:rsidR="0045764C">
        <w:rPr>
          <w:rFonts w:ascii="Arial" w:hAnsi="Arial" w:cs="Arial"/>
        </w:rPr>
        <w:t>4 млн. руб., что на 1,3% меньше, чем за 2016</w:t>
      </w:r>
      <w:r w:rsidRPr="00293302">
        <w:rPr>
          <w:rFonts w:ascii="Arial" w:hAnsi="Arial" w:cs="Arial"/>
        </w:rPr>
        <w:t xml:space="preserve"> год.</w:t>
      </w:r>
    </w:p>
    <w:p w:rsidR="00293302" w:rsidRPr="00293302" w:rsidRDefault="00293302" w:rsidP="00293302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</w:rPr>
        <w:t>Учитывая данные Иркутскстата в 2017 году, этот показатель увеличится на 3,8%.</w:t>
      </w:r>
    </w:p>
    <w:p w:rsidR="00293302" w:rsidRPr="00293302" w:rsidRDefault="0045764C" w:rsidP="0029330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2019-2021</w:t>
      </w:r>
      <w:r w:rsidR="00293302" w:rsidRPr="00293302">
        <w:rPr>
          <w:rFonts w:ascii="Arial" w:hAnsi="Arial" w:cs="Arial"/>
        </w:rPr>
        <w:t xml:space="preserve"> годы положительная динамика роста фонда заработной платы по </w:t>
      </w:r>
      <w:r w:rsidR="00293302">
        <w:rPr>
          <w:rFonts w:ascii="Arial" w:hAnsi="Arial" w:cs="Arial"/>
        </w:rPr>
        <w:t>муниципальному образованию</w:t>
      </w:r>
      <w:r>
        <w:rPr>
          <w:rFonts w:ascii="Arial" w:hAnsi="Arial" w:cs="Arial"/>
        </w:rPr>
        <w:t xml:space="preserve"> сохранится в среднем на </w:t>
      </w:r>
      <w:r w:rsidR="00293302" w:rsidRPr="00293302">
        <w:rPr>
          <w:rFonts w:ascii="Arial" w:hAnsi="Arial" w:cs="Arial"/>
        </w:rPr>
        <w:t>5%.</w:t>
      </w:r>
    </w:p>
    <w:p w:rsidR="00293302" w:rsidRDefault="00293302" w:rsidP="00293302">
      <w:pPr>
        <w:ind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color w:val="000000"/>
        </w:rPr>
        <w:t>Прогноз социально-экономического развития Голоустненского му</w:t>
      </w:r>
      <w:r w:rsidR="0045764C">
        <w:rPr>
          <w:rFonts w:ascii="Arial" w:hAnsi="Arial" w:cs="Arial"/>
          <w:color w:val="000000"/>
        </w:rPr>
        <w:t>ниципального образования на 2019</w:t>
      </w:r>
      <w:r w:rsidRPr="00293302">
        <w:rPr>
          <w:rFonts w:ascii="Arial" w:hAnsi="Arial" w:cs="Arial"/>
          <w:color w:val="000000"/>
        </w:rPr>
        <w:t>-202</w:t>
      </w:r>
      <w:r w:rsidR="0045764C">
        <w:rPr>
          <w:rFonts w:ascii="Arial" w:hAnsi="Arial" w:cs="Arial"/>
          <w:color w:val="000000"/>
        </w:rPr>
        <w:t>1</w:t>
      </w:r>
      <w:r w:rsidRPr="00293302">
        <w:rPr>
          <w:rFonts w:ascii="Arial" w:hAnsi="Arial" w:cs="Arial"/>
          <w:color w:val="000000"/>
        </w:rPr>
        <w:t xml:space="preserve"> годы разработан в соответствии с рекомендациями Министерства экономического развития Иркутской области, </w:t>
      </w:r>
      <w:r w:rsidRPr="00293302">
        <w:rPr>
          <w:rFonts w:ascii="Arial" w:hAnsi="Arial" w:cs="Arial"/>
        </w:rPr>
        <w:t>с учетом целевого варианта прогноза индексов - дефляторов и индексов цен производителей по видам экономической деятельности Российской Федерации</w:t>
      </w:r>
      <w:r w:rsidRPr="00293302">
        <w:rPr>
          <w:rFonts w:ascii="Arial" w:eastAsia="Batang" w:hAnsi="Arial" w:cs="Arial"/>
        </w:rPr>
        <w:t xml:space="preserve"> </w:t>
      </w:r>
      <w:r w:rsidRPr="00293302">
        <w:rPr>
          <w:rFonts w:ascii="Arial" w:hAnsi="Arial" w:cs="Arial"/>
        </w:rPr>
        <w:t xml:space="preserve">до </w:t>
      </w:r>
      <w:r w:rsidR="0045764C">
        <w:rPr>
          <w:rFonts w:ascii="Arial" w:hAnsi="Arial" w:cs="Arial"/>
        </w:rPr>
        <w:t>2021</w:t>
      </w:r>
      <w:r w:rsidRPr="00293302">
        <w:rPr>
          <w:rFonts w:ascii="Arial" w:hAnsi="Arial" w:cs="Arial"/>
        </w:rPr>
        <w:t xml:space="preserve"> года и прогноза социально-экономического развития Иркутского районного му</w:t>
      </w:r>
      <w:r w:rsidR="0045764C">
        <w:rPr>
          <w:rFonts w:ascii="Arial" w:hAnsi="Arial" w:cs="Arial"/>
        </w:rPr>
        <w:t>ниципального образования на 2019</w:t>
      </w:r>
      <w:r w:rsidRPr="00293302">
        <w:rPr>
          <w:rFonts w:ascii="Arial" w:hAnsi="Arial" w:cs="Arial"/>
        </w:rPr>
        <w:t>-202</w:t>
      </w:r>
      <w:r w:rsidR="0045764C">
        <w:rPr>
          <w:rFonts w:ascii="Arial" w:hAnsi="Arial" w:cs="Arial"/>
        </w:rPr>
        <w:t>1</w:t>
      </w:r>
      <w:r w:rsidRPr="00293302">
        <w:rPr>
          <w:rFonts w:ascii="Arial" w:hAnsi="Arial" w:cs="Arial"/>
        </w:rPr>
        <w:t xml:space="preserve"> годы.</w:t>
      </w:r>
    </w:p>
    <w:sectPr w:rsidR="00293302" w:rsidSect="00C5030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53"/>
    <w:rsid w:val="0001342D"/>
    <w:rsid w:val="00042453"/>
    <w:rsid w:val="00141500"/>
    <w:rsid w:val="00293302"/>
    <w:rsid w:val="002C5EA3"/>
    <w:rsid w:val="00334107"/>
    <w:rsid w:val="003657A9"/>
    <w:rsid w:val="003C0CCF"/>
    <w:rsid w:val="0045764C"/>
    <w:rsid w:val="007015B7"/>
    <w:rsid w:val="008A62C3"/>
    <w:rsid w:val="009150D9"/>
    <w:rsid w:val="00C5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2018-11-12T15:53:00Z</cp:lastPrinted>
  <dcterms:created xsi:type="dcterms:W3CDTF">2017-11-14T01:00:00Z</dcterms:created>
  <dcterms:modified xsi:type="dcterms:W3CDTF">2018-12-04T01:10:00Z</dcterms:modified>
</cp:coreProperties>
</file>