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A50" w:rsidRPr="00F60643" w:rsidRDefault="0080694C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11.11</w:t>
      </w:r>
      <w:r w:rsidR="005F7A50" w:rsidRPr="00F60643">
        <w:rPr>
          <w:rFonts w:ascii="Arial" w:hAnsi="Arial" w:cs="Arial"/>
          <w:b/>
          <w:sz w:val="32"/>
          <w:szCs w:val="32"/>
        </w:rPr>
        <w:t>.20</w:t>
      </w:r>
      <w:r w:rsidR="005F7A50">
        <w:rPr>
          <w:rFonts w:ascii="Arial" w:hAnsi="Arial" w:cs="Arial"/>
          <w:b/>
          <w:sz w:val="32"/>
          <w:szCs w:val="32"/>
        </w:rPr>
        <w:t>20</w:t>
      </w:r>
      <w:r w:rsidR="005F7A50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11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5F7A50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F7A50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5F7A50" w:rsidRDefault="00DF17F3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РАЗМЕРА ПЛАТЫ ЗА ЖИЛОЕ ПОМЕЩЕНИЕ</w:t>
      </w:r>
    </w:p>
    <w:p w:rsidR="005F7A50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16FE5" w:rsidRPr="006A3738" w:rsidRDefault="00216FE5" w:rsidP="006A3738">
      <w:pPr>
        <w:pStyle w:val="a3"/>
        <w:ind w:firstLine="709"/>
        <w:jc w:val="center"/>
        <w:rPr>
          <w:rFonts w:ascii="Arial" w:hAnsi="Arial" w:cs="Arial"/>
          <w:sz w:val="32"/>
          <w:szCs w:val="32"/>
        </w:rPr>
      </w:pPr>
    </w:p>
    <w:p w:rsidR="00DF17F3" w:rsidRPr="00A523E5" w:rsidRDefault="00DF17F3" w:rsidP="00A52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523E5">
        <w:rPr>
          <w:rFonts w:ascii="Arial" w:eastAsia="Times New Roman" w:hAnsi="Arial" w:cs="Arial"/>
          <w:sz w:val="24"/>
          <w:szCs w:val="24"/>
        </w:rPr>
        <w:t>Руководствуясь Жилищным кодексом Российской Федерации, ст. 16 Федерального закона «Об общих принципах организации местного самоуправления в Российской Федерации», Приказом Минстроя России от 27.09.2016 № 668/</w:t>
      </w:r>
      <w:proofErr w:type="spellStart"/>
      <w:proofErr w:type="gramStart"/>
      <w:r w:rsidRPr="00A523E5">
        <w:rPr>
          <w:rFonts w:ascii="Arial" w:eastAsia="Times New Roman" w:hAnsi="Arial" w:cs="Arial"/>
          <w:sz w:val="24"/>
          <w:szCs w:val="24"/>
        </w:rPr>
        <w:t>пр</w:t>
      </w:r>
      <w:proofErr w:type="spellEnd"/>
      <w:proofErr w:type="gramEnd"/>
      <w:r w:rsidRPr="00A523E5">
        <w:rPr>
          <w:rFonts w:ascii="Arial" w:eastAsia="Times New Roman" w:hAnsi="Arial" w:cs="Arial"/>
          <w:sz w:val="24"/>
          <w:szCs w:val="24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фонда», ст</w:t>
      </w:r>
      <w:r w:rsidR="006A3738" w:rsidRPr="00A523E5">
        <w:rPr>
          <w:rFonts w:ascii="Arial" w:eastAsia="Times New Roman" w:hAnsi="Arial" w:cs="Arial"/>
          <w:sz w:val="24"/>
          <w:szCs w:val="24"/>
        </w:rPr>
        <w:t>атьями</w:t>
      </w:r>
      <w:r w:rsidRPr="00A523E5">
        <w:rPr>
          <w:rFonts w:ascii="Arial" w:eastAsia="Times New Roman" w:hAnsi="Arial" w:cs="Arial"/>
          <w:sz w:val="24"/>
          <w:szCs w:val="24"/>
        </w:rPr>
        <w:t xml:space="preserve"> 11,37,38 Устава Голоустненского муниципального образования</w:t>
      </w:r>
    </w:p>
    <w:p w:rsidR="006A3738" w:rsidRPr="006A3738" w:rsidRDefault="006A3738" w:rsidP="00A523E5">
      <w:pPr>
        <w:spacing w:after="0" w:line="240" w:lineRule="auto"/>
        <w:ind w:firstLine="708"/>
        <w:contextualSpacing/>
        <w:jc w:val="center"/>
        <w:rPr>
          <w:rFonts w:ascii="Arial" w:eastAsia="Times New Roman" w:hAnsi="Arial" w:cs="Arial"/>
          <w:spacing w:val="8"/>
          <w:kern w:val="144"/>
          <w:sz w:val="24"/>
          <w:szCs w:val="24"/>
        </w:rPr>
      </w:pPr>
    </w:p>
    <w:p w:rsidR="005F7A50" w:rsidRPr="00C14AA8" w:rsidRDefault="005F7A50" w:rsidP="00A523E5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C14AA8">
        <w:rPr>
          <w:rFonts w:ascii="Arial" w:eastAsia="Arial Unicode MS" w:hAnsi="Arial" w:cs="Arial"/>
          <w:b/>
          <w:sz w:val="30"/>
          <w:szCs w:val="30"/>
        </w:rPr>
        <w:t>ПОСТАНОВЛЯ</w:t>
      </w:r>
      <w:r>
        <w:rPr>
          <w:rFonts w:ascii="Arial" w:eastAsia="Arial Unicode MS" w:hAnsi="Arial" w:cs="Arial"/>
          <w:b/>
          <w:sz w:val="30"/>
          <w:szCs w:val="30"/>
        </w:rPr>
        <w:t>ЕТ</w:t>
      </w:r>
      <w:r w:rsidRPr="00C14AA8">
        <w:rPr>
          <w:rFonts w:ascii="Arial" w:eastAsia="Arial Unicode MS" w:hAnsi="Arial" w:cs="Arial"/>
          <w:b/>
          <w:sz w:val="30"/>
          <w:szCs w:val="30"/>
        </w:rPr>
        <w:t>:</w:t>
      </w:r>
    </w:p>
    <w:p w:rsidR="006A3738" w:rsidRDefault="006A3738" w:rsidP="006A3738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</w:p>
    <w:p w:rsidR="00DF17F3" w:rsidRPr="00DF17F3" w:rsidRDefault="005F7A50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F17F3">
        <w:rPr>
          <w:rFonts w:ascii="Arial" w:hAnsi="Arial" w:cs="Arial"/>
          <w:sz w:val="24"/>
          <w:szCs w:val="24"/>
        </w:rPr>
        <w:t>.</w:t>
      </w:r>
      <w:r w:rsidR="00DF17F3" w:rsidRPr="00DF17F3">
        <w:rPr>
          <w:rFonts w:ascii="Arial" w:hAnsi="Arial" w:cs="Arial"/>
          <w:sz w:val="24"/>
          <w:szCs w:val="24"/>
        </w:rPr>
        <w:t xml:space="preserve"> Утвердить Методику расчета размера платы за пользование жилым помещением (платы за наем жилого помещения) для нанимателей жилых помещений по договорам социального найма и договорам найма специализированных жилых помещений муниципального жилищного фонда, согласно Приложению к настоящему постановлению</w:t>
      </w:r>
      <w:r w:rsidR="006A3738">
        <w:rPr>
          <w:rFonts w:ascii="Arial" w:hAnsi="Arial" w:cs="Arial"/>
          <w:sz w:val="24"/>
          <w:szCs w:val="24"/>
        </w:rPr>
        <w:t xml:space="preserve"> </w:t>
      </w:r>
      <w:r w:rsidR="00DF17F3">
        <w:rPr>
          <w:rFonts w:ascii="Arial" w:hAnsi="Arial" w:cs="Arial"/>
          <w:sz w:val="24"/>
          <w:szCs w:val="24"/>
        </w:rPr>
        <w:t>(приложение №1)</w:t>
      </w:r>
      <w:r w:rsidR="006A3738">
        <w:rPr>
          <w:rFonts w:ascii="Arial" w:hAnsi="Arial" w:cs="Arial"/>
          <w:sz w:val="24"/>
          <w:szCs w:val="24"/>
        </w:rPr>
        <w:t>.</w:t>
      </w:r>
    </w:p>
    <w:p w:rsidR="00DF17F3" w:rsidRPr="00DF17F3" w:rsidRDefault="006A3738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DF17F3" w:rsidRPr="00DF17F3">
        <w:rPr>
          <w:rFonts w:ascii="Arial" w:hAnsi="Arial" w:cs="Arial"/>
          <w:sz w:val="24"/>
          <w:szCs w:val="24"/>
        </w:rPr>
        <w:t>Установить, что с 01.0</w:t>
      </w:r>
      <w:r w:rsidR="00DF17F3">
        <w:rPr>
          <w:rFonts w:ascii="Arial" w:hAnsi="Arial" w:cs="Arial"/>
          <w:sz w:val="24"/>
          <w:szCs w:val="24"/>
        </w:rPr>
        <w:t>1</w:t>
      </w:r>
      <w:r w:rsidR="00DF17F3" w:rsidRPr="00DF17F3">
        <w:rPr>
          <w:rFonts w:ascii="Arial" w:hAnsi="Arial" w:cs="Arial"/>
          <w:sz w:val="24"/>
          <w:szCs w:val="24"/>
        </w:rPr>
        <w:t>.2021 года базовый размер платы за пользование жилым помещением (платы за наем жилого помещения)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размере 0,</w:t>
      </w:r>
      <w:r w:rsidR="00EB1A8C">
        <w:rPr>
          <w:rFonts w:ascii="Arial" w:hAnsi="Arial" w:cs="Arial"/>
          <w:sz w:val="24"/>
          <w:szCs w:val="24"/>
        </w:rPr>
        <w:t>96</w:t>
      </w:r>
      <w:r w:rsidR="00DF17F3" w:rsidRPr="00DF17F3">
        <w:rPr>
          <w:rFonts w:ascii="Arial" w:hAnsi="Arial" w:cs="Arial"/>
          <w:sz w:val="24"/>
          <w:szCs w:val="24"/>
        </w:rPr>
        <w:t xml:space="preserve"> рубля за 1 кв.м. общей площади жилого помещения</w:t>
      </w:r>
      <w:r w:rsidR="009D7E62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п</w:t>
      </w:r>
      <w:r w:rsidR="009D7E62">
        <w:rPr>
          <w:rFonts w:ascii="Arial" w:hAnsi="Arial" w:cs="Arial"/>
          <w:sz w:val="24"/>
          <w:szCs w:val="24"/>
        </w:rPr>
        <w:t>риложение №2)</w:t>
      </w:r>
      <w:r>
        <w:rPr>
          <w:rFonts w:ascii="Arial" w:hAnsi="Arial" w:cs="Arial"/>
          <w:sz w:val="24"/>
          <w:szCs w:val="24"/>
        </w:rPr>
        <w:t>.</w:t>
      </w:r>
    </w:p>
    <w:p w:rsidR="009D7E62" w:rsidRPr="009D7E62" w:rsidRDefault="006A3738" w:rsidP="009D7E6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D7E62" w:rsidRPr="009D7E62">
        <w:rPr>
          <w:rFonts w:ascii="Arial" w:hAnsi="Arial" w:cs="Arial"/>
          <w:sz w:val="24"/>
          <w:szCs w:val="24"/>
        </w:rPr>
        <w:t>Установить величину коэффициента соответствия платы в размере:</w:t>
      </w:r>
    </w:p>
    <w:p w:rsidR="009D7E62" w:rsidRPr="009D7E62" w:rsidRDefault="009D7E62" w:rsidP="009D7E6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7E62">
        <w:rPr>
          <w:rFonts w:ascii="Arial" w:hAnsi="Arial" w:cs="Arial"/>
          <w:sz w:val="24"/>
          <w:szCs w:val="24"/>
        </w:rPr>
        <w:t>0 - для нанимателей жилых помещений муниципального жилищного фонда по договорам найма жилого помещения для детей</w:t>
      </w:r>
      <w:r w:rsidR="006A3738">
        <w:rPr>
          <w:rFonts w:ascii="Arial" w:hAnsi="Arial" w:cs="Arial"/>
          <w:sz w:val="24"/>
          <w:szCs w:val="24"/>
        </w:rPr>
        <w:t xml:space="preserve"> </w:t>
      </w:r>
      <w:r w:rsidRPr="009D7E62">
        <w:rPr>
          <w:rFonts w:ascii="Arial" w:hAnsi="Arial" w:cs="Arial"/>
          <w:sz w:val="24"/>
          <w:szCs w:val="24"/>
        </w:rPr>
        <w:t>-</w:t>
      </w:r>
      <w:r w:rsidR="006A3738">
        <w:rPr>
          <w:rFonts w:ascii="Arial" w:hAnsi="Arial" w:cs="Arial"/>
          <w:sz w:val="24"/>
          <w:szCs w:val="24"/>
        </w:rPr>
        <w:t xml:space="preserve"> </w:t>
      </w:r>
      <w:r w:rsidRPr="009D7E62">
        <w:rPr>
          <w:rFonts w:ascii="Arial" w:hAnsi="Arial" w:cs="Arial"/>
          <w:sz w:val="24"/>
          <w:szCs w:val="24"/>
        </w:rPr>
        <w:t>сирот и детей, оставшихся без попечения родителей</w:t>
      </w:r>
      <w:r w:rsidR="006A3738">
        <w:rPr>
          <w:rFonts w:ascii="Arial" w:hAnsi="Arial" w:cs="Arial"/>
          <w:sz w:val="24"/>
          <w:szCs w:val="24"/>
        </w:rPr>
        <w:t>;</w:t>
      </w:r>
    </w:p>
    <w:p w:rsidR="009D7E62" w:rsidRPr="009D7E62" w:rsidRDefault="009D7E62" w:rsidP="009D7E6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7E62">
        <w:rPr>
          <w:rFonts w:ascii="Arial" w:hAnsi="Arial" w:cs="Arial"/>
          <w:sz w:val="24"/>
          <w:szCs w:val="24"/>
        </w:rPr>
        <w:t>0 - для нанимателей жилых помещений муниципального жилищного фонда по договорам социального найма и договорам найма жилого помещения, являющихся инвалидами I, II группы, а также семьи имеющие детей-инвалидов</w:t>
      </w:r>
      <w:r w:rsidR="006A3738">
        <w:rPr>
          <w:rFonts w:ascii="Arial" w:hAnsi="Arial" w:cs="Arial"/>
          <w:sz w:val="24"/>
          <w:szCs w:val="24"/>
        </w:rPr>
        <w:t>;</w:t>
      </w:r>
    </w:p>
    <w:p w:rsidR="009D7E62" w:rsidRDefault="009D7E62" w:rsidP="009D7E6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7E62">
        <w:rPr>
          <w:rFonts w:ascii="Arial" w:hAnsi="Arial" w:cs="Arial"/>
          <w:sz w:val="24"/>
          <w:szCs w:val="24"/>
        </w:rPr>
        <w:t>0,2 - для прочих категорий граждан</w:t>
      </w:r>
      <w:r w:rsidR="006A3738">
        <w:rPr>
          <w:rFonts w:ascii="Arial" w:hAnsi="Arial" w:cs="Arial"/>
          <w:sz w:val="24"/>
          <w:szCs w:val="24"/>
        </w:rPr>
        <w:t>.</w:t>
      </w:r>
    </w:p>
    <w:p w:rsidR="00DF17F3" w:rsidRPr="00DF17F3" w:rsidRDefault="00DF17F3" w:rsidP="009D7E6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DF17F3">
        <w:rPr>
          <w:rFonts w:ascii="Arial" w:hAnsi="Arial" w:cs="Arial"/>
          <w:sz w:val="24"/>
          <w:szCs w:val="24"/>
        </w:rPr>
        <w:t>4. Настоящее постановление вступает в силу с момента его официального обнародования.</w:t>
      </w:r>
    </w:p>
    <w:p w:rsidR="00DF17F3" w:rsidRDefault="006A3738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DF17F3" w:rsidRPr="00DF17F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F17F3" w:rsidRPr="00DF17F3">
        <w:rPr>
          <w:rFonts w:ascii="Arial" w:hAnsi="Arial" w:cs="Arial"/>
          <w:sz w:val="24"/>
          <w:szCs w:val="24"/>
        </w:rPr>
        <w:t>Контроль за</w:t>
      </w:r>
      <w:proofErr w:type="gramEnd"/>
      <w:r w:rsidR="00DF17F3" w:rsidRPr="00DF17F3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6A3738" w:rsidRDefault="006A3738" w:rsidP="006A3738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5F7A50" w:rsidRPr="00F60643" w:rsidRDefault="005F7A50" w:rsidP="006A3738">
      <w:pPr>
        <w:pStyle w:val="a3"/>
        <w:jc w:val="both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6A3738" w:rsidRDefault="005F7A50" w:rsidP="005F7A50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5F7A50" w:rsidRDefault="005F7A50" w:rsidP="005F7A50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DF17F3" w:rsidRPr="006A3738" w:rsidRDefault="00DF17F3" w:rsidP="00DF17F3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lastRenderedPageBreak/>
        <w:t>Приложение № 1</w:t>
      </w:r>
    </w:p>
    <w:p w:rsidR="00101CD0" w:rsidRDefault="00DF17F3" w:rsidP="00DF17F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 w:rsidR="00101CD0"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101CD0" w:rsidRDefault="00101CD0" w:rsidP="00DF17F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="00DF17F3"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DF17F3" w:rsidRPr="006A3738" w:rsidRDefault="00DF17F3" w:rsidP="00DF17F3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t>от</w:t>
      </w:r>
      <w:r w:rsidRPr="006A3738">
        <w:rPr>
          <w:rFonts w:ascii="Courier New" w:eastAsia="Calibri" w:hAnsi="Courier New" w:cs="Courier New"/>
          <w:lang w:eastAsia="en-US"/>
        </w:rPr>
        <w:t xml:space="preserve"> _______</w:t>
      </w:r>
      <w:r w:rsidR="00101CD0">
        <w:rPr>
          <w:rFonts w:ascii="Courier New" w:eastAsia="Calibri" w:hAnsi="Courier New" w:cs="Courier New"/>
          <w:lang w:eastAsia="en-US"/>
        </w:rPr>
        <w:t xml:space="preserve"> 2020г.</w:t>
      </w:r>
      <w:r w:rsidRPr="006A3738">
        <w:rPr>
          <w:rFonts w:ascii="Courier New" w:eastAsia="Calibri" w:hAnsi="Courier New" w:cs="Courier New"/>
          <w:lang w:eastAsia="en-US"/>
        </w:rPr>
        <w:t xml:space="preserve"> № _____</w:t>
      </w:r>
    </w:p>
    <w:p w:rsidR="005F7A50" w:rsidRDefault="005F7A50" w:rsidP="00101CD0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5F7A50" w:rsidRDefault="005F7A50" w:rsidP="00101CD0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DF17F3" w:rsidRPr="00101CD0" w:rsidRDefault="00101CD0" w:rsidP="00DF17F3">
      <w:pPr>
        <w:pStyle w:val="a3"/>
        <w:jc w:val="center"/>
        <w:rPr>
          <w:rFonts w:ascii="Arial" w:hAnsi="Arial" w:cs="Arial"/>
          <w:sz w:val="24"/>
          <w:szCs w:val="24"/>
        </w:rPr>
      </w:pPr>
      <w:r w:rsidRPr="00101CD0">
        <w:rPr>
          <w:rFonts w:ascii="Arial" w:hAnsi="Arial" w:cs="Arial"/>
          <w:sz w:val="24"/>
          <w:szCs w:val="24"/>
        </w:rPr>
        <w:t>МЕТОДИКА</w:t>
      </w:r>
    </w:p>
    <w:p w:rsidR="005F7A50" w:rsidRDefault="00101CD0" w:rsidP="00101CD0">
      <w:pPr>
        <w:pStyle w:val="a3"/>
        <w:jc w:val="center"/>
        <w:rPr>
          <w:rFonts w:ascii="Arial" w:hAnsi="Arial" w:cs="Arial"/>
          <w:sz w:val="24"/>
          <w:szCs w:val="24"/>
        </w:rPr>
      </w:pPr>
      <w:r w:rsidRPr="00101CD0">
        <w:rPr>
          <w:rFonts w:ascii="Arial" w:hAnsi="Arial" w:cs="Arial"/>
          <w:sz w:val="24"/>
          <w:szCs w:val="24"/>
        </w:rPr>
        <w:t xml:space="preserve">РАСЧЕТА РАЗМЕРА ПЛАТЫ </w:t>
      </w:r>
      <w:r>
        <w:rPr>
          <w:rFonts w:ascii="Arial" w:hAnsi="Arial" w:cs="Arial"/>
          <w:sz w:val="24"/>
          <w:szCs w:val="24"/>
        </w:rPr>
        <w:t xml:space="preserve">ЗА ПОЛЬЗОВАНИЕ ЖИЛЫМ ПОМЕЩЕНИЕМ </w:t>
      </w:r>
      <w:r w:rsidRPr="00101CD0">
        <w:rPr>
          <w:rFonts w:ascii="Arial" w:hAnsi="Arial" w:cs="Arial"/>
          <w:sz w:val="24"/>
          <w:szCs w:val="24"/>
        </w:rPr>
        <w:t>(ПЛАТЫ ЗА НАЕМ ЖИЛОГО ПОМЕЩЕНИЯ) ДЛЯ НАНИМАТЕЛЕЙ ЖИЛЫХ ПОМЕЩЕНИЙ ПО ДОГОВОРАМ СОЦИАЛЬНОГО НАЙМА И ДОГОВОРАМ НАЙМА СПЕЦИАЛИЗИРОВАННЫХ ЖИЛЫХ ПОМЕЩЕНИЙ МУНИЦИПАЛЬНОГО ЖИЛИЩНОГО ФОНДА</w:t>
      </w:r>
    </w:p>
    <w:p w:rsidR="00101CD0" w:rsidRPr="00101CD0" w:rsidRDefault="00101CD0" w:rsidP="00101CD0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DF17F3" w:rsidRPr="00AC377C" w:rsidRDefault="00101CD0" w:rsidP="00101CD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</w:pPr>
      <w:r w:rsidRPr="00AC377C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1. ОБЩИЕ ПОЛОЖЕНИЯ</w:t>
      </w:r>
    </w:p>
    <w:p w:rsidR="00101CD0" w:rsidRPr="00101CD0" w:rsidRDefault="00101CD0" w:rsidP="00101CD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</w:rPr>
      </w:pPr>
    </w:p>
    <w:p w:rsidR="00DF17F3" w:rsidRPr="00101CD0" w:rsidRDefault="00DF17F3" w:rsidP="00101CD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1.1. 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>Настоящее Положение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(далее - Положение) разработано в соответствии со статьей 156</w:t>
      </w:r>
      <w:r w:rsidR="00101CD0" w:rsidRPr="00101CD0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5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Жилищного кодекса Российской Федерации</w:t>
        </w:r>
      </w:hyperlink>
      <w:r w:rsidRPr="00101CD0">
        <w:rPr>
          <w:rFonts w:ascii="Arial" w:eastAsia="Times New Roman" w:hAnsi="Arial" w:cs="Arial"/>
          <w:spacing w:val="2"/>
          <w:sz w:val="24"/>
          <w:szCs w:val="24"/>
        </w:rPr>
        <w:t>,</w:t>
      </w:r>
      <w:r w:rsidR="00101CD0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6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Федеральным законом от 06.10.2003 </w:t>
        </w:r>
        <w:r w:rsidR="00101CD0">
          <w:rPr>
            <w:rFonts w:ascii="Arial" w:eastAsia="Times New Roman" w:hAnsi="Arial" w:cs="Arial"/>
            <w:spacing w:val="2"/>
            <w:sz w:val="24"/>
            <w:szCs w:val="24"/>
          </w:rPr>
          <w:t>№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131-ФЗ </w:t>
        </w:r>
        <w:r w:rsidR="00101CD0">
          <w:rPr>
            <w:rFonts w:ascii="Arial" w:eastAsia="Times New Roman" w:hAnsi="Arial" w:cs="Arial"/>
            <w:spacing w:val="2"/>
            <w:sz w:val="24"/>
            <w:szCs w:val="24"/>
          </w:rPr>
          <w:t>«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Об общих принципах организации местного самоуправления в Российской Федерации</w:t>
        </w:r>
      </w:hyperlink>
      <w:r w:rsidR="00101CD0">
        <w:rPr>
          <w:rFonts w:ascii="Arial" w:eastAsia="Times New Roman" w:hAnsi="Arial" w:cs="Arial"/>
          <w:spacing w:val="2"/>
          <w:sz w:val="24"/>
          <w:szCs w:val="24"/>
        </w:rPr>
        <w:t>»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,</w:t>
      </w:r>
      <w:r w:rsidR="00101CD0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7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приказом Министерства строительства и жилищно</w:t>
        </w:r>
        <w:proofErr w:type="gramEnd"/>
        <w:r w:rsid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-</w:t>
        </w:r>
        <w:r w:rsid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коммунального хозяйства Российской Федерации от 27.09.2016 </w:t>
        </w:r>
        <w:r w:rsidR="00101CD0">
          <w:rPr>
            <w:rFonts w:ascii="Arial" w:eastAsia="Times New Roman" w:hAnsi="Arial" w:cs="Arial"/>
            <w:spacing w:val="2"/>
            <w:sz w:val="24"/>
            <w:szCs w:val="24"/>
          </w:rPr>
          <w:t>№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668/</w:t>
        </w:r>
        <w:proofErr w:type="spellStart"/>
        <w:proofErr w:type="gramStart"/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пр</w:t>
        </w:r>
        <w:proofErr w:type="spellEnd"/>
        <w:proofErr w:type="gramEnd"/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 w:rsidR="00101CD0">
          <w:rPr>
            <w:rFonts w:ascii="Arial" w:eastAsia="Times New Roman" w:hAnsi="Arial" w:cs="Arial"/>
            <w:spacing w:val="2"/>
            <w:sz w:val="24"/>
            <w:szCs w:val="24"/>
          </w:rPr>
          <w:t>«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Об утверждении методических указаний установления размера платы за п</w:t>
        </w:r>
        <w:bookmarkStart w:id="0" w:name="_GoBack"/>
        <w:bookmarkEnd w:id="0"/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</w:t>
        </w:r>
      </w:hyperlink>
      <w:r w:rsidR="00101CD0">
        <w:rPr>
          <w:rFonts w:ascii="Arial" w:eastAsia="Times New Roman" w:hAnsi="Arial" w:cs="Arial"/>
          <w:spacing w:val="2"/>
          <w:sz w:val="24"/>
          <w:szCs w:val="24"/>
        </w:rPr>
        <w:t>»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,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Уставом Голоустненского муниципального образования, в целях реализации полномочий Администрации Голоустненского муниципального образования по установлению размера платы за пользование жилым помещением (плата за наем) по договорам социального найма и договорам найма жилых помещений муниципального жилищного фонда, расположенного на территории муниципального образования.</w:t>
      </w:r>
    </w:p>
    <w:p w:rsidR="00DF17F3" w:rsidRPr="00101CD0" w:rsidRDefault="00DF17F3" w:rsidP="00101CD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1.2. Размер платы за пользование жилым помещением (плата за наем) определяется исходя из занимаемой общей площади жилого помещения.</w:t>
      </w:r>
    </w:p>
    <w:p w:rsidR="00DF17F3" w:rsidRPr="00101CD0" w:rsidRDefault="00DF17F3" w:rsidP="00101CD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1.3. Размер платы за наем определяется на основе базового размера платы за наем жилого помещения за 1 м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 общей площади жилого помещения с учетом коэффициентов, характеризующих качество, благоустройство жилого помещения, коэффициента соответствия платы.</w:t>
      </w:r>
    </w:p>
    <w:p w:rsidR="00DF17F3" w:rsidRPr="00101CD0" w:rsidRDefault="00DF17F3" w:rsidP="00101CD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1.4. Установление размера платы за пользование жилым помещением (платы за наем) не должно приводить к возникновению у нанимателя жилого помещения права на субсидию на оплату жилого помещения и коммунальных услуг.</w:t>
      </w:r>
    </w:p>
    <w:p w:rsidR="00DF17F3" w:rsidRPr="00101CD0" w:rsidRDefault="00DF17F3" w:rsidP="00101CD0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1.5. Граждане, признанные в установленном</w:t>
      </w:r>
      <w:r w:rsidR="00101CD0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8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Жилищным кодексом Российской Федерации</w:t>
        </w:r>
      </w:hyperlink>
      <w:r w:rsidR="00101CD0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порядке малоимущими гражданами и занимающие жилые помещения по договорам социального найма, освобождаются от внесения платы за пользование жилым помещением (плата за наем).</w:t>
      </w:r>
    </w:p>
    <w:p w:rsidR="00DF17F3" w:rsidRDefault="00DF17F3" w:rsidP="0096485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lastRenderedPageBreak/>
        <w:t>1.</w:t>
      </w:r>
      <w:r w:rsidR="00AF19D3" w:rsidRPr="00101CD0">
        <w:rPr>
          <w:rFonts w:ascii="Arial" w:eastAsia="Times New Roman" w:hAnsi="Arial" w:cs="Arial"/>
          <w:spacing w:val="2"/>
          <w:sz w:val="24"/>
          <w:szCs w:val="24"/>
        </w:rPr>
        <w:t>6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. Размер платы за наем жилого помещения по договорам социального найма и договорам найма жилых помещений муниципального жилищного фонда может изменяться не чаще чем один раз в три года, за исключением ежегодной индексации размера указанной платы, в порядке, установленном Правительством Российской Федерации.</w:t>
      </w:r>
    </w:p>
    <w:p w:rsidR="00964859" w:rsidRPr="00101CD0" w:rsidRDefault="00964859" w:rsidP="00964859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DF17F3" w:rsidRPr="00964859" w:rsidRDefault="00964859" w:rsidP="009648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2. ПОРЯДОК РАСЧЕТА РАЗМЕРА ПЛАТЫ ЗА НАЕМ ЖИЛОГО ПОМЕЩЕНИЯ В МЕСЯЦ</w:t>
      </w:r>
    </w:p>
    <w:p w:rsidR="00964859" w:rsidRDefault="00964859" w:rsidP="0096485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DF17F3" w:rsidRPr="00101CD0" w:rsidRDefault="00DF17F3" w:rsidP="0096485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2.1. Размер платы</w:t>
      </w:r>
      <w:r w:rsidR="00EB1A8C"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в месяц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за наем жилого помещения, предоставленного по договору социального найма или договору найма жилого помещения муниципального жилищного фонда, определяется по формуле 1:</w:t>
      </w:r>
    </w:p>
    <w:p w:rsidR="00DF17F3" w:rsidRPr="00101CD0" w:rsidRDefault="00DF17F3" w:rsidP="00DF17F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Формула 1</w:t>
      </w:r>
    </w:p>
    <w:p w:rsidR="00DF17F3" w:rsidRPr="00101CD0" w:rsidRDefault="00DF17F3" w:rsidP="00DF17F3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Пн</w:t>
      </w:r>
      <w:proofErr w:type="gram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j</w:t>
      </w:r>
      <w:proofErr w:type="spellEnd"/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=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Нб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х Кб х Кс х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Пj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,</w:t>
      </w:r>
    </w:p>
    <w:p w:rsidR="00DF17F3" w:rsidRPr="00964859" w:rsidRDefault="00DF17F3" w:rsidP="00DF17F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где:</w:t>
      </w:r>
    </w:p>
    <w:p w:rsidR="00DF17F3" w:rsidRPr="00964859" w:rsidRDefault="00DF17F3" w:rsidP="009648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Пн</w:t>
      </w:r>
      <w:proofErr w:type="gramStart"/>
      <w:r w:rsidRPr="00964859">
        <w:rPr>
          <w:rFonts w:ascii="Arial" w:eastAsia="Times New Roman" w:hAnsi="Arial" w:cs="Arial"/>
          <w:spacing w:val="2"/>
          <w:sz w:val="24"/>
          <w:szCs w:val="24"/>
        </w:rPr>
        <w:t>j</w:t>
      </w:r>
      <w:proofErr w:type="spellEnd"/>
      <w:proofErr w:type="gram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размер платы за наем жилого помещения, предоставленного по договору социального найма или договору найма жилого помещения муниципального жилищного фонда;</w:t>
      </w:r>
    </w:p>
    <w:p w:rsidR="00DF17F3" w:rsidRPr="00964859" w:rsidRDefault="00DF17F3" w:rsidP="009648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Нб</w:t>
      </w:r>
      <w:proofErr w:type="spell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базовый размер платы за наем жилого помещения;</w:t>
      </w:r>
    </w:p>
    <w:p w:rsidR="00DF17F3" w:rsidRPr="00964859" w:rsidRDefault="00DF17F3" w:rsidP="009648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Кб - коэффициент, характеризующий благоустройство жилого помещения;</w:t>
      </w:r>
    </w:p>
    <w:p w:rsidR="00DF17F3" w:rsidRPr="00964859" w:rsidRDefault="00DF17F3" w:rsidP="009648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Кс - коэффициент соответствия платы;</w:t>
      </w:r>
    </w:p>
    <w:p w:rsidR="00DF17F3" w:rsidRPr="00964859" w:rsidRDefault="00DF17F3" w:rsidP="009648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Пj</w:t>
      </w:r>
      <w:proofErr w:type="spell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общая площадь жилого помещения, предоставленного по договору социального найма или договору найма жилого помещения муниципального жилищного фонда (м</w:t>
      </w:r>
      <w:proofErr w:type="gramStart"/>
      <w:r w:rsidRPr="00964859">
        <w:rPr>
          <w:rFonts w:ascii="Arial" w:eastAsia="Times New Roman" w:hAnsi="Arial" w:cs="Arial"/>
          <w:spacing w:val="2"/>
          <w:sz w:val="24"/>
          <w:szCs w:val="24"/>
        </w:rPr>
        <w:t>2</w:t>
      </w:r>
      <w:proofErr w:type="gramEnd"/>
      <w:r w:rsidRPr="00964859">
        <w:rPr>
          <w:rFonts w:ascii="Arial" w:eastAsia="Times New Roman" w:hAnsi="Arial" w:cs="Arial"/>
          <w:spacing w:val="2"/>
          <w:sz w:val="24"/>
          <w:szCs w:val="24"/>
        </w:rPr>
        <w:t>).</w:t>
      </w:r>
    </w:p>
    <w:p w:rsidR="00964859" w:rsidRPr="00101CD0" w:rsidRDefault="00964859" w:rsidP="0096485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DF17F3" w:rsidRPr="00964859" w:rsidRDefault="00964859" w:rsidP="009648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3. БАЗОВЫЙ РАЗМЕР ПЛАТЫ ЗА НАЕМ ЖИЛОГО ПОМЕЩЕНИЯ</w:t>
      </w:r>
    </w:p>
    <w:p w:rsidR="00964859" w:rsidRPr="00964859" w:rsidRDefault="00964859" w:rsidP="009648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DF17F3" w:rsidRPr="00964859" w:rsidRDefault="00DF17F3" w:rsidP="00964859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3.1. Базовый размер платы за наем жилого помещения определяется по формуле 2:</w:t>
      </w:r>
    </w:p>
    <w:p w:rsidR="00DF17F3" w:rsidRPr="00101CD0" w:rsidRDefault="00DF17F3" w:rsidP="00DF17F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Формула 2</w:t>
      </w:r>
    </w:p>
    <w:p w:rsidR="00DF17F3" w:rsidRPr="00101CD0" w:rsidRDefault="00DF17F3" w:rsidP="00DF17F3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НБ =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СРс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х 0,001,</w:t>
      </w:r>
    </w:p>
    <w:p w:rsidR="00DF17F3" w:rsidRPr="00101CD0" w:rsidRDefault="00DF17F3" w:rsidP="00DF17F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где:</w:t>
      </w:r>
    </w:p>
    <w:p w:rsidR="00DF17F3" w:rsidRPr="00101CD0" w:rsidRDefault="00DF17F3" w:rsidP="009648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НБ - базовый размер платы за пользование жилым помещением (плата за наем);</w:t>
      </w:r>
    </w:p>
    <w:p w:rsidR="00DF17F3" w:rsidRPr="00101CD0" w:rsidRDefault="00DF17F3" w:rsidP="009648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СРс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- средняя цена 1 </w:t>
      </w:r>
      <w:r w:rsidRPr="00964859">
        <w:rPr>
          <w:rFonts w:ascii="Arial" w:eastAsia="Times New Roman" w:hAnsi="Arial" w:cs="Arial"/>
          <w:color w:val="2D2D2D"/>
          <w:spacing w:val="2"/>
          <w:sz w:val="24"/>
          <w:szCs w:val="24"/>
        </w:rPr>
        <w:t>м</w:t>
      </w:r>
      <w:proofErr w:type="gramStart"/>
      <w:r w:rsidRPr="00964859">
        <w:rPr>
          <w:rFonts w:ascii="Arial" w:eastAsia="Times New Roman" w:hAnsi="Arial" w:cs="Arial"/>
          <w:color w:val="2D2D2D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общей площади квартир на вторичном рынке жилья по </w:t>
      </w:r>
      <w:r w:rsidR="00AF19D3"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с. Малое Голоустное </w:t>
      </w:r>
    </w:p>
    <w:p w:rsidR="00DF17F3" w:rsidRDefault="00DF17F3" w:rsidP="0096485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3.2. Средняя цена 1 м</w:t>
      </w:r>
      <w:proofErr w:type="gram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общей площади квартир на вторичном рынке жилья определяется по актуальным данным Федеральной службы государственной статистики, которые размещаются в свободном доступе в Единой межведомственной информационно</w:t>
      </w:r>
      <w:r w:rsidR="00964859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-</w:t>
      </w:r>
      <w:r w:rsidR="00964859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статистической системе (ЕМИСС)</w:t>
      </w:r>
      <w:r w:rsidR="00AF19D3"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, при отсутствии данных, по трем коммерческим предложениям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.</w:t>
      </w:r>
    </w:p>
    <w:p w:rsidR="00964859" w:rsidRPr="00101CD0" w:rsidRDefault="00964859" w:rsidP="00964859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DF17F3" w:rsidRPr="00964859" w:rsidRDefault="00964859" w:rsidP="009648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4. ПАРАМЕТРЫ ОЦЕНКИ ПОТРЕБИТЕЛЬСКИХ СВОЙСТВ ЖИЛЬЯ</w:t>
      </w:r>
    </w:p>
    <w:p w:rsidR="00964859" w:rsidRPr="00964859" w:rsidRDefault="00964859" w:rsidP="009648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979"/>
        <w:gridCol w:w="4956"/>
      </w:tblGrid>
      <w:tr w:rsidR="00EB1A8C" w:rsidRPr="00DF17F3" w:rsidTr="00964859">
        <w:trPr>
          <w:trHeight w:val="15"/>
        </w:trPr>
        <w:tc>
          <w:tcPr>
            <w:tcW w:w="554" w:type="dxa"/>
            <w:hideMark/>
          </w:tcPr>
          <w:p w:rsidR="00EB1A8C" w:rsidRPr="00DF17F3" w:rsidRDefault="00EB1A8C" w:rsidP="00DF1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982" w:type="dxa"/>
            <w:hideMark/>
          </w:tcPr>
          <w:p w:rsidR="00EB1A8C" w:rsidRPr="00DF17F3" w:rsidRDefault="00EB1A8C" w:rsidP="00DF1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962" w:type="dxa"/>
            <w:hideMark/>
          </w:tcPr>
          <w:p w:rsidR="00EB1A8C" w:rsidRPr="00DF17F3" w:rsidRDefault="00EB1A8C" w:rsidP="00DF1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EB1A8C" w:rsidRPr="00DF17F3" w:rsidTr="00964859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964859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№</w:t>
            </w:r>
          </w:p>
        </w:tc>
        <w:tc>
          <w:tcPr>
            <w:tcW w:w="3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Категория жилья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proofErr w:type="gramStart"/>
            <w:r w:rsidRPr="00964859">
              <w:rPr>
                <w:rFonts w:ascii="Courier New" w:eastAsia="Times New Roman" w:hAnsi="Courier New" w:cs="Courier New"/>
                <w:color w:val="2D2D2D"/>
              </w:rPr>
              <w:t>Коэффициент</w:t>
            </w:r>
            <w:proofErr w:type="gramEnd"/>
            <w:r w:rsidRPr="00964859">
              <w:rPr>
                <w:rFonts w:ascii="Courier New" w:eastAsia="Times New Roman" w:hAnsi="Courier New" w:cs="Courier New"/>
                <w:color w:val="2D2D2D"/>
              </w:rPr>
              <w:t xml:space="preserve"> характеризующий благоустройство жилого помещения</w:t>
            </w:r>
            <w:r w:rsidR="009D7E62" w:rsidRPr="00964859">
              <w:rPr>
                <w:rFonts w:ascii="Courier New" w:eastAsia="Times New Roman" w:hAnsi="Courier New" w:cs="Courier New"/>
                <w:color w:val="2D2D2D"/>
              </w:rPr>
              <w:t xml:space="preserve"> (Кб)</w:t>
            </w:r>
          </w:p>
        </w:tc>
      </w:tr>
      <w:tr w:rsidR="00EB1A8C" w:rsidRPr="00DF17F3" w:rsidTr="00964859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DF17F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1.</w:t>
            </w:r>
          </w:p>
        </w:tc>
        <w:tc>
          <w:tcPr>
            <w:tcW w:w="3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A523E5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 xml:space="preserve">Жилые дома, имеющие все </w:t>
            </w:r>
            <w:r w:rsidRPr="00964859">
              <w:rPr>
                <w:rFonts w:ascii="Courier New" w:eastAsia="Times New Roman" w:hAnsi="Courier New" w:cs="Courier New"/>
                <w:color w:val="2D2D2D"/>
              </w:rPr>
              <w:lastRenderedPageBreak/>
              <w:t>виды благоустройства с лифтом без мусоропровода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DF17F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lastRenderedPageBreak/>
              <w:t>1,2</w:t>
            </w:r>
          </w:p>
        </w:tc>
      </w:tr>
      <w:tr w:rsidR="00EB1A8C" w:rsidRPr="00DF17F3" w:rsidTr="00964859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DF17F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lastRenderedPageBreak/>
              <w:t>2.</w:t>
            </w:r>
          </w:p>
        </w:tc>
        <w:tc>
          <w:tcPr>
            <w:tcW w:w="3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A523E5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Жилые дома, имеющие все виды благоустройства без лифта и мусоропровода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DF17F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1,1</w:t>
            </w:r>
          </w:p>
        </w:tc>
      </w:tr>
      <w:tr w:rsidR="00EB1A8C" w:rsidRPr="00DF17F3" w:rsidTr="00964859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DF17F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3.</w:t>
            </w:r>
          </w:p>
        </w:tc>
        <w:tc>
          <w:tcPr>
            <w:tcW w:w="3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A523E5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Жилые дома, имеющие частичные удобства (отсутствует хотя бы один из видов удобств)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DF17F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1,0</w:t>
            </w:r>
          </w:p>
        </w:tc>
      </w:tr>
      <w:tr w:rsidR="00EB1A8C" w:rsidRPr="00DF17F3" w:rsidTr="00964859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DF17F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4.</w:t>
            </w:r>
          </w:p>
        </w:tc>
        <w:tc>
          <w:tcPr>
            <w:tcW w:w="3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A523E5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Дома, не имеющие удобств (имеется только один вид удобств - электроснабжение)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964859" w:rsidRDefault="00EB1A8C" w:rsidP="00DF17F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0,8</w:t>
            </w:r>
          </w:p>
        </w:tc>
      </w:tr>
    </w:tbl>
    <w:p w:rsidR="00A523E5" w:rsidRPr="00A523E5" w:rsidRDefault="00A523E5" w:rsidP="00A523E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</w:rPr>
      </w:pPr>
    </w:p>
    <w:p w:rsidR="00DF17F3" w:rsidRPr="00A523E5" w:rsidRDefault="00A523E5" w:rsidP="00A523E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>5. КОЭФФИЦИЕНТ СООТВЕТСТВИЯ ПЛАТЫ</w:t>
      </w:r>
    </w:p>
    <w:p w:rsidR="00A523E5" w:rsidRPr="00A523E5" w:rsidRDefault="00A523E5" w:rsidP="00A523E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DF17F3" w:rsidRPr="00A523E5" w:rsidRDefault="00DF17F3" w:rsidP="00A523E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>Установить величину коэффициента соответствия платы в размере:</w:t>
      </w:r>
    </w:p>
    <w:p w:rsidR="00DF17F3" w:rsidRPr="00A523E5" w:rsidRDefault="00DF17F3" w:rsidP="00A523E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>0 - для нанимателей жилых помещений муниципального жилищного фонда по договорам найма жилого помещения для детей-сирот и детей, оставшихся без попечения родителей</w:t>
      </w:r>
      <w:r w:rsidR="00A523E5" w:rsidRPr="00A523E5">
        <w:rPr>
          <w:rFonts w:ascii="Arial" w:eastAsia="Times New Roman" w:hAnsi="Arial" w:cs="Arial"/>
          <w:spacing w:val="2"/>
          <w:sz w:val="24"/>
          <w:szCs w:val="24"/>
        </w:rPr>
        <w:t>;</w:t>
      </w:r>
    </w:p>
    <w:p w:rsidR="00DF17F3" w:rsidRPr="00A523E5" w:rsidRDefault="00DF17F3" w:rsidP="00A523E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>0 - для нанимателей жилых помещений муниципального жилищного фонда по договорам социального найма и договорам найма жилого помещения, являющихся инвалидами I,II группы, а также семьи имеющие детей</w:t>
      </w:r>
      <w:r w:rsidR="00A523E5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A523E5">
        <w:rPr>
          <w:rFonts w:ascii="Arial" w:eastAsia="Times New Roman" w:hAnsi="Arial" w:cs="Arial"/>
          <w:spacing w:val="2"/>
          <w:sz w:val="24"/>
          <w:szCs w:val="24"/>
        </w:rPr>
        <w:t>-</w:t>
      </w:r>
      <w:r w:rsidR="00A523E5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A523E5">
        <w:rPr>
          <w:rFonts w:ascii="Arial" w:eastAsia="Times New Roman" w:hAnsi="Arial" w:cs="Arial"/>
          <w:spacing w:val="2"/>
          <w:sz w:val="24"/>
          <w:szCs w:val="24"/>
        </w:rPr>
        <w:t>инвалидов.</w:t>
      </w:r>
    </w:p>
    <w:p w:rsidR="00DF17F3" w:rsidRDefault="00DA65EF" w:rsidP="00A523E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>0,</w:t>
      </w:r>
      <w:r w:rsidR="00EB1A8C" w:rsidRPr="00A523E5">
        <w:rPr>
          <w:rFonts w:ascii="Arial" w:eastAsia="Times New Roman" w:hAnsi="Arial" w:cs="Arial"/>
          <w:spacing w:val="2"/>
          <w:sz w:val="24"/>
          <w:szCs w:val="24"/>
        </w:rPr>
        <w:t>2</w:t>
      </w:r>
      <w:r w:rsidR="00DF17F3" w:rsidRPr="00A523E5">
        <w:rPr>
          <w:rFonts w:ascii="Arial" w:eastAsia="Times New Roman" w:hAnsi="Arial" w:cs="Arial"/>
          <w:spacing w:val="2"/>
          <w:sz w:val="24"/>
          <w:szCs w:val="24"/>
        </w:rPr>
        <w:t xml:space="preserve"> - для прочих категорий граждан.</w:t>
      </w:r>
    </w:p>
    <w:p w:rsidR="00A523E5" w:rsidRDefault="00A523E5" w:rsidP="00A523E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A523E5" w:rsidRPr="00A523E5" w:rsidRDefault="00A523E5" w:rsidP="00A523E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A523E5" w:rsidRPr="006A3738" w:rsidRDefault="00A523E5" w:rsidP="00A523E5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t xml:space="preserve">Приложение № </w:t>
      </w:r>
      <w:r>
        <w:rPr>
          <w:rFonts w:ascii="Courier New" w:eastAsia="Times New Roman" w:hAnsi="Courier New" w:cs="Courier New"/>
        </w:rPr>
        <w:t>2</w:t>
      </w:r>
    </w:p>
    <w:p w:rsidR="00A523E5" w:rsidRDefault="00A523E5" w:rsidP="00A523E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A523E5" w:rsidRDefault="00A523E5" w:rsidP="00A523E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A523E5" w:rsidRPr="006A3738" w:rsidRDefault="00A523E5" w:rsidP="00A523E5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t>от</w:t>
      </w:r>
      <w:r w:rsidRPr="006A3738">
        <w:rPr>
          <w:rFonts w:ascii="Courier New" w:eastAsia="Calibri" w:hAnsi="Courier New" w:cs="Courier New"/>
          <w:lang w:eastAsia="en-US"/>
        </w:rPr>
        <w:t xml:space="preserve"> _______</w:t>
      </w:r>
      <w:r>
        <w:rPr>
          <w:rFonts w:ascii="Courier New" w:eastAsia="Calibri" w:hAnsi="Courier New" w:cs="Courier New"/>
          <w:lang w:eastAsia="en-US"/>
        </w:rPr>
        <w:t xml:space="preserve"> 2020г.</w:t>
      </w:r>
      <w:r w:rsidRPr="006A3738">
        <w:rPr>
          <w:rFonts w:ascii="Courier New" w:eastAsia="Calibri" w:hAnsi="Courier New" w:cs="Courier New"/>
          <w:lang w:eastAsia="en-US"/>
        </w:rPr>
        <w:t xml:space="preserve"> № _____</w:t>
      </w:r>
    </w:p>
    <w:p w:rsidR="00AF19D3" w:rsidRPr="00A523E5" w:rsidRDefault="00AF19D3" w:rsidP="00A523E5">
      <w:pPr>
        <w:spacing w:after="0" w:line="240" w:lineRule="auto"/>
        <w:jc w:val="right"/>
        <w:rPr>
          <w:rFonts w:ascii="Arial" w:eastAsia="Times New Roman" w:hAnsi="Arial" w:cs="Arial"/>
          <w:color w:val="3C3C3C"/>
          <w:spacing w:val="2"/>
          <w:sz w:val="24"/>
          <w:szCs w:val="24"/>
        </w:rPr>
      </w:pPr>
    </w:p>
    <w:p w:rsidR="00DF17F3" w:rsidRPr="00A523E5" w:rsidRDefault="00A523E5" w:rsidP="00A523E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color w:val="3C3C3C"/>
          <w:spacing w:val="2"/>
          <w:sz w:val="24"/>
          <w:szCs w:val="24"/>
        </w:rPr>
        <w:t>РАЗМЕР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С 01.01.2021Г</w:t>
      </w:r>
    </w:p>
    <w:p w:rsidR="00DF17F3" w:rsidRPr="00A523E5" w:rsidRDefault="00DF17F3" w:rsidP="00A523E5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4209"/>
        <w:gridCol w:w="4594"/>
      </w:tblGrid>
      <w:tr w:rsidR="00DF17F3" w:rsidRPr="00DF17F3" w:rsidTr="00A523E5">
        <w:trPr>
          <w:trHeight w:val="15"/>
        </w:trPr>
        <w:tc>
          <w:tcPr>
            <w:tcW w:w="582" w:type="dxa"/>
            <w:hideMark/>
          </w:tcPr>
          <w:p w:rsidR="00DF17F3" w:rsidRPr="00DF17F3" w:rsidRDefault="00DF17F3" w:rsidP="00DF1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250" w:type="dxa"/>
            <w:hideMark/>
          </w:tcPr>
          <w:p w:rsidR="00DF17F3" w:rsidRPr="00DF17F3" w:rsidRDefault="00DF17F3" w:rsidP="00DF1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666" w:type="dxa"/>
            <w:hideMark/>
          </w:tcPr>
          <w:p w:rsidR="00DF17F3" w:rsidRPr="00DF17F3" w:rsidRDefault="00DF17F3" w:rsidP="00DF1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DF17F3" w:rsidRPr="00DF17F3" w:rsidTr="00A523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A523E5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№</w:t>
            </w:r>
            <w:r w:rsidR="00DF17F3" w:rsidRPr="00A523E5">
              <w:rPr>
                <w:rFonts w:ascii="Courier New" w:eastAsia="Times New Roman" w:hAnsi="Courier New" w:cs="Courier New"/>
                <w:color w:val="2D2D2D"/>
              </w:rPr>
              <w:t xml:space="preserve"> </w:t>
            </w:r>
            <w:proofErr w:type="gramStart"/>
            <w:r w:rsidR="00DF17F3" w:rsidRPr="00A523E5">
              <w:rPr>
                <w:rFonts w:ascii="Courier New" w:eastAsia="Times New Roman" w:hAnsi="Courier New" w:cs="Courier New"/>
                <w:color w:val="2D2D2D"/>
              </w:rPr>
              <w:t>п</w:t>
            </w:r>
            <w:proofErr w:type="gramEnd"/>
            <w:r w:rsidR="00DF17F3" w:rsidRPr="00A523E5">
              <w:rPr>
                <w:rFonts w:ascii="Courier New" w:eastAsia="Times New Roman" w:hAnsi="Courier New" w:cs="Courier New"/>
                <w:color w:val="2D2D2D"/>
              </w:rPr>
              <w:t>/п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DF17F3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Категория жилья</w:t>
            </w:r>
          </w:p>
        </w:tc>
        <w:tc>
          <w:tcPr>
            <w:tcW w:w="4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DF17F3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Цены за содержание жилого помещения (в рублях за 1 м</w:t>
            </w:r>
            <w:proofErr w:type="gramStart"/>
            <w:r w:rsidRPr="00A523E5">
              <w:rPr>
                <w:rFonts w:ascii="Courier New" w:eastAsia="Times New Roman" w:hAnsi="Courier New" w:cs="Courier New"/>
                <w:color w:val="2D2D2D"/>
              </w:rPr>
              <w:t>2</w:t>
            </w:r>
            <w:proofErr w:type="gramEnd"/>
            <w:r w:rsidRPr="00A523E5">
              <w:rPr>
                <w:rFonts w:ascii="Courier New" w:eastAsia="Times New Roman" w:hAnsi="Courier New" w:cs="Courier New"/>
                <w:color w:val="2D2D2D"/>
              </w:rPr>
              <w:t xml:space="preserve"> общей площади жилого помещения в месяц)</w:t>
            </w:r>
          </w:p>
        </w:tc>
      </w:tr>
      <w:tr w:rsidR="00DF17F3" w:rsidRPr="00DF17F3" w:rsidTr="00A523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DF17F3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1.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DF17F3" w:rsidP="00A523E5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имеющие все виды благоустройства, с лифтом и без мусоропровода</w:t>
            </w:r>
          </w:p>
        </w:tc>
        <w:tc>
          <w:tcPr>
            <w:tcW w:w="4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AF19D3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-</w:t>
            </w:r>
          </w:p>
        </w:tc>
      </w:tr>
      <w:tr w:rsidR="00DF17F3" w:rsidRPr="00DF17F3" w:rsidTr="00A523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DF17F3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2.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DF17F3" w:rsidP="00A523E5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имеющие все виды благоустройства, без лифта и мусоропровода</w:t>
            </w:r>
          </w:p>
        </w:tc>
        <w:tc>
          <w:tcPr>
            <w:tcW w:w="4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AF19D3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-</w:t>
            </w:r>
          </w:p>
        </w:tc>
      </w:tr>
      <w:tr w:rsidR="00DF17F3" w:rsidRPr="00DF17F3" w:rsidTr="00A523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DF17F3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3.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DF17F3" w:rsidP="00A523E5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имеющие частичные удобства (отсутствует хотя бы один из видов удобств)</w:t>
            </w:r>
          </w:p>
        </w:tc>
        <w:tc>
          <w:tcPr>
            <w:tcW w:w="4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AF19D3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-</w:t>
            </w:r>
          </w:p>
        </w:tc>
      </w:tr>
      <w:tr w:rsidR="00DF17F3" w:rsidRPr="00DF17F3" w:rsidTr="00A523E5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DF17F3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4.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DF17F3" w:rsidP="00A523E5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не имеющие удобств (имеется только один вид удобств - электроснабжение)</w:t>
            </w:r>
          </w:p>
        </w:tc>
        <w:tc>
          <w:tcPr>
            <w:tcW w:w="4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445D3" w:rsidRPr="00A523E5" w:rsidRDefault="00AF19D3" w:rsidP="00A523E5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0,</w:t>
            </w:r>
            <w:r w:rsidR="00EB1A8C" w:rsidRPr="00A523E5">
              <w:rPr>
                <w:rFonts w:ascii="Courier New" w:eastAsia="Times New Roman" w:hAnsi="Courier New" w:cs="Courier New"/>
                <w:color w:val="2D2D2D"/>
              </w:rPr>
              <w:t>96</w:t>
            </w:r>
          </w:p>
        </w:tc>
      </w:tr>
    </w:tbl>
    <w:p w:rsidR="00DF17F3" w:rsidRPr="00DF17F3" w:rsidRDefault="00DF17F3" w:rsidP="00DF17F3">
      <w:pPr>
        <w:rPr>
          <w:rFonts w:eastAsiaTheme="minorHAnsi"/>
          <w:lang w:eastAsia="en-US"/>
        </w:rPr>
      </w:pPr>
    </w:p>
    <w:sectPr w:rsidR="00DF17F3" w:rsidRPr="00DF1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50"/>
    <w:rsid w:val="00101CD0"/>
    <w:rsid w:val="00102BA0"/>
    <w:rsid w:val="00216FE5"/>
    <w:rsid w:val="005F7A50"/>
    <w:rsid w:val="0061455E"/>
    <w:rsid w:val="006A3738"/>
    <w:rsid w:val="0080694C"/>
    <w:rsid w:val="00964859"/>
    <w:rsid w:val="009D7E62"/>
    <w:rsid w:val="00A523E5"/>
    <w:rsid w:val="00AC377C"/>
    <w:rsid w:val="00AF19D3"/>
    <w:rsid w:val="00DA65EF"/>
    <w:rsid w:val="00DF17F3"/>
    <w:rsid w:val="00EB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A50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unhideWhenUsed/>
    <w:rsid w:val="005F7A50"/>
    <w:rPr>
      <w:color w:val="0000FF"/>
      <w:u w:val="single"/>
    </w:rPr>
  </w:style>
  <w:style w:type="table" w:styleId="a5">
    <w:name w:val="Table Grid"/>
    <w:basedOn w:val="a1"/>
    <w:uiPriority w:val="59"/>
    <w:rsid w:val="005F7A5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1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1A8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A50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unhideWhenUsed/>
    <w:rsid w:val="005F7A50"/>
    <w:rPr>
      <w:color w:val="0000FF"/>
      <w:u w:val="single"/>
    </w:rPr>
  </w:style>
  <w:style w:type="table" w:styleId="a5">
    <w:name w:val="Table Grid"/>
    <w:basedOn w:val="a1"/>
    <w:uiPriority w:val="59"/>
    <w:rsid w:val="005F7A5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1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1A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8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94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2037994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hyperlink" Target="http://docs.cntd.ru/document/90191994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4</Pages>
  <Words>1217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6</cp:revision>
  <cp:lastPrinted>2020-11-24T11:07:00Z</cp:lastPrinted>
  <dcterms:created xsi:type="dcterms:W3CDTF">2020-11-23T01:24:00Z</dcterms:created>
  <dcterms:modified xsi:type="dcterms:W3CDTF">2020-12-01T07:31:00Z</dcterms:modified>
</cp:coreProperties>
</file>