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331AB">
      <w:pPr>
        <w:widowControl w:val="0"/>
        <w:suppressAutoHyphens/>
        <w:autoSpaceDE w:val="0"/>
        <w:autoSpaceDN w:val="0"/>
        <w:spacing w:before="360" w:after="0" w:line="240" w:lineRule="auto"/>
        <w:jc w:val="center"/>
        <w:rPr>
          <w:rFonts w:hint="default" w:ascii="Arial" w:hAnsi="Arial" w:eastAsia="Times New Roman" w:cs="Arial"/>
          <w:b/>
          <w:sz w:val="32"/>
          <w:szCs w:val="32"/>
          <w:lang w:val="en-US"/>
        </w:rPr>
      </w:pPr>
      <w:r>
        <w:rPr>
          <w:rFonts w:hint="default" w:ascii="Arial" w:hAnsi="Arial" w:eastAsia="Times New Roman" w:cs="Arial"/>
          <w:b/>
          <w:sz w:val="32"/>
          <w:szCs w:val="32"/>
          <w:lang w:val="en-US"/>
        </w:rPr>
        <w:t>28</w:t>
      </w:r>
      <w:r>
        <w:rPr>
          <w:rFonts w:ascii="Arial" w:hAnsi="Arial" w:eastAsia="Times New Roman" w:cs="Arial"/>
          <w:b/>
          <w:sz w:val="32"/>
          <w:szCs w:val="32"/>
        </w:rPr>
        <w:t>.</w:t>
      </w:r>
      <w:r>
        <w:rPr>
          <w:rFonts w:hint="default" w:ascii="Arial" w:hAnsi="Arial" w:eastAsia="Times New Roman" w:cs="Arial"/>
          <w:b/>
          <w:sz w:val="32"/>
          <w:szCs w:val="32"/>
          <w:lang w:val="en-US"/>
        </w:rPr>
        <w:t>10</w:t>
      </w:r>
      <w:r>
        <w:rPr>
          <w:rFonts w:ascii="Arial" w:hAnsi="Arial" w:eastAsia="Times New Roman" w:cs="Arial"/>
          <w:b/>
          <w:sz w:val="32"/>
          <w:szCs w:val="32"/>
        </w:rPr>
        <w:t xml:space="preserve">.2021Г. № </w:t>
      </w:r>
      <w:r>
        <w:rPr>
          <w:rFonts w:hint="default" w:ascii="Arial" w:hAnsi="Arial" w:eastAsia="Times New Roman" w:cs="Arial"/>
          <w:b/>
          <w:sz w:val="32"/>
          <w:szCs w:val="32"/>
          <w:lang w:val="en-US"/>
        </w:rPr>
        <w:t>99</w:t>
      </w:r>
      <w:bookmarkStart w:id="0" w:name="_GoBack"/>
      <w:bookmarkEnd w:id="0"/>
    </w:p>
    <w:p w14:paraId="2488BECE">
      <w:pPr>
        <w:widowControl w:val="0"/>
        <w:suppressAutoHyphens/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</w:rPr>
      </w:pPr>
      <w:r>
        <w:rPr>
          <w:rFonts w:ascii="Arial" w:hAnsi="Arial" w:eastAsia="Times New Roman" w:cs="Arial"/>
          <w:b/>
          <w:sz w:val="32"/>
          <w:szCs w:val="32"/>
        </w:rPr>
        <w:t>РОССИЙСКАЯ ФЕДЕРАЦИЯ</w:t>
      </w:r>
    </w:p>
    <w:p w14:paraId="1DF1FDDE">
      <w:pPr>
        <w:widowControl w:val="0"/>
        <w:suppressAutoHyphens/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</w:rPr>
      </w:pPr>
      <w:r>
        <w:rPr>
          <w:rFonts w:ascii="Arial" w:hAnsi="Arial" w:eastAsia="Times New Roman" w:cs="Arial"/>
          <w:b/>
          <w:sz w:val="32"/>
          <w:szCs w:val="32"/>
        </w:rPr>
        <w:t>ИРКУТСКАЯ ОБЛАСТЬ</w:t>
      </w:r>
    </w:p>
    <w:p w14:paraId="5F36F17E">
      <w:pPr>
        <w:widowControl w:val="0"/>
        <w:suppressAutoHyphens/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</w:rPr>
      </w:pPr>
      <w:r>
        <w:rPr>
          <w:rFonts w:ascii="Arial" w:hAnsi="Arial" w:eastAsia="Times New Roman" w:cs="Arial"/>
          <w:b/>
          <w:sz w:val="32"/>
          <w:szCs w:val="32"/>
        </w:rPr>
        <w:t>ИРКУТСКИЙ РАЙОН</w:t>
      </w:r>
    </w:p>
    <w:p w14:paraId="17171961">
      <w:pPr>
        <w:widowControl w:val="0"/>
        <w:suppressAutoHyphens/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</w:rPr>
      </w:pPr>
      <w:r>
        <w:rPr>
          <w:rFonts w:ascii="Arial" w:hAnsi="Arial" w:eastAsia="Times New Roman" w:cs="Arial"/>
          <w:b/>
          <w:sz w:val="32"/>
          <w:szCs w:val="32"/>
        </w:rPr>
        <w:t>ГОЛОУСТНЕНСКОЕ СЕЛЬСКОЕ ПОСЕЛЕНИЕ</w:t>
      </w:r>
    </w:p>
    <w:p w14:paraId="7892DFAD">
      <w:pPr>
        <w:widowControl w:val="0"/>
        <w:suppressAutoHyphens/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</w:rPr>
      </w:pPr>
      <w:r>
        <w:rPr>
          <w:rFonts w:ascii="Arial" w:hAnsi="Arial" w:eastAsia="Times New Roman" w:cs="Arial"/>
          <w:b/>
          <w:sz w:val="32"/>
          <w:szCs w:val="32"/>
        </w:rPr>
        <w:t>АДМИНИСТРАЦИЯ</w:t>
      </w:r>
    </w:p>
    <w:p w14:paraId="1C3150EF">
      <w:pPr>
        <w:widowControl w:val="0"/>
        <w:suppressAutoHyphens/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</w:rPr>
      </w:pPr>
      <w:r>
        <w:rPr>
          <w:rFonts w:ascii="Arial" w:hAnsi="Arial" w:eastAsia="Times New Roman" w:cs="Arial"/>
          <w:b/>
          <w:sz w:val="32"/>
          <w:szCs w:val="32"/>
        </w:rPr>
        <w:t>РАСПОРЯЖЕНИЕ</w:t>
      </w:r>
    </w:p>
    <w:p w14:paraId="40ECB268">
      <w:pPr>
        <w:widowControl w:val="0"/>
        <w:suppressAutoHyphens/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32"/>
        </w:rPr>
      </w:pPr>
    </w:p>
    <w:p w14:paraId="3599F138">
      <w:pPr>
        <w:spacing w:after="0" w:line="240" w:lineRule="auto"/>
        <w:jc w:val="center"/>
        <w:rPr>
          <w:rFonts w:ascii="Arial" w:hAnsi="Arial" w:eastAsia="Times New Roman" w:cs="Arial"/>
          <w:b/>
          <w:sz w:val="32"/>
          <w:szCs w:val="28"/>
          <w:lang w:eastAsia="ru-RU"/>
        </w:rPr>
      </w:pPr>
      <w:r>
        <w:rPr>
          <w:rFonts w:ascii="Arial" w:hAnsi="Arial" w:eastAsia="Times New Roman" w:cs="Arial"/>
          <w:b/>
          <w:sz w:val="32"/>
          <w:szCs w:val="28"/>
          <w:lang w:eastAsia="ru-RU"/>
        </w:rPr>
        <w:t>О НАЗНАЧЕНИИ УПОЛНОМОЧЕННЫХ ПО СОСТАВЛЕНИЮ ПРОТОКОЛОВ ОБ АДМИНИСТРАТИВНЫХ ПРАВОНАРУШЕНИЯХ</w:t>
      </w:r>
    </w:p>
    <w:p w14:paraId="1FC27AAA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144F0A2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6C1D93D9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В соответствии с Законом Иркутской области № 145-оз от 29.12.2008г. «Об административных комиссиях в Иркутской области»,  Законом Иркутской области от 08.05.2009г. № 20-ОЗ «О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административной комиссии», законом Иркутской области  № 107-оз от 12.11.2007г. «Об административной ответственности за отдельные правонарушения в сфере охраны общественного порядка в Иркутской области», Законом Иркутской области № 173-оз от 30.12.2014г.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постановления Главы Голоустненского муниципального образования № 66 от 25.10.2017 г. «Об утверждении положения об административной комиссии, состава административной комиссии Голоустненского муниципального образования и перечня должностных лиц администрации Голоустненского муниципального образования, уполномоченных составлять протоколы об административных правонарушениях», руководствуясь  Уставом  Голоустненского муниципального образования:</w:t>
      </w:r>
    </w:p>
    <w:p w14:paraId="73BBC6B9">
      <w:pPr>
        <w:pStyle w:val="4"/>
        <w:numPr>
          <w:ilvl w:val="0"/>
          <w:numId w:val="1"/>
        </w:num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Назначить должностными лицами, уполномоченными составлять</w:t>
      </w:r>
    </w:p>
    <w:p w14:paraId="5E63B848">
      <w:pPr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протоколы об административных правонарушениях:</w:t>
      </w:r>
    </w:p>
    <w:p w14:paraId="58183F90">
      <w:pPr>
        <w:spacing w:after="0" w:line="240" w:lineRule="auto"/>
        <w:ind w:firstLine="708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-Салманову Зою Дашгын кызы – заместителя главы администрации</w:t>
      </w:r>
    </w:p>
    <w:p w14:paraId="71F881EC">
      <w:pPr>
        <w:spacing w:after="0" w:line="240" w:lineRule="auto"/>
        <w:ind w:firstLine="708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- Грицкевич Алену Алексеевну – главного специалиста администрации.</w:t>
      </w:r>
    </w:p>
    <w:p w14:paraId="257A68B0">
      <w:pPr>
        <w:spacing w:after="0" w:line="240" w:lineRule="auto"/>
        <w:ind w:firstLine="708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-Семигановскую Юлию Владимировну – главного специалиста администрации.</w:t>
      </w:r>
    </w:p>
    <w:p w14:paraId="7FF7E32F">
      <w:pPr>
        <w:spacing w:after="0" w:line="240" w:lineRule="auto"/>
        <w:ind w:firstLine="708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2.Ознакомить Салманову З.Д., Грицкевич А.А, Семигановскую Ю.В. с настоящим распоряжением.</w:t>
      </w:r>
    </w:p>
    <w:p w14:paraId="052751E2">
      <w:pPr>
        <w:spacing w:after="0" w:line="240" w:lineRule="auto"/>
        <w:ind w:firstLine="708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3. Контроль за исполнением настоящего распоряжения оставляю за собой.</w:t>
      </w:r>
    </w:p>
    <w:p w14:paraId="42663854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65D9F802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2B220F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Глава Голоустненского</w:t>
      </w:r>
    </w:p>
    <w:p w14:paraId="400C2E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муниципального образования</w:t>
      </w:r>
    </w:p>
    <w:p w14:paraId="39983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О.М.Жукова</w:t>
      </w:r>
    </w:p>
    <w:p w14:paraId="56E4D8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p w14:paraId="5D1C4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C66FE7"/>
    <w:multiLevelType w:val="multilevel"/>
    <w:tmpl w:val="24C66FE7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427"/>
    <w:rsid w:val="001611BB"/>
    <w:rsid w:val="001E2E4F"/>
    <w:rsid w:val="00411977"/>
    <w:rsid w:val="004B45CB"/>
    <w:rsid w:val="005C4427"/>
    <w:rsid w:val="007B1E70"/>
    <w:rsid w:val="007C26C9"/>
    <w:rsid w:val="00E24E61"/>
    <w:rsid w:val="747C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288</Words>
  <Characters>1646</Characters>
  <Lines>13</Lines>
  <Paragraphs>3</Paragraphs>
  <TotalTime>41</TotalTime>
  <ScaleCrop>false</ScaleCrop>
  <LinksUpToDate>false</LinksUpToDate>
  <CharactersWithSpaces>1931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2021-11-02T01:46:00Z</dcterms:created>
  <dc:creator>admin</dc:creator>
  <cp:lastModifiedBy>admin</cp:lastModifiedBy>
  <cp:lastPrinted>2021-11-02T02:26:00Z</cp:lastPrinted>
  <dcterms:modified xsi:type="dcterms:W3CDTF">2025-06-26T07:17:21Z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3AF8DDC2E9594551A3278EB60200521B_12</vt:lpwstr>
  </property>
</Properties>
</file>