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DB6" w:rsidRPr="00D91F78" w:rsidRDefault="003C3DB6" w:rsidP="0051607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</w:p>
    <w:p w:rsidR="003C3DB6" w:rsidRPr="00D91F78" w:rsidRDefault="00B314C4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26</w:t>
      </w:r>
      <w:r w:rsidR="003C3DB6"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.05.2023 Г. №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96</w:t>
      </w: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РОССИЙСКАЯ ФЕДЕРАЦИЯ</w:t>
      </w: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ИРКУТСКАЯ ОБЛАСТЬ</w:t>
      </w: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ИРКУТСКИЙ РАЙОН</w:t>
      </w: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ГОЛОУСТНЕНСКОЕ СЕЛЬСКОЕ ПОСЕЛЕНИЕ</w:t>
      </w: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АДМИНИСТРАЦИЯ</w:t>
      </w: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ПОСТАНОВЛЕНИЕ</w:t>
      </w: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ОБ УТВЕРЖДЕНИИ ПОРЯДКА СОСТАВЛЕНИЯ И ВЕДЕНИЯ СВОДНОЙ БЮДЖЕТНОЙ РОСПИСИ БЮДЖЕТА ГОЛОУСТНЕНСКОГО МУНИЦИПАЛЬНОГО ОБРАЗОВАНИЯ  </w:t>
      </w:r>
      <w:r w:rsidR="00BB334F" w:rsidRPr="00D91F78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И БЮДЖЕТНЫХ РОСПИСЕЙ ГЛАВНОГО РАСПОРЯДИТЕЛЯ (РАСПОРЯДИТЕЛЕЙ) СРЕДСТВ БЮДЖЕТА </w:t>
      </w:r>
      <w:r w:rsidR="00BB334F"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</w:t>
      </w:r>
      <w:r w:rsidRPr="00D91F7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ГОЛОУСТНЕНСКОГО МУНИЦИПАЛЬНОГО ОБРАЗОВАНИЯ </w:t>
      </w:r>
    </w:p>
    <w:p w:rsidR="003C3DB6" w:rsidRPr="00D91F78" w:rsidRDefault="003C3DB6" w:rsidP="003C3DB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516074" w:rsidRPr="00D91F78" w:rsidRDefault="00516074" w:rsidP="0051607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соответствии со статьями 217 и 219.1 Бюджетного кодекса Российской Федерации, Федеральным законом от 06.10.2003 №131-ФЗ «Об общих принципах организации местного самоуправления в Российской Федерации», Положением о бюджетном процессе в </w:t>
      </w:r>
      <w:r w:rsidR="007805CA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Голоустненском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образовании, утвержденным решением Думы 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от 25.08.2021г. №</w:t>
      </w:r>
      <w:r w:rsid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32, руководствуясь статьями 24, 43 Устава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образования, </w:t>
      </w:r>
      <w:r w:rsidR="00D91F78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администрация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</w:p>
    <w:p w:rsidR="00516074" w:rsidRPr="00D91F78" w:rsidRDefault="00516074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ПОСТАНОВЛЯЕТ:</w:t>
      </w:r>
    </w:p>
    <w:p w:rsidR="00516074" w:rsidRPr="00D91F78" w:rsidRDefault="00516074" w:rsidP="0051607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 Утвердить Порядок составления и ведения сводной бюджетной росписи бюджета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и бюджетных росписей главного распорядителя (распорядителей) средств бюджета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 (прилагается).</w:t>
      </w:r>
    </w:p>
    <w:p w:rsidR="00BB334F" w:rsidRPr="00D91F78" w:rsidRDefault="00BB334F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</w:t>
      </w:r>
      <w:r w:rsid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Обнародовать данное постановление на официальном сайте администрации Голоустненского муниципального образования </w:t>
      </w:r>
      <w:hyperlink r:id="rId5" w:history="1">
        <w:r w:rsidRPr="00D91F78">
          <w:rPr>
            <w:rStyle w:val="a4"/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www.goloustnenskoe-mo.ru</w:t>
        </w:r>
      </w:hyperlink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16074" w:rsidRPr="00D91F78" w:rsidRDefault="00BB334F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516074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 Настоящее постановление вступает в силу со дня его официального опубликования (обнародования) и распространяется на правоотношение возникшие с 01.03.2023 года.</w:t>
      </w:r>
    </w:p>
    <w:p w:rsidR="00516074" w:rsidRPr="00D91F78" w:rsidRDefault="00516074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B334F" w:rsidRPr="00D91F78" w:rsidRDefault="00BB334F" w:rsidP="00BB334F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Голоустненского</w:t>
      </w:r>
    </w:p>
    <w:p w:rsidR="00BB334F" w:rsidRPr="00D91F78" w:rsidRDefault="00BB334F" w:rsidP="00BB334F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</w:p>
    <w:p w:rsidR="00BB334F" w:rsidRPr="00D91F78" w:rsidRDefault="00BB334F" w:rsidP="00BB334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О.М. Жукова</w:t>
      </w: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</w:p>
    <w:p w:rsidR="00BB334F" w:rsidRPr="00D91F78" w:rsidRDefault="00BB334F" w:rsidP="00BB334F">
      <w:pPr>
        <w:shd w:val="clear" w:color="auto" w:fill="FFFFFF"/>
        <w:spacing w:after="0" w:line="240" w:lineRule="auto"/>
        <w:ind w:firstLine="567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BB334F" w:rsidRPr="00D91F78" w:rsidRDefault="00BB334F" w:rsidP="00BB334F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BB334F" w:rsidRPr="00D91F78" w:rsidRDefault="00BB334F" w:rsidP="00BB334F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BB334F" w:rsidRPr="00D91F78" w:rsidRDefault="00BB334F" w:rsidP="00BB334F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BB334F" w:rsidRPr="00D91F78" w:rsidRDefault="00BB334F" w:rsidP="00BB334F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Приложение</w:t>
      </w:r>
    </w:p>
    <w:p w:rsidR="00BB334F" w:rsidRPr="00D91F78" w:rsidRDefault="00BB334F" w:rsidP="00BB334F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к постановлению администрации</w:t>
      </w:r>
    </w:p>
    <w:p w:rsidR="00BB334F" w:rsidRPr="00D91F78" w:rsidRDefault="00BB334F" w:rsidP="00BB334F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Голоустненского </w:t>
      </w:r>
      <w:r w:rsidR="00D91F78" w:rsidRPr="00D91F78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муниципального образования</w:t>
      </w:r>
    </w:p>
    <w:p w:rsidR="00516074" w:rsidRPr="00D91F78" w:rsidRDefault="00BB334F" w:rsidP="00BB334F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от </w:t>
      </w:r>
      <w:r w:rsidR="00B314C4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26.05.</w:t>
      </w:r>
      <w:r w:rsidRPr="00D91F78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2023 г. № </w:t>
      </w:r>
      <w:r w:rsidR="00B314C4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96</w:t>
      </w:r>
      <w:bookmarkStart w:id="0" w:name="_GoBack"/>
      <w:bookmarkEnd w:id="0"/>
      <w:r w:rsidR="00516074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B334F" w:rsidRPr="00D91F78" w:rsidRDefault="00BB334F" w:rsidP="0051607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30"/>
          <w:szCs w:val="30"/>
          <w:lang w:eastAsia="ru-RU"/>
        </w:rPr>
      </w:pPr>
    </w:p>
    <w:p w:rsidR="00516074" w:rsidRPr="00D91F78" w:rsidRDefault="00BB334F" w:rsidP="005160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ПОРЯДОК</w:t>
      </w:r>
    </w:p>
    <w:p w:rsidR="00516074" w:rsidRPr="00D91F78" w:rsidRDefault="00BB334F" w:rsidP="005160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СОСТАВЛЕНИЯ И ВЕДЕНИЯ СВОДНОЙ БЮДЖЕТНОЙ РОСПИСИ БЮДЖЕТА ГОЛОУСТНЕНСКОГО МУНИЦИПАЛЬНОГО ОБРАЗОВАНИЯ И БЮДЖЕТНЫХ РОСПИСЕЙ ГЛАВНОГО РАСПОРЯДИТЕЛЯ (РАСПОРЯДИТЕЛЕЙ) СРЕДСТВ БЮДЖЕТА ГОЛОУСТНЕНСКОГО МУНИЦИПАЛЬНОГО ОБРАЗОВАНИЯ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Настоящий Порядок разработан в соответствии с Бюджетным кодексом Российской Федерации, Уставом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в целях организации исполнения бюджета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по расходам и источникам финансирования дефицита бюджета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и определяет порядок составления и ведения сводной росписи бюджета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и бюджетной росписи главного распорядителя средств бюджета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(главного администратора источников финансирования дефицита бюджета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муниципального образования), а также утверждения (изменения) лимитов бюджетных обязательств в целях организации исполнения бюджета  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образования.</w:t>
      </w:r>
    </w:p>
    <w:p w:rsidR="00BB334F" w:rsidRPr="00D91F78" w:rsidRDefault="00BB334F" w:rsidP="00516074">
      <w:pPr>
        <w:shd w:val="clear" w:color="auto" w:fill="FFFFFF"/>
        <w:spacing w:before="100" w:after="96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16074" w:rsidRPr="00D91F78" w:rsidRDefault="00BB334F" w:rsidP="00516074">
      <w:pPr>
        <w:shd w:val="clear" w:color="auto" w:fill="FFFFFF"/>
        <w:spacing w:before="100" w:after="96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СОСТАВЛЕНИЕ И ВЕДЕНИЕ СВОДНОЙ БЮДЖЕТНОЙ РОСПИСИ</w:t>
      </w:r>
    </w:p>
    <w:p w:rsidR="00BB334F" w:rsidRPr="00D91F78" w:rsidRDefault="00BB334F" w:rsidP="00516074">
      <w:pPr>
        <w:shd w:val="clear" w:color="auto" w:fill="FFFFFF"/>
        <w:spacing w:before="100" w:after="96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В целях организации исполнения 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бюджета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по расходам и источникам финансирования дефицита бюджета сводная бюджетная роспись бюджета на финансовый год и на плановый период составляется финансовым органом. Утверждение сводной бюджетной росписи (далее – сводная роспись), и внесение изменений в нее осуществляется руководителем финансового органа или лицом, исполняющим его обязанности по форме согласно приложению №1 к настоящему Порядку.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В состав сводной росписи включаются: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2.1. Бюджетные ассигнования по расходам местного бюджета на текущий финансовый год и плановый период в разрезе ведомственной структуры расходов.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2.2. Бюджетные ассигнования по источникам финансирования дефицита местного бюджета на текущий финансовый год и плановый период, в разрезе </w:t>
      </w:r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кодов классификации источников финансирования дефицита бюджета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Сводная роспись утверждается руководителем финансового органа в абсолютных суммах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516074" w:rsidRPr="00D91F78" w:rsidRDefault="00516074" w:rsidP="00BB334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</w:t>
      </w:r>
      <w:bookmarkStart w:id="1" w:name="sub_65"/>
      <w:bookmarkEnd w:id="1"/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Утвержденные показатели сводной росписи должны соответствовать решению Думы Голоустненского муниципального образования о местном бюджете на соответствующий  финансовый год и плановый период.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BB334F" w:rsidP="00D91F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ЛИМИТЫ БЮДЖЕТНЫХ ОБЯЗАТЕЛЬСТВ</w:t>
      </w:r>
    </w:p>
    <w:p w:rsidR="00BB334F" w:rsidRPr="00D91F78" w:rsidRDefault="00BB334F" w:rsidP="00516074">
      <w:pPr>
        <w:shd w:val="clear" w:color="auto" w:fill="FFFFFF"/>
        <w:spacing w:after="0" w:line="240" w:lineRule="auto"/>
        <w:ind w:left="1074"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2" w:name="sub_206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 Лимиты бюджетных обязательств, главным распорядителям бюджетных средств (далее - ГРБС) утверждаются в расчете на год в разрезе ведомственной структуры расходов местного бюджета согласно приложению №2 к настоящему Порядку.</w:t>
      </w:r>
      <w:bookmarkStart w:id="3" w:name="sub_61"/>
      <w:bookmarkStart w:id="4" w:name="sub_64"/>
      <w:bookmarkEnd w:id="2"/>
      <w:bookmarkEnd w:id="3"/>
      <w:bookmarkEnd w:id="4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5.1. </w:t>
      </w:r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правильностью отражения в своде лимитов бюджетных обязательств возлагается на руководителя финансового органа.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5.2. Лимиты бюджетных обязательств, утверждает руководитель финансового органа или лицо, исполняющее его обязанности органа одновременно со сводной росписью.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BB334F" w:rsidP="00D91F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ДОВЕДЕНИЕ ПОКАЗАТЕЛЕЙ СВОДНОЙ РОСПИСИ ДО ГРБС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6. </w:t>
      </w:r>
      <w:bookmarkStart w:id="5" w:name="sub_307"/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года, за исключением случаев, предусмотренных статьями 190 и 191 настоящего Кодекса, в течение 2 рабочих дней со дня утверждения сводной росписи </w:t>
      </w:r>
      <w:bookmarkEnd w:id="5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руководителем финансового органа в форме уведомления о бюджетных ассигнованиях и уведомления о лимитах бюджетных обязательств по форме согласно приложениям 3,4 к настоящему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Порядку, а также доводят до главных администраторов источников показатели росписи источников финансирования дефицита бюджета в форме согласно приложению 5 к настоящему Порядку.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7805CA" w:rsidP="00D91F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6" w:name="sub_400"/>
      <w:r w:rsidRPr="00D91F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ВНЕСЕНИЕ ИЗМЕНЕНИЙ В СВОДНУЮ БЮДЖЕТНУЮ РОСПИСЬ И ЛИМИТЫ БЮДЖЕТНЫХ ОБЯЗАТЕЛЬСТВ</w:t>
      </w:r>
      <w:bookmarkEnd w:id="6"/>
    </w:p>
    <w:p w:rsidR="00516074" w:rsidRPr="00D91F78" w:rsidRDefault="00516074" w:rsidP="0051607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7" w:name="sub_409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 Внесение изменений в показатели сводной росписи и лимиты бюджетных обязательств осуществляет руководитель финансового органа.</w:t>
      </w:r>
      <w:bookmarkStart w:id="8" w:name="sub_410"/>
      <w:bookmarkEnd w:id="7"/>
      <w:bookmarkEnd w:id="8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8. Изменение сводной росписи и (или) лимитов бюджетных обязательств осуществляется:</w:t>
      </w:r>
      <w:bookmarkStart w:id="9" w:name="sub_4101"/>
      <w:bookmarkEnd w:id="9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8.1 в случае внесения изменений в решение Думы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 о местном бюджете</w:t>
      </w:r>
      <w:bookmarkStart w:id="10" w:name="sub_4102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bookmarkEnd w:id="10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8.2. без внесения изменений в решение Думы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 о местном бюджете в соответствии с основаниями, определенными статьей 217 Бюджетного кодекса Российской Федерации.</w:t>
      </w:r>
      <w:bookmarkStart w:id="11" w:name="sub_412"/>
      <w:bookmarkEnd w:id="11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9. Изменение сводной росписи и лимитов бюджетных обязатель</w:t>
      </w:r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 в сл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учае внесения изменений в решение Думы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о местном бюджете на текущий финансовый год и плановый период:</w:t>
      </w:r>
      <w:bookmarkStart w:id="12" w:name="sub_121"/>
      <w:bookmarkEnd w:id="12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9.1. В течение 5 рабочих дней после внесения изменений в решение Думы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о местном бюджете на текущий финансовый год и плановый период </w:t>
      </w:r>
      <w:bookmarkStart w:id="13" w:name="sub_123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вносятся изменения в сводную роспись.</w:t>
      </w:r>
      <w:bookmarkEnd w:id="13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10. Изменения в показатели сводной росписи и лимитов бюджетных обязательств без внесения изменений в решение о местном бюджете вносятся в соответствии с п.3 статьи 217 Бюджетного кодекса Российской Федерации.</w:t>
      </w:r>
      <w:bookmarkStart w:id="14" w:name="sub_414"/>
      <w:bookmarkEnd w:id="14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11. Внесенные изменения в показатели сводной росписи и (или) лимиты бюджетных обязательств доводятся до ГРБС в форме уведомлений об изменении бюджетных ассигнований и лимитов бюджетных обязательств согласно приложениям 8,9 к настоящему Порядку в течение 3 рабочих дней со дня утверждения внесения изменений в сводную роспись и (или) лимиты бюджетных обязательств.</w:t>
      </w:r>
      <w:bookmarkStart w:id="15" w:name="sub_415"/>
      <w:bookmarkEnd w:id="15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12. Уточненные показатели сводной росписи и лимитов бюджетных обязательств составляются и утверждаются руководителем финансового органа в течение 10 рабочих дней со дня внесения изменений в сводную роспись, связанных с внесением изменений в решение Думы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муниципального образования о местном бюджете на текущий финансовый год.</w:t>
      </w:r>
      <w:bookmarkStart w:id="16" w:name="sub_416"/>
      <w:bookmarkEnd w:id="16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13. Уточненные показатели сводной росписи и уточненные лимиты бюджетных обязательств утверждаются руководителем финансового органа с учетом изменений, внесенных в сводную роспись и лимиты бюджетных обязательств.</w:t>
      </w:r>
      <w:bookmarkStart w:id="17" w:name="sub_417"/>
      <w:bookmarkEnd w:id="17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14. Доведение уточненных показателей сводной росписи и лимитов бюджетных обязательств до ГРБС, главных администраторов источников осуществляется руководителем финансового органа в течение 3 рабочих дней со дня их утверждения.</w:t>
      </w:r>
      <w:bookmarkStart w:id="18" w:name="sub_418"/>
      <w:bookmarkEnd w:id="18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15. Внесение изменений в сводную роспись и лимиты бюджетных обязательств осуществляется по 30 декабря текущего финансового года.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16. Бюджетные ассигнования и лимиты бюджетных обязательств текущего года прекращают свое действие 31 декабря.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 завершении текущего финансового года бюджетные ассигнования и лимиты бюджетных обязательств на плановый период обнуляются.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19" w:name="sub_500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bookmarkEnd w:id="19"/>
    </w:p>
    <w:p w:rsidR="00516074" w:rsidRPr="00D91F78" w:rsidRDefault="007805CA" w:rsidP="00D91F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СОСТАВЛЕНИЕ И ВЕДЕНИЕ БЮДЖЕТНОЙ РОСПИСИ ГЛАВНОГО РАСПОРЯДИТЕЛЯ БЮДЖЕТНЫХ СРЕДСТВ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20" w:name="sub_519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17. Бюджетная роспись - документ, который составляется и ведется главным распорядителем бюджетных средств (далее ГРБС) в целях исполнения бюджета </w:t>
      </w:r>
      <w:r w:rsidR="00BB334F"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по расходам.</w:t>
      </w:r>
      <w:bookmarkStart w:id="21" w:name="sub_520"/>
      <w:bookmarkEnd w:id="20"/>
      <w:bookmarkEnd w:id="21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18. Бюджетная роспись главного распорядителя бюджетных средств составляется в соответствии с бюджетными ассигнованиями, утвержденными сводной бюджетной росписью, и утвержденными финансовым органом лимитами бюджетных обязательств.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19. Бюджетная роспись утверждается руководителем ГРБС в разрезе подведомственных ему получателей бюджетных средств (далее ПБС), в разрезе разделов, подразделов, целевых статей, видов расходов бюджета на текущий финансовый год и плановый период по форме согласно приложению 6 к настоящему Порядку.</w:t>
      </w:r>
      <w:bookmarkStart w:id="22" w:name="sub_522"/>
      <w:bookmarkEnd w:id="22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20. </w:t>
      </w:r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правильностью отражения в уведомлениях о бюджетных ассигнованиях по ПБС и лимитов бюджетных обязательств, а также расходных обязательств возлагается на руководителя ГРБС.</w:t>
      </w:r>
      <w:bookmarkStart w:id="23" w:name="sub_523"/>
      <w:bookmarkEnd w:id="23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24" w:name="sub_524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21. Показатели бюджетной росписи ГРБС доводятся до подведомственных  получателей бюджетных средств, в течение 3 рабочих дней после ее утверждения, но не позднее начала очередного финансового года, за исключением случаев, предусмотренных статьями 190 и 191 Бюджетного кодекса Российской Федерации, в форме уведомлений о бюджетных ассигнованиях, согласно приложению 9 к настоящему Порядку.</w:t>
      </w:r>
      <w:bookmarkEnd w:id="24"/>
    </w:p>
    <w:p w:rsidR="00516074" w:rsidRPr="00D91F78" w:rsidRDefault="00516074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22. Изменение показателей, утвержденных бюджетной росписью по расходам главного распорядителя бюджетных средств, в соответствии с показателями сводной бюджетной росписи, без внесения соответствующих изменений в сводную бюджетную роспись не допускается.</w:t>
      </w:r>
    </w:p>
    <w:p w:rsidR="00516074" w:rsidRPr="00D91F78" w:rsidRDefault="00516074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23. Изменение показателей, утвержденных бюджетной росписью по расходам распорядителя бюджетных средств, в соответствии с показателями бюджетной росписи главного распорядителя бюджетных средств, без внесения </w:t>
      </w: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соответствующих изменений в бюджетную роспись главного распорядителя бюджетных средств не допускается.</w:t>
      </w:r>
    </w:p>
    <w:p w:rsidR="00516074" w:rsidRPr="00D91F78" w:rsidRDefault="00516074" w:rsidP="005160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7805CA" w:rsidP="00D91F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bookmarkStart w:id="25" w:name="sub_600"/>
      <w:r w:rsidRPr="00D91F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ЛИМИТЫ БЮДЖЕТНЫХ ОБЯЗАТЕЛЬСТВ ПБС</w:t>
      </w:r>
      <w:bookmarkStart w:id="26" w:name="sub_625"/>
      <w:bookmarkEnd w:id="25"/>
      <w:bookmarkEnd w:id="26"/>
    </w:p>
    <w:p w:rsidR="007805CA" w:rsidRPr="00D91F78" w:rsidRDefault="007805CA" w:rsidP="0051607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24. Лимиты бюджетных обязательств по получателям на текущий финансовый год утверждаются ГРБС одновременно с утверждением бюджетной росписи в пределах лимитов бюджетных обязательств, утвержденных ГРБС.</w:t>
      </w:r>
      <w:bookmarkStart w:id="27" w:name="sub_627"/>
      <w:bookmarkEnd w:id="27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ГРБС доводит утвержденные лимиты бюджетных обязательств до подведомственных ему ПБС в течение 3 рабочих дней после утверждения лимитов бюджетных обязательств, но не позднее начала очередного финансового года, за исключением случаев, предусмотренных статьями 190 и 191 Бюджетного кодекса, по форме согласно приложению 7 к настоящему Порядку.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7805CA" w:rsidP="00D91F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28" w:name="sub_700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ВЕДЕНИЕ БЮДЖЕТНОЙ РОСПИСИ И ЛИМИТОВ БЮДЖЕТНЫХ ОБЯЗАТЕЛЬСТВ, ВНЕСЕНИЕ ИЗМЕНЕНИЙ В БЮДЖЕТНУЮ РОСПИСЬ И ЛИМИТЫ БЮДЖЕТНЫХ ОБЯЗАТЕЛЬСТВ</w:t>
      </w:r>
      <w:bookmarkStart w:id="29" w:name="sub_728"/>
      <w:bookmarkEnd w:id="28"/>
      <w:bookmarkEnd w:id="29"/>
    </w:p>
    <w:p w:rsidR="00516074" w:rsidRPr="00D91F78" w:rsidRDefault="00516074" w:rsidP="00516074">
      <w:pPr>
        <w:shd w:val="clear" w:color="auto" w:fill="FFFFFF"/>
        <w:spacing w:after="0" w:line="240" w:lineRule="auto"/>
        <w:ind w:firstLine="624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25. Ведение бюджетной росписи и лимитов бюджетных обязательств по ПБС осуществляет ГРБС.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26. Внесение изменений в показатели бюджетной росписи и лимиты бюджетных обязательств по ПБС доводятся до получателей бюджетных средств уведомлениями об изменении бюджетных ассигнований и лимитов бюджетных обязательств по форме согласно приложениям 10,11 к настоящему Порядку</w:t>
      </w:r>
      <w:bookmarkStart w:id="30" w:name="sub_730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bookmarkEnd w:id="30"/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27. ГРБС </w:t>
      </w:r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обязан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течение 5 рабочих дней со дня получения уведомлений об изменении бюджетных ассигнований и лимитов бюджетных обязательств внести изменения в показатели бюджетной росписи и лимиты бюджетных обязательств.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28. Внесение изменений в бюджетную роспись ГРБС и лимиты бюджетных обязательств осуществляется по 30 декабря текущего финансового года, но не позднее 1 рабочего дня до конца текущего финансового года.</w:t>
      </w:r>
    </w:p>
    <w:p w:rsidR="00516074" w:rsidRPr="00D91F78" w:rsidRDefault="00516074" w:rsidP="005160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7805CA" w:rsidRPr="00D91F78" w:rsidRDefault="007805CA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7805CA" w:rsidRPr="00D91F78" w:rsidRDefault="007805CA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55F00" w:rsidRPr="00D91F78" w:rsidRDefault="00955F00" w:rsidP="00516074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954C3" w:rsidRPr="00D91F78" w:rsidRDefault="009954C3" w:rsidP="00955F00">
      <w:pPr>
        <w:shd w:val="clear" w:color="auto" w:fill="FFFFFF"/>
        <w:spacing w:before="100" w:after="96" w:line="240" w:lineRule="auto"/>
        <w:ind w:firstLine="567"/>
        <w:jc w:val="both"/>
        <w:rPr>
          <w:color w:val="000000" w:themeColor="text1"/>
        </w:rPr>
      </w:pPr>
    </w:p>
    <w:p w:rsidR="00D7679E" w:rsidRPr="00D91F78" w:rsidRDefault="00D7679E" w:rsidP="00955F00">
      <w:pPr>
        <w:shd w:val="clear" w:color="auto" w:fill="FFFFFF"/>
        <w:spacing w:before="100" w:after="96" w:line="240" w:lineRule="auto"/>
        <w:ind w:firstLine="567"/>
        <w:jc w:val="both"/>
        <w:rPr>
          <w:color w:val="000000" w:themeColor="text1"/>
        </w:rPr>
      </w:pPr>
    </w:p>
    <w:p w:rsidR="00D7679E" w:rsidRPr="00D91F78" w:rsidRDefault="00D7679E" w:rsidP="00955F00">
      <w:pPr>
        <w:shd w:val="clear" w:color="auto" w:fill="FFFFFF"/>
        <w:spacing w:before="100" w:after="96" w:line="240" w:lineRule="auto"/>
        <w:ind w:firstLine="567"/>
        <w:jc w:val="both"/>
        <w:rPr>
          <w:color w:val="000000" w:themeColor="text1"/>
        </w:rPr>
      </w:pPr>
    </w:p>
    <w:p w:rsidR="00D7679E" w:rsidRPr="00D91F78" w:rsidRDefault="00D7679E" w:rsidP="00955F00">
      <w:pPr>
        <w:shd w:val="clear" w:color="auto" w:fill="FFFFFF"/>
        <w:spacing w:before="100" w:after="96" w:line="240" w:lineRule="auto"/>
        <w:ind w:firstLine="567"/>
        <w:jc w:val="both"/>
        <w:rPr>
          <w:color w:val="000000" w:themeColor="text1"/>
        </w:rPr>
      </w:pPr>
    </w:p>
    <w:p w:rsidR="00D7679E" w:rsidRPr="00D91F78" w:rsidRDefault="00D7679E" w:rsidP="00955F00">
      <w:pPr>
        <w:shd w:val="clear" w:color="auto" w:fill="FFFFFF"/>
        <w:spacing w:before="100" w:after="96" w:line="240" w:lineRule="auto"/>
        <w:ind w:firstLine="567"/>
        <w:jc w:val="both"/>
        <w:rPr>
          <w:color w:val="000000" w:themeColor="text1"/>
        </w:rPr>
      </w:pPr>
    </w:p>
    <w:p w:rsidR="00D7679E" w:rsidRPr="00D91F78" w:rsidRDefault="00D7679E" w:rsidP="00955F00">
      <w:pPr>
        <w:shd w:val="clear" w:color="auto" w:fill="FFFFFF"/>
        <w:spacing w:before="100" w:after="96" w:line="240" w:lineRule="auto"/>
        <w:ind w:firstLine="567"/>
        <w:jc w:val="both"/>
        <w:rPr>
          <w:color w:val="000000" w:themeColor="text1"/>
        </w:rPr>
      </w:pPr>
    </w:p>
    <w:p w:rsidR="00D7679E" w:rsidRPr="00D91F78" w:rsidRDefault="00D7679E" w:rsidP="00955F00">
      <w:pPr>
        <w:shd w:val="clear" w:color="auto" w:fill="FFFFFF"/>
        <w:spacing w:before="100" w:after="96" w:line="240" w:lineRule="auto"/>
        <w:ind w:firstLine="567"/>
        <w:jc w:val="both"/>
        <w:rPr>
          <w:color w:val="000000" w:themeColor="text1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  <w:sectPr w:rsidR="00D7679E" w:rsidRPr="00D91F78" w:rsidSect="00D767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 N 1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tbl>
      <w:tblPr>
        <w:tblW w:w="145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0"/>
        <w:gridCol w:w="1095"/>
        <w:gridCol w:w="1096"/>
        <w:gridCol w:w="1289"/>
        <w:gridCol w:w="1369"/>
        <w:gridCol w:w="1065"/>
        <w:gridCol w:w="1550"/>
        <w:gridCol w:w="1284"/>
        <w:gridCol w:w="1233"/>
        <w:gridCol w:w="1689"/>
        <w:gridCol w:w="20"/>
        <w:gridCol w:w="20"/>
        <w:gridCol w:w="20"/>
        <w:gridCol w:w="33"/>
        <w:gridCol w:w="32"/>
        <w:gridCol w:w="32"/>
      </w:tblGrid>
      <w:tr w:rsidR="00D91F78" w:rsidRPr="00D91F78" w:rsidTr="002050F7">
        <w:trPr>
          <w:gridAfter w:val="3"/>
          <w:wAfter w:w="97" w:type="dxa"/>
          <w:trHeight w:val="450"/>
        </w:trPr>
        <w:tc>
          <w:tcPr>
            <w:tcW w:w="1270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Сводная бюджетная роспись по расходам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на 20____финансовый год и на плановый период 20___и 20___годов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бюджета: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Финансовый орган:</w:t>
            </w:r>
          </w:p>
        </w:tc>
        <w:tc>
          <w:tcPr>
            <w:tcW w:w="1689" w:type="dxa"/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right="-499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" w:type="dxa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" w:type="dxa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0" w:type="dxa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D91F78" w:rsidRPr="00D91F78" w:rsidTr="002050F7">
        <w:trPr>
          <w:trHeight w:val="450"/>
        </w:trPr>
        <w:tc>
          <w:tcPr>
            <w:tcW w:w="12701" w:type="dxa"/>
            <w:gridSpan w:val="9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 1. Бюджетные ассигнования по расходам местного бюджета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Единица измерения: руб.</w:t>
            </w:r>
          </w:p>
        </w:tc>
        <w:tc>
          <w:tcPr>
            <w:tcW w:w="1749" w:type="dxa"/>
            <w:gridSpan w:val="4"/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33" w:type="dxa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32" w:type="dxa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32" w:type="dxa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D91F78" w:rsidRPr="00D91F78" w:rsidTr="002050F7">
        <w:trPr>
          <w:gridAfter w:val="7"/>
          <w:wAfter w:w="1846" w:type="dxa"/>
          <w:trHeight w:val="70"/>
        </w:trPr>
        <w:tc>
          <w:tcPr>
            <w:tcW w:w="27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5914" w:type="dxa"/>
            <w:gridSpan w:val="5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Код по бюджетной классификации</w:t>
            </w:r>
          </w:p>
        </w:tc>
        <w:tc>
          <w:tcPr>
            <w:tcW w:w="15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Текущий финансовый год</w:t>
            </w:r>
          </w:p>
        </w:tc>
        <w:tc>
          <w:tcPr>
            <w:tcW w:w="12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Очередной год</w:t>
            </w:r>
          </w:p>
        </w:tc>
        <w:tc>
          <w:tcPr>
            <w:tcW w:w="1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Второй год планового периода</w:t>
            </w:r>
          </w:p>
        </w:tc>
      </w:tr>
      <w:tr w:rsidR="00D91F78" w:rsidRPr="00D91F78" w:rsidTr="002050F7">
        <w:trPr>
          <w:gridAfter w:val="7"/>
          <w:wAfter w:w="1846" w:type="dxa"/>
          <w:trHeight w:val="555"/>
        </w:trPr>
        <w:tc>
          <w:tcPr>
            <w:tcW w:w="27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left="-593" w:firstLine="1160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ГРБС</w:t>
            </w:r>
          </w:p>
        </w:tc>
        <w:tc>
          <w:tcPr>
            <w:tcW w:w="10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2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расхода</w:t>
            </w:r>
          </w:p>
        </w:tc>
        <w:tc>
          <w:tcPr>
            <w:tcW w:w="15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left="-593" w:firstLine="1160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left="-593" w:firstLine="1160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left="-593" w:firstLine="1160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D91F78" w:rsidRPr="00D91F78" w:rsidTr="002050F7">
        <w:trPr>
          <w:gridAfter w:val="7"/>
          <w:wAfter w:w="1846" w:type="dxa"/>
          <w:trHeight w:val="375"/>
        </w:trPr>
        <w:tc>
          <w:tcPr>
            <w:tcW w:w="2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gridAfter w:val="7"/>
          <w:wAfter w:w="1846" w:type="dxa"/>
          <w:trHeight w:val="375"/>
        </w:trPr>
        <w:tc>
          <w:tcPr>
            <w:tcW w:w="2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gridAfter w:val="7"/>
          <w:wAfter w:w="1846" w:type="dxa"/>
          <w:trHeight w:val="375"/>
        </w:trPr>
        <w:tc>
          <w:tcPr>
            <w:tcW w:w="2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gridAfter w:val="7"/>
          <w:wAfter w:w="1846" w:type="dxa"/>
          <w:trHeight w:val="375"/>
        </w:trPr>
        <w:tc>
          <w:tcPr>
            <w:tcW w:w="2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gridAfter w:val="7"/>
          <w:wAfter w:w="1846" w:type="dxa"/>
          <w:trHeight w:val="375"/>
        </w:trPr>
        <w:tc>
          <w:tcPr>
            <w:tcW w:w="2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gridAfter w:val="7"/>
          <w:wAfter w:w="1846" w:type="dxa"/>
          <w:trHeight w:val="375"/>
        </w:trPr>
        <w:tc>
          <w:tcPr>
            <w:tcW w:w="8634" w:type="dxa"/>
            <w:gridSpan w:val="6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Итого расходов</w:t>
            </w:r>
          </w:p>
        </w:tc>
        <w:tc>
          <w:tcPr>
            <w:tcW w:w="15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-593" w:firstLine="1160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gridAfter w:val="7"/>
          <w:wAfter w:w="1846" w:type="dxa"/>
          <w:trHeight w:val="996"/>
        </w:trPr>
        <w:tc>
          <w:tcPr>
            <w:tcW w:w="1270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 2. Бюджетные ассигнования по источникам финансирования дефицита местного бюджета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бюджета: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Финансовый орган: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Единица измерения: руб.</w:t>
            </w:r>
          </w:p>
          <w:tbl>
            <w:tblPr>
              <w:tblW w:w="1260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5"/>
              <w:gridCol w:w="801"/>
              <w:gridCol w:w="975"/>
              <w:gridCol w:w="1236"/>
              <w:gridCol w:w="1062"/>
              <w:gridCol w:w="1296"/>
              <w:gridCol w:w="1275"/>
              <w:gridCol w:w="707"/>
              <w:gridCol w:w="707"/>
              <w:gridCol w:w="3404"/>
            </w:tblGrid>
            <w:tr w:rsidR="00D91F78" w:rsidRPr="00D91F78" w:rsidTr="002050F7">
              <w:trPr>
                <w:trHeight w:val="70"/>
              </w:trPr>
              <w:tc>
                <w:tcPr>
                  <w:tcW w:w="114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70" w:lineRule="atLeast"/>
                    <w:ind w:firstLine="29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5370" w:type="dxa"/>
                  <w:gridSpan w:val="5"/>
                  <w:tcBorders>
                    <w:top w:val="single" w:sz="6" w:space="0" w:color="000000"/>
                    <w:bottom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70" w:lineRule="atLeast"/>
                    <w:ind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Код источника финансирования дефицита бюджета по бюджетной классификации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70" w:lineRule="atLeast"/>
                    <w:ind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proofErr w:type="spellStart"/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Текщий</w:t>
                  </w:r>
                  <w:proofErr w:type="spellEnd"/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 xml:space="preserve"> финансовый год</w:t>
                  </w:r>
                </w:p>
              </w:tc>
              <w:tc>
                <w:tcPr>
                  <w:tcW w:w="1414" w:type="dxa"/>
                  <w:gridSpan w:val="2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70" w:lineRule="atLeast"/>
                    <w:ind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Очередной год</w:t>
                  </w:r>
                </w:p>
              </w:tc>
              <w:tc>
                <w:tcPr>
                  <w:tcW w:w="3404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70" w:lineRule="atLeast"/>
                    <w:ind w:right="598"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Второй год планового периода</w:t>
                  </w:r>
                </w:p>
              </w:tc>
            </w:tr>
            <w:tr w:rsidR="00D91F78" w:rsidRPr="00D91F78" w:rsidTr="002050F7">
              <w:trPr>
                <w:gridAfter w:val="1"/>
                <w:wAfter w:w="3404" w:type="dxa"/>
                <w:trHeight w:val="555"/>
              </w:trPr>
              <w:tc>
                <w:tcPr>
                  <w:tcW w:w="114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D7679E" w:rsidRPr="00D91F78" w:rsidRDefault="00D7679E" w:rsidP="002050F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ГРБС</w:t>
                  </w:r>
                </w:p>
              </w:tc>
              <w:tc>
                <w:tcPr>
                  <w:tcW w:w="9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Раздел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Подраздел</w:t>
                  </w:r>
                </w:p>
              </w:tc>
              <w:tc>
                <w:tcPr>
                  <w:tcW w:w="1062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Целевая статья</w:t>
                  </w:r>
                </w:p>
              </w:tc>
              <w:tc>
                <w:tcPr>
                  <w:tcW w:w="12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center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Вид расхода</w:t>
                  </w: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D7679E" w:rsidRPr="00D91F78" w:rsidRDefault="00D7679E" w:rsidP="002050F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</w:p>
              </w:tc>
              <w:tc>
                <w:tcPr>
                  <w:tcW w:w="70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7679E" w:rsidRPr="00D91F78" w:rsidRDefault="00D7679E" w:rsidP="002050F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</w:p>
              </w:tc>
              <w:tc>
                <w:tcPr>
                  <w:tcW w:w="70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7679E" w:rsidRPr="00D91F78" w:rsidRDefault="00D7679E" w:rsidP="002050F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</w:p>
              </w:tc>
            </w:tr>
            <w:tr w:rsidR="00D91F78" w:rsidRPr="00D91F78" w:rsidTr="002050F7">
              <w:trPr>
                <w:trHeight w:val="375"/>
              </w:trPr>
              <w:tc>
                <w:tcPr>
                  <w:tcW w:w="114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80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340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</w:tr>
            <w:tr w:rsidR="00D91F78" w:rsidRPr="00D91F78" w:rsidTr="002050F7">
              <w:trPr>
                <w:trHeight w:val="375"/>
              </w:trPr>
              <w:tc>
                <w:tcPr>
                  <w:tcW w:w="114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80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340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</w:tr>
            <w:tr w:rsidR="00D91F78" w:rsidRPr="00D91F78" w:rsidTr="002050F7">
              <w:trPr>
                <w:trHeight w:val="375"/>
              </w:trPr>
              <w:tc>
                <w:tcPr>
                  <w:tcW w:w="114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80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340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</w:tr>
            <w:tr w:rsidR="00D91F78" w:rsidRPr="00D91F78" w:rsidTr="002050F7">
              <w:trPr>
                <w:trHeight w:val="375"/>
              </w:trPr>
              <w:tc>
                <w:tcPr>
                  <w:tcW w:w="114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80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340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</w:tr>
            <w:tr w:rsidR="00D91F78" w:rsidRPr="00D91F78" w:rsidTr="002050F7">
              <w:trPr>
                <w:trHeight w:val="375"/>
              </w:trPr>
              <w:tc>
                <w:tcPr>
                  <w:tcW w:w="114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80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340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</w:tr>
            <w:tr w:rsidR="00D91F78" w:rsidRPr="00D91F78" w:rsidTr="002050F7">
              <w:trPr>
                <w:trHeight w:val="375"/>
              </w:trPr>
              <w:tc>
                <w:tcPr>
                  <w:tcW w:w="6515" w:type="dxa"/>
                  <w:gridSpan w:val="6"/>
                  <w:tcBorders>
                    <w:left w:val="single" w:sz="8" w:space="0" w:color="000000"/>
                    <w:bottom w:val="single" w:sz="8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Итого источников финансирования дефицита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1414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  <w:tc>
                <w:tcPr>
                  <w:tcW w:w="340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7679E" w:rsidRPr="00D91F78" w:rsidRDefault="00D7679E" w:rsidP="002050F7">
                  <w:pPr>
                    <w:spacing w:before="100" w:after="96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</w:pPr>
                  <w:r w:rsidRPr="00D91F78">
                    <w:rPr>
                      <w:rFonts w:ascii="Courier New" w:eastAsia="Times New Roman" w:hAnsi="Courier New" w:cs="Courier New"/>
                      <w:color w:val="000000" w:themeColor="text1"/>
                      <w:lang w:eastAsia="ru-RU"/>
                    </w:rPr>
                    <w:t> </w:t>
                  </w:r>
                </w:p>
              </w:tc>
            </w:tr>
          </w:tbl>
          <w:p w:rsidR="00D7679E" w:rsidRPr="00D91F78" w:rsidRDefault="00D7679E" w:rsidP="002050F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</w:tbl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lang w:eastAsia="ru-RU"/>
        </w:rPr>
        <w:t>Исполнитель         ________________         ФИО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 №2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lang w:eastAsia="ru-RU"/>
        </w:rPr>
        <w:t> 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D91F78" w:rsidRPr="00D91F78" w:rsidTr="002050F7">
        <w:trPr>
          <w:trHeight w:val="375"/>
        </w:trPr>
        <w:tc>
          <w:tcPr>
            <w:tcW w:w="21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color w:val="000000" w:themeColor="text1"/>
                <w:lang w:eastAsia="ru-RU"/>
              </w:rPr>
              <w:t>Утверждаю: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Лимиты бюджетных обязательств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 20___ финансовый год и на плановый период 20__ и 20___годов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бюджета: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Финансовый орган: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 руб.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9498" w:type="dxa"/>
        <w:tblInd w:w="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745"/>
        <w:gridCol w:w="1009"/>
        <w:gridCol w:w="1405"/>
        <w:gridCol w:w="1141"/>
        <w:gridCol w:w="1141"/>
        <w:gridCol w:w="2593"/>
        <w:gridCol w:w="1204"/>
        <w:gridCol w:w="1204"/>
      </w:tblGrid>
      <w:tr w:rsidR="00D91F78" w:rsidRPr="00D91F78" w:rsidTr="002050F7"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5253" w:type="dxa"/>
            <w:gridSpan w:val="5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Код по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Текущий финансовый год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Очередной год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Второй год планового периода</w:t>
            </w:r>
          </w:p>
        </w:tc>
      </w:tr>
      <w:tr w:rsidR="00D91F78" w:rsidRPr="00D91F78" w:rsidTr="002050F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ГРБС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расхода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c>
          <w:tcPr>
            <w:tcW w:w="1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91F78" w:rsidRPr="00D91F78" w:rsidTr="002050F7">
        <w:tc>
          <w:tcPr>
            <w:tcW w:w="1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91F78" w:rsidRPr="00D91F78" w:rsidTr="002050F7">
        <w:tc>
          <w:tcPr>
            <w:tcW w:w="1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Исполнитель         _________________ФИО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 №3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96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 о бюджетных ассигнованиях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 20___ финансовый год и на плановый период 20__ и 20___годов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бюджета: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Финансовый орган: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главного распорядителя бюджетных средств: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 руб.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13912" w:type="dxa"/>
        <w:tblInd w:w="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897"/>
        <w:gridCol w:w="993"/>
        <w:gridCol w:w="850"/>
        <w:gridCol w:w="1276"/>
        <w:gridCol w:w="1559"/>
        <w:gridCol w:w="1985"/>
        <w:gridCol w:w="1842"/>
        <w:gridCol w:w="1985"/>
      </w:tblGrid>
      <w:tr w:rsidR="00D91F78" w:rsidRPr="00D91F78" w:rsidTr="002050F7">
        <w:trPr>
          <w:trHeight w:val="70"/>
        </w:trPr>
        <w:tc>
          <w:tcPr>
            <w:tcW w:w="25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5575" w:type="dxa"/>
            <w:gridSpan w:val="5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28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Код по бюджетной классификации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Текущий   финансовый год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Очередной год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3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Второй год планового периода</w:t>
            </w:r>
          </w:p>
        </w:tc>
      </w:tr>
      <w:tr w:rsidR="00D91F78" w:rsidRPr="00D91F78" w:rsidTr="002050F7">
        <w:trPr>
          <w:trHeight w:val="559"/>
        </w:trPr>
        <w:tc>
          <w:tcPr>
            <w:tcW w:w="25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ГРБС</w:t>
            </w:r>
          </w:p>
        </w:tc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left="142" w:hanging="142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 статья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right="139" w:firstLine="36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 расхода</w:t>
            </w: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rPr>
          <w:trHeight w:val="1092"/>
        </w:trPr>
        <w:tc>
          <w:tcPr>
            <w:tcW w:w="252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right="4968"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378"/>
        </w:trPr>
        <w:tc>
          <w:tcPr>
            <w:tcW w:w="8100" w:type="dxa"/>
            <w:gridSpan w:val="6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Руководитель финансового органа _________________ФИО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 №4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 о лимитах бюджетных обязательств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 20___ финансовый год и на плановый период 20__ и 20___годов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бюджета: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Финансовый орган: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главного распорядителя бюджетных средств:</w:t>
      </w:r>
    </w:p>
    <w:p w:rsidR="00D7679E" w:rsidRPr="00D91F78" w:rsidRDefault="00D7679E" w:rsidP="00D7679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</w:p>
    <w:p w:rsidR="00D7679E" w:rsidRPr="00D91F78" w:rsidRDefault="00D7679E" w:rsidP="00D7679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 руб.</w:t>
      </w:r>
    </w:p>
    <w:p w:rsidR="00D7679E" w:rsidRPr="00D91F78" w:rsidRDefault="00D7679E" w:rsidP="00D7679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lang w:eastAsia="ru-RU"/>
        </w:rPr>
        <w:t> </w:t>
      </w:r>
    </w:p>
    <w:tbl>
      <w:tblPr>
        <w:tblW w:w="14621" w:type="dxa"/>
        <w:tblInd w:w="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5"/>
        <w:gridCol w:w="1155"/>
        <w:gridCol w:w="1014"/>
        <w:gridCol w:w="1417"/>
        <w:gridCol w:w="1274"/>
        <w:gridCol w:w="1669"/>
        <w:gridCol w:w="2036"/>
        <w:gridCol w:w="1560"/>
        <w:gridCol w:w="1701"/>
      </w:tblGrid>
      <w:tr w:rsidR="00D91F78" w:rsidRPr="00D91F78" w:rsidTr="002050F7">
        <w:trPr>
          <w:trHeight w:val="425"/>
        </w:trPr>
        <w:tc>
          <w:tcPr>
            <w:tcW w:w="27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6529" w:type="dxa"/>
            <w:gridSpan w:val="5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Код по бюджетной классификации</w:t>
            </w:r>
          </w:p>
        </w:tc>
        <w:tc>
          <w:tcPr>
            <w:tcW w:w="20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Текущий   финансовый год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Очередной год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3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Второй год планового периода</w:t>
            </w:r>
          </w:p>
        </w:tc>
      </w:tr>
      <w:tr w:rsidR="00D91F78" w:rsidRPr="00D91F78" w:rsidTr="002050F7">
        <w:trPr>
          <w:trHeight w:val="559"/>
        </w:trPr>
        <w:tc>
          <w:tcPr>
            <w:tcW w:w="27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ГРБС</w:t>
            </w:r>
          </w:p>
        </w:tc>
        <w:tc>
          <w:tcPr>
            <w:tcW w:w="10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2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 расхода</w:t>
            </w:r>
          </w:p>
        </w:tc>
        <w:tc>
          <w:tcPr>
            <w:tcW w:w="20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rPr>
          <w:trHeight w:val="1092"/>
        </w:trPr>
        <w:tc>
          <w:tcPr>
            <w:tcW w:w="27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0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378"/>
        </w:trPr>
        <w:tc>
          <w:tcPr>
            <w:tcW w:w="9324" w:type="dxa"/>
            <w:gridSpan w:val="6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20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Руководитель финансового органа _________________ФИО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91F78" w:rsidRDefault="00D91F78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Приложение №5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 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 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 о</w:t>
      </w:r>
      <w:r w:rsidRPr="00D91F78">
        <w:rPr>
          <w:rFonts w:ascii="Courier New" w:eastAsia="Times New Roman" w:hAnsi="Courier New" w:cs="Courier New"/>
          <w:b/>
          <w:bCs/>
          <w:color w:val="000000" w:themeColor="text1"/>
          <w:sz w:val="24"/>
          <w:szCs w:val="24"/>
          <w:lang w:eastAsia="ru-RU"/>
        </w:rPr>
        <w:t> </w:t>
      </w: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бюджетных ассигнованиях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источников финансирования дефицита местного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 20__ финансовый год и на плановый период 20__ и 20__ годов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бюджета: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Финансовый орган: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главного </w:t>
      </w:r>
      <w:proofErr w:type="gramStart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администратора источников финансирования дефицита местного бюджета</w:t>
      </w:r>
      <w:proofErr w:type="gramEnd"/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 руб.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 </w:t>
      </w:r>
    </w:p>
    <w:tbl>
      <w:tblPr>
        <w:tblW w:w="15303" w:type="dxa"/>
        <w:tblInd w:w="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5145"/>
        <w:gridCol w:w="1701"/>
        <w:gridCol w:w="3083"/>
        <w:gridCol w:w="2561"/>
      </w:tblGrid>
      <w:tr w:rsidR="00D91F78" w:rsidRPr="00D91F78" w:rsidTr="002050F7">
        <w:trPr>
          <w:trHeight w:val="1591"/>
        </w:trPr>
        <w:tc>
          <w:tcPr>
            <w:tcW w:w="2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5145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right="139" w:firstLine="36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Код по бюджетной классификации источника финансирования дефицита местного бюджета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Текущий   финансовый год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Очередной год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3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Второй год планового периода</w:t>
            </w:r>
          </w:p>
        </w:tc>
      </w:tr>
      <w:tr w:rsidR="00D91F78" w:rsidRPr="00D91F78" w:rsidTr="002050F7">
        <w:trPr>
          <w:trHeight w:val="1092"/>
        </w:trPr>
        <w:tc>
          <w:tcPr>
            <w:tcW w:w="281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51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30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378"/>
        </w:trPr>
        <w:tc>
          <w:tcPr>
            <w:tcW w:w="795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30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Руководитель финансового органа _________________ФИО</w:t>
      </w:r>
    </w:p>
    <w:p w:rsidR="00D91F78" w:rsidRDefault="00D91F78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 №6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 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 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 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 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14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2"/>
        <w:gridCol w:w="1275"/>
        <w:gridCol w:w="1276"/>
        <w:gridCol w:w="1418"/>
        <w:gridCol w:w="1275"/>
        <w:gridCol w:w="1418"/>
        <w:gridCol w:w="1701"/>
        <w:gridCol w:w="1843"/>
        <w:gridCol w:w="1701"/>
      </w:tblGrid>
      <w:tr w:rsidR="00D91F78" w:rsidRPr="00D91F78" w:rsidTr="002050F7">
        <w:tc>
          <w:tcPr>
            <w:tcW w:w="14709" w:type="dxa"/>
            <w:gridSpan w:val="9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Бюджетная роспись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главного распорядителя бюджетных средств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на _____ финансовый год и плановый период ______ и ______ годов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Наименование бюджета: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Финансовый орган: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Наименование главного распорядителя бюджетных средств: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Единица измерения: руб.</w:t>
            </w:r>
          </w:p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70"/>
        </w:trPr>
        <w:tc>
          <w:tcPr>
            <w:tcW w:w="280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6662" w:type="dxa"/>
            <w:gridSpan w:val="5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Код по бюджетной классификации</w:t>
            </w:r>
          </w:p>
        </w:tc>
        <w:tc>
          <w:tcPr>
            <w:tcW w:w="170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Текущий финансовый год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Очередной год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70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Второй год планового периода</w:t>
            </w:r>
          </w:p>
        </w:tc>
      </w:tr>
      <w:tr w:rsidR="00D91F78" w:rsidRPr="00D91F78" w:rsidTr="002050F7">
        <w:trPr>
          <w:trHeight w:val="555"/>
        </w:trPr>
        <w:tc>
          <w:tcPr>
            <w:tcW w:w="28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ГРБС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расхода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rPr>
          <w:trHeight w:val="375"/>
        </w:trPr>
        <w:tc>
          <w:tcPr>
            <w:tcW w:w="28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375"/>
        </w:trPr>
        <w:tc>
          <w:tcPr>
            <w:tcW w:w="28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375"/>
        </w:trPr>
        <w:tc>
          <w:tcPr>
            <w:tcW w:w="28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D91F78">
        <w:trPr>
          <w:trHeight w:val="284"/>
        </w:trPr>
        <w:tc>
          <w:tcPr>
            <w:tcW w:w="28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375"/>
        </w:trPr>
        <w:tc>
          <w:tcPr>
            <w:tcW w:w="9464" w:type="dxa"/>
            <w:gridSpan w:val="6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Исполнитель _________________ ФИО</w:t>
      </w:r>
    </w:p>
    <w:p w:rsidR="00D91F78" w:rsidRDefault="00D91F78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Приложение №7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 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 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 о лимитах бюджетных обязательств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 _______________</w:t>
      </w:r>
      <w:proofErr w:type="gramStart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</w:t>
      </w:r>
      <w:proofErr w:type="gramEnd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главного распорядителя бюджетных средств: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получателя бюджетных средств:</w:t>
      </w:r>
    </w:p>
    <w:p w:rsidR="00D7679E" w:rsidRPr="00D91F78" w:rsidRDefault="00D7679E" w:rsidP="00D7679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 руб.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9346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009"/>
        <w:gridCol w:w="1405"/>
        <w:gridCol w:w="1141"/>
        <w:gridCol w:w="1141"/>
        <w:gridCol w:w="1657"/>
        <w:gridCol w:w="1099"/>
      </w:tblGrid>
      <w:tr w:rsidR="00D91F78" w:rsidRPr="00D91F78" w:rsidTr="002050F7">
        <w:trPr>
          <w:trHeight w:val="211"/>
        </w:trPr>
        <w:tc>
          <w:tcPr>
            <w:tcW w:w="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11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696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after="0" w:line="211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714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Лимиты на текущий финансовый год</w:t>
            </w:r>
          </w:p>
          <w:p w:rsidR="00D7679E" w:rsidRPr="00D91F78" w:rsidRDefault="00D7679E" w:rsidP="002050F7">
            <w:pPr>
              <w:spacing w:after="0" w:line="211" w:lineRule="atLeast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679E" w:rsidRPr="00D91F78" w:rsidRDefault="00D7679E" w:rsidP="002050F7">
            <w:pPr>
              <w:spacing w:after="0" w:line="211" w:lineRule="atLeast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Примечание</w:t>
            </w:r>
          </w:p>
        </w:tc>
      </w:tr>
      <w:tr w:rsidR="00D91F78" w:rsidRPr="00D91F78" w:rsidTr="002050F7">
        <w:trPr>
          <w:trHeight w:val="98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расхода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rPr>
          <w:trHeight w:val="906"/>
        </w:trPr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7679E" w:rsidRPr="00D91F78" w:rsidTr="002050F7">
        <w:trPr>
          <w:trHeight w:val="368"/>
        </w:trPr>
        <w:tc>
          <w:tcPr>
            <w:tcW w:w="5536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Руководитель ГРБС _________________ФИО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 №8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 об изменении лимитов бюджетных обязательств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от ________________ </w:t>
      </w:r>
      <w:proofErr w:type="gramStart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</w:t>
      </w:r>
      <w:proofErr w:type="gramEnd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бюджета: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Финансовый орган: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главного распорядителя бюджетных средств: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 руб.</w:t>
      </w:r>
    </w:p>
    <w:tbl>
      <w:tblPr>
        <w:tblW w:w="9498" w:type="dxa"/>
        <w:tblInd w:w="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1009"/>
        <w:gridCol w:w="1405"/>
        <w:gridCol w:w="1141"/>
        <w:gridCol w:w="1141"/>
        <w:gridCol w:w="1725"/>
        <w:gridCol w:w="1528"/>
        <w:gridCol w:w="1341"/>
      </w:tblGrid>
      <w:tr w:rsidR="00D91F78" w:rsidRPr="00D91F78" w:rsidTr="002050F7">
        <w:trPr>
          <w:trHeight w:val="240"/>
        </w:trPr>
        <w:tc>
          <w:tcPr>
            <w:tcW w:w="544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Код бюджетной классификации</w:t>
            </w:r>
          </w:p>
        </w:tc>
        <w:tc>
          <w:tcPr>
            <w:tcW w:w="30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Бюджетные обязательства</w:t>
            </w:r>
          </w:p>
        </w:tc>
        <w:tc>
          <w:tcPr>
            <w:tcW w:w="101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Примечание</w:t>
            </w:r>
          </w:p>
        </w:tc>
      </w:tr>
      <w:tr w:rsidR="00D91F78" w:rsidRPr="00D91F78" w:rsidTr="002050F7">
        <w:tc>
          <w:tcPr>
            <w:tcW w:w="7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ГРБС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расхода</w:t>
            </w:r>
          </w:p>
        </w:tc>
        <w:tc>
          <w:tcPr>
            <w:tcW w:w="1635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 текущий финансовый год</w:t>
            </w:r>
          </w:p>
        </w:tc>
        <w:tc>
          <w:tcPr>
            <w:tcW w:w="1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 т.ч. текущие изменения</w:t>
            </w:r>
          </w:p>
        </w:tc>
        <w:tc>
          <w:tcPr>
            <w:tcW w:w="0" w:type="auto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c>
          <w:tcPr>
            <w:tcW w:w="7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330"/>
        </w:trPr>
        <w:tc>
          <w:tcPr>
            <w:tcW w:w="544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Руководитель финансового органа _________________ФИО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 №9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 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 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 об изменении бюджетных ассигнований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 ________________ </w:t>
      </w:r>
      <w:proofErr w:type="gramStart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</w:t>
      </w:r>
      <w:proofErr w:type="gramEnd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бюджета: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Финансовый орган: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главного распорядителя бюджетных средств: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 руб.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9249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1009"/>
        <w:gridCol w:w="1405"/>
        <w:gridCol w:w="1141"/>
        <w:gridCol w:w="1141"/>
        <w:gridCol w:w="1537"/>
        <w:gridCol w:w="1405"/>
        <w:gridCol w:w="1339"/>
      </w:tblGrid>
      <w:tr w:rsidR="00D91F78" w:rsidRPr="00D91F78" w:rsidTr="002050F7">
        <w:trPr>
          <w:trHeight w:val="240"/>
        </w:trPr>
        <w:tc>
          <w:tcPr>
            <w:tcW w:w="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4696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Код бюджетной классификации</w:t>
            </w:r>
          </w:p>
        </w:tc>
        <w:tc>
          <w:tcPr>
            <w:tcW w:w="294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Бюджетные ассигнования</w:t>
            </w:r>
          </w:p>
        </w:tc>
        <w:tc>
          <w:tcPr>
            <w:tcW w:w="1336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Примечание</w:t>
            </w:r>
          </w:p>
        </w:tc>
      </w:tr>
      <w:tr w:rsidR="00D91F78" w:rsidRPr="00D91F78" w:rsidTr="002050F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расхода</w:t>
            </w:r>
          </w:p>
        </w:tc>
        <w:tc>
          <w:tcPr>
            <w:tcW w:w="1537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На текущий финансовый год</w:t>
            </w:r>
          </w:p>
        </w:tc>
        <w:tc>
          <w:tcPr>
            <w:tcW w:w="1405" w:type="dxa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 т.ч. текущие изменения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rPr>
          <w:trHeight w:val="1032"/>
        </w:trPr>
        <w:tc>
          <w:tcPr>
            <w:tcW w:w="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  <w:tr w:rsidR="00D7679E" w:rsidRPr="00D91F78" w:rsidTr="002050F7">
        <w:trPr>
          <w:trHeight w:val="330"/>
        </w:trPr>
        <w:tc>
          <w:tcPr>
            <w:tcW w:w="4971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Руководитель финансового органа _________________ФИО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91F78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</w:t>
      </w:r>
      <w:r w:rsidR="00D7679E"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риложение №10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 о лимитах бюджетных обязательств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 _______________</w:t>
      </w:r>
      <w:proofErr w:type="gramStart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</w:t>
      </w:r>
      <w:proofErr w:type="gramEnd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главного распорядителя бюджетных средств: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получателя бюджетных средств:</w:t>
      </w:r>
    </w:p>
    <w:p w:rsidR="00D7679E" w:rsidRPr="00D91F78" w:rsidRDefault="00D7679E" w:rsidP="00D7679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 руб.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10163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009"/>
        <w:gridCol w:w="1405"/>
        <w:gridCol w:w="1141"/>
        <w:gridCol w:w="1141"/>
        <w:gridCol w:w="1657"/>
        <w:gridCol w:w="1513"/>
        <w:gridCol w:w="1099"/>
      </w:tblGrid>
      <w:tr w:rsidR="00D91F78" w:rsidRPr="00D91F78" w:rsidTr="002050F7">
        <w:trPr>
          <w:trHeight w:val="240"/>
        </w:trPr>
        <w:tc>
          <w:tcPr>
            <w:tcW w:w="16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696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714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Лимиты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Примечание</w:t>
            </w:r>
          </w:p>
        </w:tc>
      </w:tr>
      <w:tr w:rsidR="00D91F78" w:rsidRPr="00D91F78" w:rsidTr="002050F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расхода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1297" w:type="dxa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В т.ч. текущие изменения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rPr>
          <w:trHeight w:val="1032"/>
        </w:trPr>
        <w:tc>
          <w:tcPr>
            <w:tcW w:w="16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7679E" w:rsidRPr="00D91F78" w:rsidTr="002050F7">
        <w:trPr>
          <w:trHeight w:val="330"/>
        </w:trPr>
        <w:tc>
          <w:tcPr>
            <w:tcW w:w="635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Руководитель ГРБС _________________ФИО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before="100" w:after="96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 №11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к Порядку составления и ведения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сводной бюджетной росписи 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и бюджетной росписи главного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распорядителя средств бюджета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 муниципального образования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 бюджетных ассигнований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 ________________ </w:t>
      </w:r>
      <w:proofErr w:type="gramStart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</w:t>
      </w:r>
      <w:proofErr w:type="gramEnd"/>
      <w:r w:rsidRPr="00D91F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главного распорядителя бюджетных средств: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получателя бюджетных средств: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Единица измерения: руб.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9346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009"/>
        <w:gridCol w:w="1405"/>
        <w:gridCol w:w="1141"/>
        <w:gridCol w:w="1141"/>
        <w:gridCol w:w="1657"/>
        <w:gridCol w:w="1513"/>
        <w:gridCol w:w="1099"/>
      </w:tblGrid>
      <w:tr w:rsidR="00D91F78" w:rsidRPr="00D91F78" w:rsidTr="002050F7">
        <w:trPr>
          <w:trHeight w:val="240"/>
        </w:trPr>
        <w:tc>
          <w:tcPr>
            <w:tcW w:w="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696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714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Бюджетные ассигнования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18"/>
                <w:szCs w:val="18"/>
                <w:lang w:eastAsia="ru-RU"/>
              </w:rPr>
              <w:t>Примечание</w:t>
            </w:r>
          </w:p>
        </w:tc>
      </w:tr>
      <w:tr w:rsidR="00D91F78" w:rsidRPr="00D91F78" w:rsidTr="002050F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Раздел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Подраздел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Целевая статья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расхода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1297" w:type="dxa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В т.ч. текущие изменения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79E" w:rsidRPr="00D91F78" w:rsidRDefault="00D7679E" w:rsidP="002050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91F78" w:rsidRPr="00D91F78" w:rsidTr="002050F7">
        <w:trPr>
          <w:trHeight w:val="1032"/>
        </w:trPr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91F78" w:rsidRPr="00D91F78" w:rsidTr="002050F7">
        <w:trPr>
          <w:trHeight w:val="330"/>
        </w:trPr>
        <w:tc>
          <w:tcPr>
            <w:tcW w:w="5536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679E" w:rsidRPr="00D91F78" w:rsidRDefault="00D7679E" w:rsidP="002050F7">
            <w:pPr>
              <w:spacing w:before="100" w:after="96" w:line="240" w:lineRule="auto"/>
              <w:ind w:firstLine="567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91F78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7679E" w:rsidRPr="00D91F78" w:rsidRDefault="00D7679E" w:rsidP="00D7679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91F7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Руководитель ГРБС _________________ФИО</w:t>
      </w:r>
    </w:p>
    <w:p w:rsidR="00D7679E" w:rsidRPr="00D91F78" w:rsidRDefault="00D7679E" w:rsidP="00D7679E">
      <w:pPr>
        <w:rPr>
          <w:color w:val="000000" w:themeColor="text1"/>
        </w:rPr>
      </w:pPr>
    </w:p>
    <w:p w:rsidR="00D7679E" w:rsidRPr="00D91F78" w:rsidRDefault="00D7679E" w:rsidP="00955F00">
      <w:pPr>
        <w:shd w:val="clear" w:color="auto" w:fill="FFFFFF"/>
        <w:spacing w:before="100" w:after="96" w:line="240" w:lineRule="auto"/>
        <w:ind w:firstLine="567"/>
        <w:jc w:val="both"/>
        <w:rPr>
          <w:color w:val="000000" w:themeColor="text1"/>
        </w:rPr>
      </w:pPr>
    </w:p>
    <w:sectPr w:rsidR="00D7679E" w:rsidRPr="00D91F78" w:rsidSect="00D7679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074"/>
    <w:rsid w:val="003C3DB6"/>
    <w:rsid w:val="00516074"/>
    <w:rsid w:val="007805CA"/>
    <w:rsid w:val="00955F00"/>
    <w:rsid w:val="009954C3"/>
    <w:rsid w:val="00B314C4"/>
    <w:rsid w:val="00BB334F"/>
    <w:rsid w:val="00CF2B7F"/>
    <w:rsid w:val="00D7679E"/>
    <w:rsid w:val="00D9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16074"/>
  </w:style>
  <w:style w:type="paragraph" w:styleId="a3">
    <w:name w:val="Normal (Web)"/>
    <w:basedOn w:val="a"/>
    <w:uiPriority w:val="99"/>
    <w:unhideWhenUsed/>
    <w:rsid w:val="00516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Нижний колонтитул1"/>
    <w:basedOn w:val="a"/>
    <w:rsid w:val="00516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334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91F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16074"/>
  </w:style>
  <w:style w:type="paragraph" w:styleId="a3">
    <w:name w:val="Normal (Web)"/>
    <w:basedOn w:val="a"/>
    <w:uiPriority w:val="99"/>
    <w:unhideWhenUsed/>
    <w:rsid w:val="00516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Нижний колонтитул1"/>
    <w:basedOn w:val="a"/>
    <w:rsid w:val="00516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334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91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0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17</Pages>
  <Words>2979</Words>
  <Characters>16983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dcterms:created xsi:type="dcterms:W3CDTF">2023-05-30T07:44:00Z</dcterms:created>
  <dcterms:modified xsi:type="dcterms:W3CDTF">2023-06-02T10:54:00Z</dcterms:modified>
</cp:coreProperties>
</file>