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83" w:rsidRPr="00BE43AC" w:rsidRDefault="005F74F6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31.01.</w:t>
      </w:r>
      <w:r w:rsidR="00A67383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4D08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</w:t>
      </w:r>
      <w:r w:rsidR="00A67383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24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238FD" w:rsidRPr="00BE43AC" w:rsidRDefault="002238FD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E4459F" w:rsidRPr="00BE43AC" w:rsidRDefault="00E4459F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ОТ 27.01.2021 № 14 «ОБ УТВЕРЖДЕНИИ ПОЛОЖЕНИЯ ОБ ОПЛАТЕ ТРУДА РАБОТНИКОВ МУНИЦИПАЛЬНОГО КАЗЕННОГО УЧРЕЖДЕНИЯ ХОЗЯЙСТВЕННО-ЭКСПЛУАТАЦИОННАЯ СЛУЖБА "ГОЛОУСТНЕНСКОЕ", ОБ УТВЕРЖДЕНИИ ПРЕДЕЛЬНОЙ ШТАТНОЙ ЧИСЛЕННОСТИ МУНИЦИПАЛЬНОГО КАЗЕННОГО УЧРЕЖДЕНИЯ ХОЗЯЙСТВЕННО-ЭКСПЛУАТАЦИОННАЯ СЛУЖБА "ГОЛОУСТНЕНСКОЕ"»</w:t>
      </w:r>
    </w:p>
    <w:bookmarkEnd w:id="0"/>
    <w:p w:rsidR="00A67383" w:rsidRDefault="00A67383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E25A97" w:rsidRPr="00BE43AC" w:rsidRDefault="00E25A97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</w:t>
      </w:r>
      <w:r w:rsidR="00536E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работы по совершенствованию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труда работников муниципального казенного учреждения 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Хозяйственно-эксплуатационная служба «Голоустненское» (МКУ ХЭС),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статьями </w:t>
      </w:r>
      <w:r w:rsidR="004D08F5" w:rsidRPr="004D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134,135,144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Трудового кодекса Российской Федерации</w:t>
      </w:r>
      <w:r w:rsidR="00894798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руководствуясь Уставом Го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лоустненского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образования,</w:t>
      </w:r>
      <w:r w:rsidR="00536E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Голоустненского муниципального образования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</w:t>
      </w:r>
      <w:r w:rsidR="00E4459F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ЕТ</w:t>
      </w:r>
      <w:r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:</w:t>
      </w:r>
    </w:p>
    <w:p w:rsidR="00E4459F" w:rsidRPr="00BE43AC" w:rsidRDefault="00E4459F" w:rsidP="00A67383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4459F" w:rsidRPr="00BE43AC" w:rsidRDefault="00A67383" w:rsidP="00E44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Внести изменения в постановление администрации от 27.01.2021 №14 «Об утверждении Положения об оплате труда работников муниципального казенного учреждения Хозяйственно-эксплуатационная служба «Голоустненское», об утверждении предельной штатной численности муниципального казенного учреждения Хозяйственно-эксплуат</w:t>
      </w:r>
      <w:r w:rsidR="00203681">
        <w:rPr>
          <w:rFonts w:ascii="Arial" w:eastAsia="Arial Unicode MS" w:hAnsi="Arial" w:cs="Arial"/>
          <w:sz w:val="24"/>
          <w:szCs w:val="24"/>
          <w:lang w:eastAsia="ru-RU"/>
        </w:rPr>
        <w:t>ационная служба «Голоустненское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»</w:t>
      </w:r>
      <w:r w:rsidR="00536E5F">
        <w:rPr>
          <w:rFonts w:ascii="Arial" w:eastAsia="Arial Unicode MS" w:hAnsi="Arial" w:cs="Arial"/>
          <w:sz w:val="24"/>
          <w:szCs w:val="24"/>
          <w:lang w:eastAsia="ru-RU"/>
        </w:rPr>
        <w:t>, а именно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:</w:t>
      </w:r>
    </w:p>
    <w:p w:rsidR="00E4459F" w:rsidRPr="00BE43AC" w:rsidRDefault="00536E5F" w:rsidP="00E44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sz w:val="24"/>
          <w:szCs w:val="24"/>
          <w:lang w:eastAsia="ru-RU"/>
        </w:rPr>
        <w:t>1.1 п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риложение</w:t>
      </w:r>
      <w:r w:rsidR="004D08F5">
        <w:rPr>
          <w:rFonts w:ascii="Arial" w:eastAsia="Arial Unicode MS" w:hAnsi="Arial" w:cs="Arial"/>
          <w:sz w:val="24"/>
          <w:szCs w:val="24"/>
          <w:lang w:eastAsia="ru-RU"/>
        </w:rPr>
        <w:t xml:space="preserve"> № 1 к положению об оплате труда работников муниципального казенного учреждения </w:t>
      </w:r>
      <w:proofErr w:type="gramStart"/>
      <w:r w:rsidR="004D08F5">
        <w:rPr>
          <w:rFonts w:ascii="Arial" w:eastAsia="Arial Unicode MS" w:hAnsi="Arial" w:cs="Arial"/>
          <w:sz w:val="24"/>
          <w:szCs w:val="24"/>
          <w:lang w:eastAsia="ru-RU"/>
        </w:rPr>
        <w:t>Хозяйственного-Эксплуатационная</w:t>
      </w:r>
      <w:proofErr w:type="gramEnd"/>
      <w:r w:rsidR="004D08F5">
        <w:rPr>
          <w:rFonts w:ascii="Arial" w:eastAsia="Arial Unicode MS" w:hAnsi="Arial" w:cs="Arial"/>
          <w:sz w:val="24"/>
          <w:szCs w:val="24"/>
          <w:lang w:eastAsia="ru-RU"/>
        </w:rPr>
        <w:t xml:space="preserve"> служба «Голоустненское» (МКУ ХЭС) читать в новой редакции</w:t>
      </w:r>
      <w:r>
        <w:rPr>
          <w:rFonts w:ascii="Arial" w:eastAsia="Arial Unicode MS" w:hAnsi="Arial" w:cs="Arial"/>
          <w:sz w:val="24"/>
          <w:szCs w:val="24"/>
          <w:lang w:eastAsia="ru-RU"/>
        </w:rPr>
        <w:t xml:space="preserve"> (прилагается)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.</w:t>
      </w:r>
    </w:p>
    <w:p w:rsidR="007A5B57" w:rsidRPr="00BE43AC" w:rsidRDefault="007A5B57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подписания и распространяет свое действие на прав</w:t>
      </w:r>
      <w:r w:rsidR="004D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оотношения, начиная с 01.01.2024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</w:p>
    <w:p w:rsidR="007A5B57" w:rsidRPr="00BE43AC" w:rsidRDefault="00A67383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A5B57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4D08F5" w:rsidRDefault="007A5B57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Контроль исполнения настоящего постановления возложить на 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Директора МКУ ХЭС</w:t>
      </w:r>
      <w:r w:rsidR="004D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383" w:rsidRPr="00BE43AC" w:rsidRDefault="00A67383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A5B57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Голоустненского</w:t>
      </w:r>
    </w:p>
    <w:p w:rsidR="007A5B57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:rsidR="00A67383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О.М. Жукова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AE7571" w:rsidRPr="00BE43AC" w:rsidRDefault="00AE757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Приложение 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>к постановлению Администрации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Голоустненского </w:t>
      </w:r>
      <w:r w:rsidR="00536E5F">
        <w:rPr>
          <w:rFonts w:ascii="Courier New" w:eastAsia="Times New Roman" w:hAnsi="Courier New" w:cs="Courier New"/>
          <w:color w:val="2D2D2D"/>
          <w:spacing w:val="2"/>
          <w:lang w:eastAsia="ru-RU"/>
        </w:rPr>
        <w:t>муниципального образования</w:t>
      </w:r>
    </w:p>
    <w:p w:rsidR="00A67383" w:rsidRPr="00BE43AC" w:rsidRDefault="007A5B57" w:rsidP="007A5B5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от </w:t>
      </w:r>
      <w:r w:rsidR="005F74F6">
        <w:rPr>
          <w:rFonts w:ascii="Courier New" w:eastAsia="Times New Roman" w:hAnsi="Courier New" w:cs="Courier New"/>
          <w:color w:val="2D2D2D"/>
          <w:spacing w:val="2"/>
          <w:lang w:eastAsia="ru-RU"/>
        </w:rPr>
        <w:t>31.01</w:t>
      </w: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>.202</w:t>
      </w:r>
      <w:r w:rsidR="004D08F5">
        <w:rPr>
          <w:rFonts w:ascii="Courier New" w:eastAsia="Times New Roman" w:hAnsi="Courier New" w:cs="Courier New"/>
          <w:color w:val="2D2D2D"/>
          <w:spacing w:val="2"/>
          <w:lang w:eastAsia="ru-RU"/>
        </w:rPr>
        <w:t>4</w:t>
      </w:r>
      <w:r w:rsidR="00E25A97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г. № </w:t>
      </w:r>
      <w:r w:rsidR="005F74F6">
        <w:rPr>
          <w:rFonts w:ascii="Courier New" w:eastAsia="Times New Roman" w:hAnsi="Courier New" w:cs="Courier New"/>
          <w:color w:val="2D2D2D"/>
          <w:spacing w:val="2"/>
          <w:lang w:eastAsia="ru-RU"/>
        </w:rPr>
        <w:t>24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 xml:space="preserve">ПОЛОЖЕНИЕ ОБ ОПЛАТЕ ТРУДА РАБОТНИКОВ МУНИЦИПАЛЬНОГО КАЗЕННОГО УЧРЕЖДЕНИЯ </w:t>
      </w:r>
      <w:r w:rsidRPr="00BE43AC">
        <w:rPr>
          <w:rFonts w:ascii="Calibri" w:eastAsia="Calibri" w:hAnsi="Calibri" w:cs="Times New Roman"/>
          <w:sz w:val="24"/>
          <w:szCs w:val="24"/>
        </w:rPr>
        <w:t xml:space="preserve"> </w:t>
      </w:r>
      <w:r w:rsidRPr="00BE43AC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ХОЗЯЙСТВЕННО-ЭКСПЛУАТАЦИОННАЯ СЛУЖБА "ГОЛОУСТНЕНСКОЕ" (МКУ ХЭС)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ОБЩИЕ ПОЛОЖЕНИЯ</w:t>
      </w:r>
    </w:p>
    <w:p w:rsidR="00A67383" w:rsidRPr="00BE43AC" w:rsidRDefault="00A67383" w:rsidP="00F97E1E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Настоящее Положение об оплате труда работников муниципального казенного учреждения 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Хозяйственно-эксплуатационная служба «Голоустненское»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</w:t>
      </w:r>
      <w:proofErr w:type="gramStart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е–</w:t>
      </w:r>
      <w:proofErr w:type="gramEnd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МКУ ХЭС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которого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 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 является главным распорядителем бюджетных средств (далее - Положение), разработано в соответствии: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Трудовым кодексом Российской Федерации;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Федеральным законом от 06.10.2003 г. № 131-ФЗ «Об общих принципах организации местного самоуправления в Российской Федерации»;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Приказом Министерства здравоохранения и социального развития России №248 от 29.05.2008 г.  «Об утверждении профессиональных квалификационных групп общеотраслевых профессий рабочих»</w:t>
      </w:r>
    </w:p>
    <w:p w:rsidR="00155D9C" w:rsidRPr="00BE43AC" w:rsidRDefault="00155D9C" w:rsidP="00455F4E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-Приказом Министерства здравоохранения и социального развития России от 29 мая 2008 года № 247н</w:t>
      </w:r>
      <w:r w:rsidR="00455F4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профессиональных квалификационных групп общеотраслевых должностей руководителей, специалистов и служащих"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Приказ министерства труда и занятости Иркутской области от 30.11.2018года №66-мпр «Об установлении рекомендуемых минимальных размеров дифференциации заработной платы и рекомендуемых минимальных размеров окладов (должностных окладов), ставок заработной платы работников государственных учреждений Иркутской области»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Положение определяет систему оплаты труда и определяет условия оплаты труда работников 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руководителя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МКУ ХЭС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</w:t>
      </w:r>
      <w:proofErr w:type="gramStart"/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е-</w:t>
      </w:r>
      <w:proofErr w:type="gramEnd"/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работников)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 включает в себя размеры должностных окладов, установленных по конкретной должности (профессии), минимальные размеры и (или) порядок определения доплат и надбавок 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</w:p>
    <w:p w:rsidR="00155D9C" w:rsidRPr="00BE43AC" w:rsidRDefault="00A67383" w:rsidP="00155D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Система оплаты труда работников учреждения устанавливается с учетом единого тарифно-квалификационного справочника работ и профессий</w:t>
      </w:r>
      <w:r w:rsidR="00155D9C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рабочих</w:t>
      </w:r>
      <w:r w:rsidR="00155D9C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</w:p>
    <w:p w:rsidR="00A67383" w:rsidRPr="00BE43AC" w:rsidRDefault="00155D9C" w:rsidP="00155D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общеотраслевых должностей руководителей, специалистов и служащих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 штатное расписание – МКУ ХЭС включаются типовые должности (профессии рабочих), исполнение трудовых функций по которым непосредственно направлено на достижение целей создания (деятельности) учреждения и решения задач, закрепленных в Уставе учреждения.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Размеры и (или) порядок определения компенсационных выплат работникам – МКУ ХЭС устанавливаются настоящим Положением.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Работникам устанавливаются стимулирующие выплаты.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Условия оплаты труда работников указываются в трудовых договорах.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 оплаты труда</w:t>
      </w:r>
      <w:proofErr w:type="gramEnd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установленного в соответствии с законодательством и предельными  размерами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 ограничивается, за исключением случаев, предусмотренных Трудовым кодексом Российской Федерации.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Оплата труда работников производится в пределах бюджетных ассигнований, предусмотренных решением Думы Го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лоустненского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 о местном бюджете на соответствующий финансовый год.</w:t>
      </w:r>
    </w:p>
    <w:p w:rsidR="00A67383" w:rsidRPr="00BE43AC" w:rsidRDefault="00A67383" w:rsidP="00A6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ДОЛЖНОСТНЫХ ОКЛАДОВ 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072A" w:rsidRPr="00BE43AC" w:rsidRDefault="002A072A" w:rsidP="002A07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Размеры должностных окладов работников устанавливаются в соответствии с Приложением № 1 к настоящему Положению.</w:t>
      </w:r>
    </w:p>
    <w:p w:rsidR="00A67383" w:rsidRPr="00BE43AC" w:rsidRDefault="002A072A" w:rsidP="002A07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Размеры должностных окладов работников утверждаются штатным расписанием и указываются в трудовом договоре, заключаемом с работником.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применяется повышающий коэффициент </w:t>
      </w:r>
      <w:r w:rsidRPr="00BE43AC">
        <w:rPr>
          <w:rFonts w:ascii="Arial" w:eastAsia="Times New Roman" w:hAnsi="Arial" w:cs="Arial"/>
          <w:sz w:val="24"/>
          <w:szCs w:val="24"/>
          <w:lang w:eastAsia="ar-SA"/>
        </w:rPr>
        <w:t>в размере 1,1,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учитывая характер работы, связанной с риском и повышенной ответственностью за жизнь и здоровье людей.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2.3.1. Размеры повышающих коэффициентов к должностным окладам водителям автомобиля устанавливаются штатным расписанием и указываются в трудовом договоре, заключаемом с работником.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2.3.</w:t>
      </w:r>
    </w:p>
    <w:p w:rsidR="002A072A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72A" w:rsidRPr="00BE43AC" w:rsidRDefault="002A072A" w:rsidP="002A072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2A072A" w:rsidRPr="00BE43AC" w:rsidRDefault="002A072A" w:rsidP="002A072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работникам в пределах 0,4 должностного оклада.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2A072A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 ЕЖЕМЕСЯЧНАЯ НАДБАВКА ЗА СЛОЖНОСТЬ, НАПРЯЖЕННОСТЬ И ВЫСОКИЕ ДОСТИЖЕНИЯ В ТРУДЕ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hAnsi="Arial" w:cs="Arial"/>
          <w:sz w:val="24"/>
          <w:szCs w:val="24"/>
        </w:rPr>
        <w:t xml:space="preserve">4.1. </w:t>
      </w:r>
      <w:bookmarkStart w:id="1" w:name="_Hlk120828337"/>
      <w:r w:rsidRPr="00BE43AC">
        <w:rPr>
          <w:rFonts w:ascii="Arial" w:hAnsi="Arial" w:cs="Arial"/>
          <w:sz w:val="24"/>
          <w:szCs w:val="24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35 процентов от оклада.</w:t>
      </w:r>
      <w:bookmarkEnd w:id="1"/>
    </w:p>
    <w:p w:rsidR="00C44E51" w:rsidRPr="00BE43AC" w:rsidRDefault="00C44E51" w:rsidP="00C44E51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2" w:name="Par85"/>
      <w:bookmarkEnd w:id="2"/>
      <w:r w:rsidRPr="00BE43AC">
        <w:rPr>
          <w:rFonts w:ascii="Arial" w:eastAsia="Lucida Sans Unicode" w:hAnsi="Arial" w:cs="Arial"/>
          <w:sz w:val="24"/>
          <w:szCs w:val="24"/>
        </w:rPr>
        <w:t xml:space="preserve">4.3. При изменении характера работы и (или) функций работника по предложению руководителя ежемесячная надбавка может быть изменена в </w:t>
      </w:r>
      <w:r w:rsidRPr="00BE43AC">
        <w:rPr>
          <w:rFonts w:ascii="Arial" w:eastAsia="Lucida Sans Unicode" w:hAnsi="Arial" w:cs="Arial"/>
          <w:sz w:val="24"/>
          <w:szCs w:val="24"/>
        </w:rPr>
        <w:lastRenderedPageBreak/>
        <w:t>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а) при отсутствии показателей, указанных п. 4.2, на основании которых надбавка была установлена;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Прекращение и возобновление выплаты надбавки за сложность, напряженность и высокие достижения в труде оформляется правовым актом нанимателя.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 ЕЖЕМЕСЯЧНАЯ НАДБАВКА К ДОЛЖНОСТНОМУ ОКЛАДУ </w:t>
      </w:r>
      <w:r w:rsidR="00155D9C" w:rsidRPr="00BE43AC">
        <w:rPr>
          <w:rFonts w:ascii="Arial" w:eastAsia="Lucida Sans Unicode" w:hAnsi="Arial" w:cs="Arial"/>
          <w:sz w:val="24"/>
          <w:szCs w:val="24"/>
        </w:rPr>
        <w:t>РАБО</w:t>
      </w:r>
      <w:r w:rsidR="004D00A7" w:rsidRPr="00BE43AC">
        <w:rPr>
          <w:rFonts w:ascii="Arial" w:eastAsia="Lucida Sans Unicode" w:hAnsi="Arial" w:cs="Arial"/>
          <w:sz w:val="24"/>
          <w:szCs w:val="24"/>
        </w:rPr>
        <w:t>ТНИКАМ</w:t>
      </w:r>
      <w:r w:rsidR="00155D9C" w:rsidRPr="00BE43AC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ЗА СТАЖ РАБОТЫ.</w:t>
      </w:r>
      <w:r w:rsidRPr="00BE43A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5.1.Ежемесячная надбавка к должностному окладу </w:t>
      </w:r>
      <w:r w:rsidR="00155D9C" w:rsidRPr="00BE43AC">
        <w:rPr>
          <w:rFonts w:ascii="Arial" w:eastAsia="Lucida Sans Unicode" w:hAnsi="Arial" w:cs="Arial"/>
          <w:sz w:val="24"/>
          <w:szCs w:val="24"/>
        </w:rPr>
        <w:t xml:space="preserve">работникам 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за стаж работы устанавливается в следующих размерах: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BE43AC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BE43AC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536E5F" w:rsidRDefault="00536E5F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5.2. Ежемесячная надбавка к должностному окладу за стаж работы не назначается по должности </w:t>
      </w:r>
      <w:r w:rsidR="004D00A7" w:rsidRPr="00BE43AC">
        <w:rPr>
          <w:rFonts w:ascii="Arial" w:eastAsia="Lucida Sans Unicode" w:hAnsi="Arial" w:cs="Arial"/>
          <w:sz w:val="24"/>
          <w:szCs w:val="24"/>
        </w:rPr>
        <w:t>Р</w:t>
      </w:r>
      <w:r w:rsidRPr="00BE43AC">
        <w:rPr>
          <w:rFonts w:ascii="Arial" w:eastAsia="Lucida Sans Unicode" w:hAnsi="Arial" w:cs="Arial"/>
          <w:sz w:val="24"/>
          <w:szCs w:val="24"/>
        </w:rPr>
        <w:t>азнорабочий.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5.3. Надбавка </w:t>
      </w:r>
      <w:r w:rsidR="004D00A7" w:rsidRPr="00BE43AC">
        <w:rPr>
          <w:rFonts w:ascii="Arial" w:eastAsia="Lucida Sans Unicode" w:hAnsi="Arial" w:cs="Arial"/>
          <w:sz w:val="24"/>
          <w:szCs w:val="24"/>
        </w:rPr>
        <w:t>за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стаж работы устанавливается в </w:t>
      </w:r>
      <w:r w:rsidRPr="00BE43AC">
        <w:rPr>
          <w:rFonts w:ascii="Arial" w:hAnsi="Arial" w:cs="Arial"/>
          <w:sz w:val="24"/>
          <w:szCs w:val="24"/>
        </w:rPr>
        <w:t>порядке</w:t>
      </w:r>
      <w:r w:rsidRPr="00BE43AC">
        <w:rPr>
          <w:rFonts w:ascii="Arial" w:eastAsia="Lucida Sans Unicode" w:hAnsi="Arial" w:cs="Arial"/>
          <w:sz w:val="24"/>
          <w:szCs w:val="24"/>
        </w:rPr>
        <w:t>, определенном Приложением № 2.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6.1. Работникам ежемесячно за фактически отработанное время выплачивается премия в размере до 25% должностного оклада.</w:t>
      </w:r>
    </w:p>
    <w:p w:rsidR="00C44E51" w:rsidRPr="00BE43AC" w:rsidRDefault="00C44E51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  <w:r w:rsidR="004871AA" w:rsidRPr="00BE43AC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взыскание,</w:t>
      </w:r>
      <w:r w:rsidR="00203681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премированию не подлежат.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6.4. При определении размера премии по результатам работы менее 25%, представление руководителя, в подчинении которого находится работник, должно быть мотивированным.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7. ЕДИНОВРЕМЕННАЯ ВЫПЛАТА К ОТПУСКУ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7.1. Единовременная выплата к отпуску в размере двух должностных </w:t>
      </w:r>
      <w:r w:rsidRPr="00BE43AC">
        <w:rPr>
          <w:rFonts w:ascii="Arial" w:eastAsia="Lucida Sans Unicode" w:hAnsi="Arial" w:cs="Arial"/>
          <w:sz w:val="24"/>
          <w:szCs w:val="24"/>
        </w:rPr>
        <w:lastRenderedPageBreak/>
        <w:t>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7.2. На единовременную выплату к отпуску начисляются районный коэффициент и процентная надбавка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8.1.Материальная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право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документов, подтверждающих наличие вышеназванных оснований.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 ФОРМИРОВАНИЕ ФОНДА ОПЛАТЫ ТРУДА </w:t>
      </w:r>
      <w:r w:rsidR="004871AA" w:rsidRPr="00BE43AC">
        <w:rPr>
          <w:rFonts w:ascii="Arial" w:eastAsia="Lucida Sans Unicode" w:hAnsi="Arial" w:cs="Arial"/>
          <w:sz w:val="24"/>
          <w:szCs w:val="24"/>
        </w:rPr>
        <w:t>РАБОТНИКОВ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9.1. При формировании фонда оплаты труда </w:t>
      </w:r>
      <w:r w:rsidR="004871AA" w:rsidRPr="00BE43AC">
        <w:rPr>
          <w:rFonts w:ascii="Arial" w:eastAsia="Lucida Sans Unicode" w:hAnsi="Arial" w:cs="Arial"/>
          <w:sz w:val="24"/>
          <w:szCs w:val="24"/>
        </w:rPr>
        <w:t>работников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C44E51" w:rsidRPr="00BE43AC" w:rsidRDefault="00C44E51" w:rsidP="00C44E51">
      <w:pPr>
        <w:spacing w:after="0"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1) </w:t>
      </w:r>
      <w:bookmarkStart w:id="3" w:name="_Hlk120828672"/>
      <w:r w:rsidRPr="00BE43AC">
        <w:rPr>
          <w:rFonts w:ascii="Arial" w:eastAsia="Lucida Sans Unicode" w:hAnsi="Arial" w:cs="Arial"/>
          <w:sz w:val="24"/>
          <w:szCs w:val="24"/>
        </w:rPr>
        <w:t>Е</w:t>
      </w:r>
      <w:r w:rsidRPr="00BE43AC">
        <w:rPr>
          <w:rFonts w:ascii="Arial" w:hAnsi="Arial" w:cs="Arial"/>
          <w:sz w:val="24"/>
          <w:szCs w:val="24"/>
        </w:rPr>
        <w:t>жемесячной надбавки за сложность, напряженность и высокие достижения в труде в размере 4,2 должностных окладов</w:t>
      </w:r>
      <w:bookmarkEnd w:id="3"/>
      <w:r w:rsidR="00D27287" w:rsidRPr="00BE43AC">
        <w:rPr>
          <w:rFonts w:ascii="Arial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tLeast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2) Ежемесячной надбавки за стаж работы - в размере 3,6 должностных окладов.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3) Ежемесячного денежного поощрения: в размере 4,8 должностных окладов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4) Премий по результатам работы - в размере 3 должностных окладов;</w:t>
      </w:r>
    </w:p>
    <w:p w:rsidR="00C44E51" w:rsidRPr="00BE43AC" w:rsidRDefault="00C44E51" w:rsidP="00C44E51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ab/>
        <w:t>5).Единовременной выплаты при предоставлении ежегодного оплачиваемого отпуска - в размере 2 должностных окладов;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6) Материальной помощи - в размере 2 должностных окладов.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4D08F5" w:rsidRDefault="00C44E51" w:rsidP="00C44E5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4D08F5">
        <w:rPr>
          <w:rFonts w:ascii="Courier New" w:eastAsia="Lucida Sans Unicode" w:hAnsi="Courier New" w:cs="Courier New"/>
          <w:b/>
        </w:rPr>
        <w:lastRenderedPageBreak/>
        <w:t>Приложение № 1</w:t>
      </w:r>
    </w:p>
    <w:p w:rsidR="00536E5F" w:rsidRPr="004D08F5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bookmarkStart w:id="4" w:name="Par161"/>
      <w:bookmarkEnd w:id="4"/>
      <w:r w:rsidRPr="004D08F5">
        <w:rPr>
          <w:rFonts w:ascii="Courier New" w:eastAsia="Lucida Sans Unicode" w:hAnsi="Courier New" w:cs="Courier New"/>
          <w:b/>
        </w:rPr>
        <w:t>к положению об оплате труда</w:t>
      </w:r>
    </w:p>
    <w:p w:rsidR="00536E5F" w:rsidRPr="004D08F5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4D08F5">
        <w:rPr>
          <w:rFonts w:ascii="Courier New" w:eastAsia="Lucida Sans Unicode" w:hAnsi="Courier New" w:cs="Courier New"/>
          <w:b/>
        </w:rPr>
        <w:t xml:space="preserve">работников </w:t>
      </w:r>
      <w:proofErr w:type="gramStart"/>
      <w:r w:rsidRPr="004D08F5">
        <w:rPr>
          <w:rFonts w:ascii="Courier New" w:eastAsia="Lucida Sans Unicode" w:hAnsi="Courier New" w:cs="Courier New"/>
          <w:b/>
        </w:rPr>
        <w:t>муниципального</w:t>
      </w:r>
      <w:proofErr w:type="gramEnd"/>
    </w:p>
    <w:p w:rsidR="00536E5F" w:rsidRPr="004D08F5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4D08F5">
        <w:rPr>
          <w:rFonts w:ascii="Courier New" w:eastAsia="Lucida Sans Unicode" w:hAnsi="Courier New" w:cs="Courier New"/>
          <w:b/>
        </w:rPr>
        <w:t xml:space="preserve"> казенного учреждения</w:t>
      </w:r>
    </w:p>
    <w:p w:rsidR="00536E5F" w:rsidRPr="004D08F5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4D08F5">
        <w:rPr>
          <w:rFonts w:ascii="Courier New" w:eastAsia="Lucida Sans Unicode" w:hAnsi="Courier New" w:cs="Courier New"/>
          <w:b/>
        </w:rPr>
        <w:t xml:space="preserve"> Хозяйственно-эксплуатационная </w:t>
      </w:r>
    </w:p>
    <w:p w:rsidR="00536E5F" w:rsidRPr="004D08F5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4D08F5">
        <w:rPr>
          <w:rFonts w:ascii="Courier New" w:eastAsia="Lucida Sans Unicode" w:hAnsi="Courier New" w:cs="Courier New"/>
          <w:b/>
        </w:rPr>
        <w:t xml:space="preserve">служба «Голоустненское» (МКУ ХЭС) </w:t>
      </w:r>
    </w:p>
    <w:p w:rsidR="004871AA" w:rsidRPr="004D08F5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4871AA" w:rsidRPr="004D08F5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C44E51" w:rsidRPr="004D08F5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4D08F5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C44E51" w:rsidRPr="004D08F5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4D08F5">
        <w:rPr>
          <w:rFonts w:ascii="Arial" w:eastAsia="Lucida Sans Unicode" w:hAnsi="Arial" w:cs="Arial"/>
          <w:b/>
          <w:sz w:val="24"/>
          <w:szCs w:val="24"/>
        </w:rPr>
        <w:t xml:space="preserve">ДОЛЖНОСТНЫХ ОКЛАДОВ РАБОТНИКОВ </w:t>
      </w:r>
    </w:p>
    <w:p w:rsidR="004871AA" w:rsidRPr="004D08F5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4871AA" w:rsidRPr="004D08F5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4871AA" w:rsidRPr="004D08F5" w:rsidTr="001467D1">
        <w:trPr>
          <w:trHeight w:val="270"/>
        </w:trPr>
        <w:tc>
          <w:tcPr>
            <w:tcW w:w="4554" w:type="dxa"/>
            <w:hideMark/>
          </w:tcPr>
          <w:p w:rsidR="004871AA" w:rsidRPr="004D08F5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4871AA" w:rsidRPr="004D08F5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Размер должностного оклада, руб.</w:t>
            </w:r>
          </w:p>
        </w:tc>
      </w:tr>
      <w:tr w:rsidR="004871AA" w:rsidRPr="004D08F5" w:rsidTr="001467D1">
        <w:trPr>
          <w:trHeight w:val="497"/>
        </w:trPr>
        <w:tc>
          <w:tcPr>
            <w:tcW w:w="4554" w:type="dxa"/>
            <w:hideMark/>
          </w:tcPr>
          <w:p w:rsidR="004871AA" w:rsidRPr="004D08F5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Директор</w:t>
            </w:r>
          </w:p>
          <w:p w:rsidR="004871AA" w:rsidRPr="004D08F5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Бухгалтер 1 категории</w:t>
            </w:r>
          </w:p>
          <w:p w:rsidR="004871AA" w:rsidRPr="004D08F5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Мастер</w:t>
            </w:r>
          </w:p>
          <w:p w:rsidR="004871AA" w:rsidRPr="004D08F5" w:rsidRDefault="004871AA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Водитель</w:t>
            </w:r>
          </w:p>
          <w:p w:rsidR="004871AA" w:rsidRPr="004D08F5" w:rsidRDefault="004871AA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Разнорабочий</w:t>
            </w:r>
          </w:p>
          <w:p w:rsidR="004D08F5" w:rsidRPr="004D08F5" w:rsidRDefault="004D08F5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D08F5">
              <w:rPr>
                <w:rFonts w:ascii="Courier New" w:eastAsia="Times New Roman" w:hAnsi="Courier New" w:cs="Courier New"/>
                <w:b/>
                <w:lang w:eastAsia="ru-RU"/>
              </w:rPr>
              <w:t>Тракторист</w:t>
            </w:r>
          </w:p>
        </w:tc>
        <w:tc>
          <w:tcPr>
            <w:tcW w:w="4696" w:type="dxa"/>
            <w:hideMark/>
          </w:tcPr>
          <w:p w:rsidR="004871AA" w:rsidRPr="004D08F5" w:rsidRDefault="003462E0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17909</w:t>
            </w:r>
            <w:r w:rsidR="00455F4E" w:rsidRPr="004D08F5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  <w:p w:rsidR="00455F4E" w:rsidRPr="004D08F5" w:rsidRDefault="003462E0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14024</w:t>
            </w:r>
            <w:r w:rsidR="00455F4E" w:rsidRPr="004D08F5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  <w:p w:rsidR="00455F4E" w:rsidRPr="004D08F5" w:rsidRDefault="003462E0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10437</w:t>
            </w:r>
            <w:r w:rsidR="00455F4E" w:rsidRPr="004D08F5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  <w:p w:rsidR="00455F4E" w:rsidRPr="004D08F5" w:rsidRDefault="003462E0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14130,60</w:t>
            </w:r>
          </w:p>
          <w:p w:rsidR="00455F4E" w:rsidRPr="004D08F5" w:rsidRDefault="003462E0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12494</w:t>
            </w:r>
            <w:r w:rsidR="00455F4E" w:rsidRPr="004D08F5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  <w:p w:rsidR="004D08F5" w:rsidRPr="004D08F5" w:rsidRDefault="003462E0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7893</w:t>
            </w:r>
            <w:r w:rsidR="004D08F5" w:rsidRPr="004D08F5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</w:tc>
      </w:tr>
    </w:tbl>
    <w:p w:rsidR="004871AA" w:rsidRPr="004D08F5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4871AA" w:rsidRPr="004D08F5" w:rsidRDefault="004871AA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b/>
          <w:sz w:val="24"/>
          <w:szCs w:val="24"/>
        </w:rPr>
      </w:pPr>
      <w:r w:rsidRPr="004D08F5">
        <w:rPr>
          <w:rFonts w:ascii="Arial" w:eastAsia="Lucida Sans Unicode" w:hAnsi="Arial" w:cs="Arial"/>
          <w:b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4871AA" w:rsidRPr="004D08F5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4D08F5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4D08F5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4D08F5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4D08F5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4D08F5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4D08F5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203681" w:rsidRPr="00BE43AC" w:rsidRDefault="0020368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36E5F" w:rsidRDefault="00536E5F">
      <w:pPr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br w:type="page"/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lastRenderedPageBreak/>
        <w:t xml:space="preserve">Приложение № </w:t>
      </w:r>
      <w:r w:rsidR="00536E5F">
        <w:rPr>
          <w:rFonts w:ascii="Courier New" w:eastAsia="Lucida Sans Unicode" w:hAnsi="Courier New" w:cs="Courier New"/>
        </w:rPr>
        <w:t>2</w:t>
      </w:r>
    </w:p>
    <w:p w:rsidR="004871AA" w:rsidRPr="00BE43AC" w:rsidRDefault="00536E5F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>к п</w:t>
      </w:r>
      <w:r w:rsidR="004871AA" w:rsidRPr="00BE43AC">
        <w:rPr>
          <w:rFonts w:ascii="Courier New" w:eastAsia="Lucida Sans Unicode" w:hAnsi="Courier New" w:cs="Courier New"/>
        </w:rPr>
        <w:t>оложению об оплате труда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работников </w:t>
      </w:r>
      <w:proofErr w:type="gramStart"/>
      <w:r w:rsidRPr="00BE43AC">
        <w:rPr>
          <w:rFonts w:ascii="Courier New" w:eastAsia="Lucida Sans Unicode" w:hAnsi="Courier New" w:cs="Courier New"/>
        </w:rPr>
        <w:t>муниципального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казенного учреждения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Хозяйственно-эксплуатационная </w:t>
      </w:r>
    </w:p>
    <w:p w:rsidR="004871AA" w:rsidRPr="00536E5F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 xml:space="preserve">служба «Голоустненское» </w:t>
      </w:r>
      <w:r w:rsidR="004871AA" w:rsidRPr="00BE43AC">
        <w:rPr>
          <w:rFonts w:ascii="Courier New" w:eastAsia="Lucida Sans Unicode" w:hAnsi="Courier New" w:cs="Courier New"/>
        </w:rPr>
        <w:t>(МКУ ХЭС)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РАБОТЫ, ДАЮЩЕГО ПРАВО РАБОТНИКАМ  НА УСТАНОВЛЕНИЕ ЕЖЕМЕСЯЧНОЙ НАДБАВКИ ЗА СТАЖ РАБОТЫ </w:t>
      </w:r>
      <w:r w:rsidR="007141A0"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>В МУНИЦИПАЛЬНОМ КАЗЕННОМ УЧРЕЖДЕНИИ ХОЗЯЙСТВЕННО-ЭКСПЛУТАЦИОННАЯ СЛУЖБА «ГОЛОУСТНЕНСКОЕ» (МКУ ХЭС)</w:t>
      </w: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1. Настоящие Правила определяют порядок исчисления стажа работы, дающего право работникам на установление ежемесячной надбавки за стаж работы.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2. Ежемесячная надбавка за стаж работы устанавливается к должностному окладу. </w:t>
      </w:r>
    </w:p>
    <w:p w:rsidR="004871AA" w:rsidRPr="00BE43AC" w:rsidRDefault="004871AA" w:rsidP="004871AA">
      <w:pPr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 xml:space="preserve"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</w:t>
      </w:r>
      <w:r w:rsidR="007141A0" w:rsidRPr="00BE43AC">
        <w:rPr>
          <w:rFonts w:ascii="Arial" w:eastAsia="Lucida Sans Unicode" w:hAnsi="Arial" w:cs="Arial"/>
          <w:sz w:val="24"/>
          <w:szCs w:val="24"/>
        </w:rPr>
        <w:t>стаж работы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стаж работы, размер надбавки - определяются комиссией по установлению стажа работы для выплаты ежемесячной надбавки за стаж работы (далее - комиссия).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Состав комиссии утверждается приказом директора МКУ ХЭС.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Установление ежемесячной надбавки за стаж работы оформляется правовым актом нанимателя.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стаж работы, устанавливаются в календарном исчислении и суммируются.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стаж работы, являются трудовая книжка, военный билет, а также иные документы, подтверждающие соответствующие периоды работы (службы).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7. Ежемесячная надбавка за стаж работы выплачивается с момента возникновения права на назначение или повышение размера данной надбавки.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 xml:space="preserve">Если у работника право на назначение или повышение размера ежемесячной надбавки за стаж работы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сохранялась средняя заработная плата, ежемесячная надбавка за </w:t>
      </w:r>
      <w:r w:rsidR="007141A0" w:rsidRPr="00BE43AC">
        <w:rPr>
          <w:rFonts w:ascii="Arial" w:eastAsia="Lucida Sans Unicode" w:hAnsi="Arial" w:cs="Arial"/>
          <w:sz w:val="24"/>
          <w:szCs w:val="24"/>
        </w:rPr>
        <w:t>стаж работы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6015F6" w:rsidRPr="00536E5F" w:rsidRDefault="004871AA" w:rsidP="00536E5F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стаж работы возлагается </w:t>
      </w:r>
      <w:r w:rsidR="008A1347" w:rsidRPr="00BE43AC">
        <w:rPr>
          <w:rFonts w:ascii="Arial" w:eastAsia="Lucida Sans Unicode" w:hAnsi="Arial" w:cs="Arial"/>
          <w:sz w:val="24"/>
          <w:szCs w:val="24"/>
        </w:rPr>
        <w:t xml:space="preserve">на </w:t>
      </w:r>
      <w:r w:rsidRPr="00BE43AC">
        <w:rPr>
          <w:rFonts w:ascii="Arial" w:eastAsia="Lucida Sans Unicode" w:hAnsi="Arial" w:cs="Arial"/>
          <w:sz w:val="24"/>
          <w:szCs w:val="24"/>
        </w:rPr>
        <w:t>работника, ведущего кадровую работу</w:t>
      </w:r>
      <w:r w:rsidR="008A1347" w:rsidRPr="00BE43AC">
        <w:rPr>
          <w:rFonts w:ascii="Arial" w:eastAsia="Lucida Sans Unicode" w:hAnsi="Arial" w:cs="Arial"/>
          <w:sz w:val="24"/>
          <w:szCs w:val="24"/>
        </w:rPr>
        <w:t xml:space="preserve"> МКУ ХЭС.</w:t>
      </w:r>
    </w:p>
    <w:sectPr w:rsidR="006015F6" w:rsidRPr="00536E5F" w:rsidSect="00536E5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3E51"/>
    <w:multiLevelType w:val="multilevel"/>
    <w:tmpl w:val="F98E5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1B5A72"/>
    <w:multiLevelType w:val="multilevel"/>
    <w:tmpl w:val="13AA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83"/>
    <w:rsid w:val="00111341"/>
    <w:rsid w:val="00155D9C"/>
    <w:rsid w:val="001B569E"/>
    <w:rsid w:val="001D79B4"/>
    <w:rsid w:val="00203681"/>
    <w:rsid w:val="002238FD"/>
    <w:rsid w:val="002A072A"/>
    <w:rsid w:val="002F01D3"/>
    <w:rsid w:val="00340546"/>
    <w:rsid w:val="003462E0"/>
    <w:rsid w:val="0037322B"/>
    <w:rsid w:val="00455F4E"/>
    <w:rsid w:val="004871AA"/>
    <w:rsid w:val="004D00A7"/>
    <w:rsid w:val="004D08F5"/>
    <w:rsid w:val="00517D77"/>
    <w:rsid w:val="00536E5F"/>
    <w:rsid w:val="005E01F8"/>
    <w:rsid w:val="005F74F6"/>
    <w:rsid w:val="006015F6"/>
    <w:rsid w:val="00624E79"/>
    <w:rsid w:val="006D1614"/>
    <w:rsid w:val="006D2C4D"/>
    <w:rsid w:val="007141A0"/>
    <w:rsid w:val="00766DC4"/>
    <w:rsid w:val="007A5B57"/>
    <w:rsid w:val="00850E13"/>
    <w:rsid w:val="00894798"/>
    <w:rsid w:val="008A1347"/>
    <w:rsid w:val="008E7170"/>
    <w:rsid w:val="00A67383"/>
    <w:rsid w:val="00A86009"/>
    <w:rsid w:val="00AE7571"/>
    <w:rsid w:val="00B00607"/>
    <w:rsid w:val="00BE43AC"/>
    <w:rsid w:val="00BF1C1C"/>
    <w:rsid w:val="00C44E51"/>
    <w:rsid w:val="00CF63F6"/>
    <w:rsid w:val="00D062CA"/>
    <w:rsid w:val="00D27287"/>
    <w:rsid w:val="00DC3A59"/>
    <w:rsid w:val="00E25A97"/>
    <w:rsid w:val="00E4459F"/>
    <w:rsid w:val="00E9277E"/>
    <w:rsid w:val="00ED1F1E"/>
    <w:rsid w:val="00EF1F14"/>
    <w:rsid w:val="00F52E23"/>
    <w:rsid w:val="00F97E1E"/>
    <w:rsid w:val="00FF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0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77D55-EF92-41CD-A894-C736BAD19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17</cp:revision>
  <cp:lastPrinted>2023-02-01T08:05:00Z</cp:lastPrinted>
  <dcterms:created xsi:type="dcterms:W3CDTF">2023-01-26T08:41:00Z</dcterms:created>
  <dcterms:modified xsi:type="dcterms:W3CDTF">2024-02-06T06:16:00Z</dcterms:modified>
</cp:coreProperties>
</file>