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52" w:rsidRPr="000D4782" w:rsidRDefault="00A92991" w:rsidP="004F2C0E">
      <w:pPr>
        <w:widowControl w:val="0"/>
        <w:suppressAutoHyphens/>
        <w:autoSpaceDE w:val="0"/>
        <w:autoSpaceDN w:val="0"/>
        <w:ind w:right="-1"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31.08</w:t>
      </w:r>
      <w:r w:rsidR="004F30C2">
        <w:rPr>
          <w:rFonts w:ascii="Arial" w:hAnsi="Arial" w:cs="Arial"/>
          <w:b/>
          <w:sz w:val="32"/>
          <w:szCs w:val="32"/>
          <w:lang w:eastAsia="en-US"/>
        </w:rPr>
        <w:t>.</w:t>
      </w:r>
      <w:r w:rsidR="00705E75">
        <w:rPr>
          <w:rFonts w:ascii="Arial" w:hAnsi="Arial" w:cs="Arial"/>
          <w:b/>
          <w:sz w:val="32"/>
          <w:szCs w:val="32"/>
          <w:lang w:eastAsia="en-US"/>
        </w:rPr>
        <w:t>2022</w:t>
      </w:r>
      <w:r w:rsidR="00F60022" w:rsidRPr="000D478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0D4782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90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0D4782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0D4782" w:rsidRDefault="008B1852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Default="00DC321E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0D4782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4F2C0E" w:rsidRPr="004F2C0E" w:rsidRDefault="004F2C0E" w:rsidP="004F2C0E">
      <w:pPr>
        <w:spacing w:line="280" w:lineRule="atLeast"/>
        <w:ind w:right="-1"/>
        <w:jc w:val="center"/>
        <w:rPr>
          <w:rFonts w:ascii="Arial" w:hAnsi="Arial" w:cs="Arial"/>
          <w:color w:val="000000"/>
          <w:sz w:val="32"/>
          <w:szCs w:val="32"/>
        </w:rPr>
      </w:pPr>
      <w:bookmarkStart w:id="0" w:name="_GoBack"/>
      <w:r w:rsidRPr="004F2C0E">
        <w:rPr>
          <w:rFonts w:ascii="Arial" w:hAnsi="Arial" w:cs="Arial"/>
          <w:b/>
          <w:bCs/>
          <w:color w:val="000000"/>
          <w:sz w:val="32"/>
          <w:szCs w:val="32"/>
        </w:rPr>
        <w:t>ОБ УТВЕРЖДЕНИИ ПРОГРАММЫ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bookmarkEnd w:id="0"/>
    <w:p w:rsidR="000D023F" w:rsidRDefault="000D023F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Default="00705E75" w:rsidP="004F2C0E">
      <w:pPr>
        <w:widowControl w:val="0"/>
        <w:suppressAutoHyphens/>
        <w:ind w:right="-1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705E75" w:rsidRPr="004F2C0E" w:rsidRDefault="004F2C0E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  <w:r w:rsidRPr="004F2C0E">
        <w:rPr>
          <w:rFonts w:ascii="Arial" w:hAnsi="Arial" w:cs="Arial"/>
          <w:color w:val="000000"/>
        </w:rPr>
        <w:t>В соответствии со ст. 44</w:t>
      </w:r>
      <w:r>
        <w:rPr>
          <w:rFonts w:ascii="Arial" w:hAnsi="Arial" w:cs="Arial"/>
          <w:color w:val="000000"/>
        </w:rPr>
        <w:t xml:space="preserve"> </w:t>
      </w:r>
      <w:r w:rsidRPr="004F2C0E">
        <w:rPr>
          <w:rFonts w:ascii="Arial" w:hAnsi="Arial" w:cs="Arial"/>
          <w:color w:val="000000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 </w:t>
      </w:r>
      <w:r w:rsidR="00705E75" w:rsidRPr="004F2C0E">
        <w:rPr>
          <w:rFonts w:ascii="Arial" w:eastAsia="Calibri" w:hAnsi="Arial" w:cs="Arial"/>
          <w:lang w:eastAsia="en-US"/>
        </w:rPr>
        <w:t>Уставом Голоустненского муниципального образования, администрация Голоустненского муниципального образования</w:t>
      </w:r>
    </w:p>
    <w:p w:rsidR="00705E75" w:rsidRPr="004F2C0E" w:rsidRDefault="00705E75" w:rsidP="004F2C0E">
      <w:pPr>
        <w:widowControl w:val="0"/>
        <w:suppressAutoHyphens/>
        <w:ind w:right="-1" w:firstLine="708"/>
        <w:jc w:val="both"/>
        <w:rPr>
          <w:rFonts w:ascii="Arial" w:eastAsia="Calibri" w:hAnsi="Arial" w:cs="Arial"/>
          <w:lang w:eastAsia="en-US"/>
        </w:rPr>
      </w:pPr>
    </w:p>
    <w:p w:rsidR="00705E75" w:rsidRDefault="00705E75" w:rsidP="004F2C0E">
      <w:pPr>
        <w:widowControl w:val="0"/>
        <w:suppressAutoHyphens/>
        <w:ind w:right="-1" w:firstLine="708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705E75">
        <w:rPr>
          <w:rFonts w:ascii="Arial" w:eastAsia="Calibri" w:hAnsi="Arial" w:cs="Arial"/>
          <w:b/>
          <w:sz w:val="30"/>
          <w:szCs w:val="30"/>
          <w:lang w:eastAsia="en-US"/>
        </w:rPr>
        <w:t>ПОСТАНОВЛЯЕТ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>:</w:t>
      </w:r>
    </w:p>
    <w:p w:rsidR="00705E75" w:rsidRPr="00705E75" w:rsidRDefault="00705E75" w:rsidP="004F2C0E">
      <w:pPr>
        <w:widowControl w:val="0"/>
        <w:suppressAutoHyphens/>
        <w:ind w:right="-1" w:firstLine="708"/>
        <w:jc w:val="center"/>
        <w:rPr>
          <w:rFonts w:ascii="Arial" w:hAnsi="Arial" w:cs="Arial"/>
          <w:b/>
          <w:sz w:val="30"/>
          <w:szCs w:val="30"/>
          <w:lang w:eastAsia="en-US"/>
        </w:rPr>
      </w:pPr>
    </w:p>
    <w:p w:rsidR="004F2C0E" w:rsidRPr="004F2C0E" w:rsidRDefault="004F2C0E" w:rsidP="004F2C0E">
      <w:pPr>
        <w:ind w:right="-1"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2022 год.</w:t>
      </w:r>
    </w:p>
    <w:p w:rsidR="00C649E7" w:rsidRPr="004F2C0E" w:rsidRDefault="00FC20A7" w:rsidP="004F2C0E">
      <w:pPr>
        <w:autoSpaceDE w:val="0"/>
        <w:autoSpaceDN w:val="0"/>
        <w:adjustRightInd w:val="0"/>
        <w:ind w:right="-1" w:firstLine="709"/>
        <w:jc w:val="both"/>
        <w:rPr>
          <w:rFonts w:ascii="Arial" w:hAnsi="Arial" w:cs="Arial"/>
        </w:rPr>
      </w:pPr>
      <w:r w:rsidRPr="004F2C0E">
        <w:rPr>
          <w:rFonts w:ascii="Arial" w:hAnsi="Arial" w:cs="Arial"/>
          <w:bCs/>
        </w:rPr>
        <w:t>2</w:t>
      </w:r>
      <w:r w:rsidR="00C649E7" w:rsidRPr="004F2C0E">
        <w:rPr>
          <w:rFonts w:ascii="Arial" w:hAnsi="Arial" w:cs="Arial"/>
          <w:bCs/>
        </w:rPr>
        <w:t xml:space="preserve">. </w:t>
      </w:r>
      <w:r w:rsidR="00C649E7" w:rsidRPr="004F2C0E">
        <w:rPr>
          <w:rFonts w:ascii="Arial" w:hAnsi="Arial" w:cs="Arial"/>
        </w:rPr>
        <w:t xml:space="preserve">Обнародовать настоящее постановление </w:t>
      </w:r>
      <w:r w:rsidR="00AE1E36" w:rsidRPr="004F2C0E"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705E75" w:rsidRPr="004F2C0E">
        <w:rPr>
          <w:rFonts w:ascii="Arial" w:hAnsi="Arial" w:cs="Arial"/>
        </w:rPr>
        <w:t xml:space="preserve"> и в журнале «Голоустненский вестник»</w:t>
      </w:r>
      <w:r w:rsidR="00C649E7" w:rsidRPr="004F2C0E">
        <w:rPr>
          <w:rFonts w:ascii="Arial" w:hAnsi="Arial" w:cs="Arial"/>
        </w:rPr>
        <w:t>.</w:t>
      </w:r>
    </w:p>
    <w:p w:rsidR="004F2C0E" w:rsidRDefault="00FC20A7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649E7" w:rsidRPr="00A14AC5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C649E7" w:rsidRPr="00A14AC5">
        <w:rPr>
          <w:rFonts w:ascii="Arial" w:hAnsi="Arial" w:cs="Arial"/>
          <w:sz w:val="24"/>
          <w:szCs w:val="24"/>
        </w:rPr>
        <w:t>Контроль за</w:t>
      </w:r>
      <w:proofErr w:type="gramEnd"/>
      <w:r w:rsidR="00C649E7" w:rsidRPr="00A14AC5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F2C0E" w:rsidRPr="004F2C0E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4F2C0E">
        <w:rPr>
          <w:rFonts w:ascii="Arial" w:hAnsi="Arial" w:cs="Arial"/>
          <w:sz w:val="24"/>
          <w:szCs w:val="24"/>
        </w:rPr>
        <w:t xml:space="preserve">4. </w:t>
      </w:r>
      <w:r w:rsidRPr="004F2C0E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4F2C0E" w:rsidRPr="00A14AC5" w:rsidRDefault="004F2C0E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C226F2" w:rsidRDefault="00C226F2" w:rsidP="004F2C0E">
      <w:pPr>
        <w:pStyle w:val="ab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DC321E" w:rsidRPr="00A14AC5" w:rsidRDefault="00DC321E" w:rsidP="004F2C0E">
      <w:pPr>
        <w:widowControl w:val="0"/>
        <w:tabs>
          <w:tab w:val="left" w:pos="709"/>
        </w:tabs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Глава Голоустненского</w:t>
      </w:r>
    </w:p>
    <w:p w:rsidR="00DC321E" w:rsidRPr="00A14AC5" w:rsidRDefault="00DC321E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 w:rsidRPr="00A14AC5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C20A7" w:rsidP="004F2C0E">
      <w:pPr>
        <w:widowControl w:val="0"/>
        <w:suppressAutoHyphens/>
        <w:ind w:right="-1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FC20A7" w:rsidRDefault="00FC20A7" w:rsidP="004F2C0E">
      <w:pPr>
        <w:spacing w:after="200" w:line="276" w:lineRule="auto"/>
        <w:ind w:right="-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17EE4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0D4782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705E75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F22C61" w:rsidRDefault="00F22C61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  <w:r w:rsidRPr="000D4782">
        <w:rPr>
          <w:rFonts w:ascii="Courier New" w:hAnsi="Courier New" w:cs="Courier New"/>
          <w:sz w:val="22"/>
          <w:szCs w:val="22"/>
        </w:rPr>
        <w:t xml:space="preserve">от </w:t>
      </w:r>
      <w:r w:rsidR="00A92991">
        <w:rPr>
          <w:rFonts w:ascii="Courier New" w:hAnsi="Courier New" w:cs="Courier New"/>
          <w:sz w:val="22"/>
          <w:szCs w:val="22"/>
        </w:rPr>
        <w:t>31.08</w:t>
      </w:r>
      <w:r w:rsidR="004F30C2">
        <w:rPr>
          <w:rFonts w:ascii="Courier New" w:hAnsi="Courier New" w:cs="Courier New"/>
          <w:sz w:val="22"/>
          <w:szCs w:val="22"/>
        </w:rPr>
        <w:t>.</w:t>
      </w:r>
      <w:r w:rsidR="00705E75">
        <w:rPr>
          <w:rFonts w:ascii="Courier New" w:hAnsi="Courier New" w:cs="Courier New"/>
          <w:sz w:val="22"/>
          <w:szCs w:val="22"/>
        </w:rPr>
        <w:t>2022</w:t>
      </w:r>
      <w:r w:rsidR="00FC20A7">
        <w:rPr>
          <w:rFonts w:ascii="Courier New" w:hAnsi="Courier New" w:cs="Courier New"/>
          <w:sz w:val="22"/>
          <w:szCs w:val="22"/>
        </w:rPr>
        <w:t xml:space="preserve"> </w:t>
      </w:r>
      <w:r w:rsidRPr="000D4782">
        <w:rPr>
          <w:rFonts w:ascii="Courier New" w:hAnsi="Courier New" w:cs="Courier New"/>
          <w:sz w:val="22"/>
          <w:szCs w:val="22"/>
        </w:rPr>
        <w:t xml:space="preserve">г. № </w:t>
      </w:r>
      <w:r w:rsidR="00A92991">
        <w:rPr>
          <w:rFonts w:ascii="Courier New" w:hAnsi="Courier New" w:cs="Courier New"/>
          <w:sz w:val="22"/>
          <w:szCs w:val="22"/>
        </w:rPr>
        <w:t>90</w:t>
      </w:r>
    </w:p>
    <w:p w:rsidR="00705E75" w:rsidRDefault="00705E75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p w:rsidR="00E2675E" w:rsidRDefault="00E2675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ПРОГРАММА ПРОФИЛАКТИКИ РИСКОВ ПРИЧИНЕНИЯ ВРЕДА (УЩЕРБА) ОХРАНЯЕМЫМ ЗАКОНОМ ЦЕННОСТЯМ ПО МУНИЦИПАЛЬНОМУ КОНТРОЛЮ В СФЕРЕ БЛАГОУСТРОЙСТВА НА 2022 ГОД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F2C0E" w:rsidRPr="004F2C0E" w:rsidRDefault="004F2C0E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709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1.1. </w:t>
      </w:r>
      <w:proofErr w:type="gramStart"/>
      <w:r w:rsidRPr="004F2C0E">
        <w:rPr>
          <w:rFonts w:ascii="Arial" w:hAnsi="Arial" w:cs="Arial"/>
          <w:color w:val="000000"/>
        </w:rPr>
        <w:t>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 Федерации», постановлением 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4F2C0E">
        <w:rPr>
          <w:rFonts w:ascii="Arial" w:hAnsi="Arial" w:cs="Arial"/>
          <w:color w:val="000000"/>
        </w:rPr>
        <w:t xml:space="preserve">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1.2. Предметом муниципального контроля является: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410E5B">
        <w:rPr>
          <w:rFonts w:ascii="Arial" w:hAnsi="Arial" w:cs="Arial"/>
          <w:color w:val="000000"/>
        </w:rPr>
        <w:t>Голоустненского муниципального образования Иркутского района</w:t>
      </w:r>
      <w:r w:rsidRPr="004F2C0E">
        <w:rPr>
          <w:rFonts w:ascii="Arial" w:hAnsi="Arial" w:cs="Arial"/>
          <w:color w:val="000000"/>
        </w:rPr>
        <w:t xml:space="preserve"> Иркутской области,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исполнение решений, принимаемых по результатам контрольных мероприятий.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1.3. Объектами муниципального контроля (далее – объект контроля) являются: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деятельность, действия (бездействие) контролируемых лиц в сфере</w:t>
      </w:r>
      <w:r w:rsidRPr="004F2C0E">
        <w:rPr>
          <w:rFonts w:ascii="Arial" w:hAnsi="Arial" w:cs="Arial"/>
          <w:color w:val="000000"/>
        </w:rPr>
        <w:br/>
        <w:t xml:space="preserve">благоустройства территории </w:t>
      </w:r>
      <w:r w:rsidR="00DE4832">
        <w:rPr>
          <w:rFonts w:ascii="Arial" w:hAnsi="Arial" w:cs="Arial"/>
          <w:color w:val="000000"/>
        </w:rPr>
        <w:t>Голоустненского муниципального образования Иркутского района</w:t>
      </w:r>
      <w:r w:rsidRPr="004F2C0E">
        <w:rPr>
          <w:rFonts w:ascii="Arial" w:hAnsi="Arial" w:cs="Arial"/>
          <w:color w:val="000000"/>
        </w:rPr>
        <w:t>  Иркутской области,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здания, строения, сооружения, территории, включая земельные участки, предметы и другие объекты, которыми контролируемые лицами владеют и (или) </w:t>
      </w:r>
      <w:r w:rsidRPr="004F2C0E">
        <w:rPr>
          <w:rFonts w:ascii="Arial" w:hAnsi="Arial" w:cs="Arial"/>
          <w:color w:val="000000"/>
        </w:rPr>
        <w:lastRenderedPageBreak/>
        <w:t>пользуются и к которым предъявляются обязательные требования в сфере благоустройства.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1) информирование;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2) обобщение правоприменительной практики;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3) объявление предостережения;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4) консультирование;</w:t>
      </w:r>
    </w:p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5) профилактический визит.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</w:t>
      </w:r>
    </w:p>
    <w:p w:rsidR="004F2C0E" w:rsidRDefault="004F2C0E" w:rsidP="004F2C0E">
      <w:pPr>
        <w:ind w:firstLine="567"/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2. Цели и задачи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реализации 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567"/>
        <w:jc w:val="center"/>
        <w:rPr>
          <w:rFonts w:ascii="Arial" w:hAnsi="Arial" w:cs="Arial"/>
          <w:color w:val="000000"/>
        </w:rPr>
      </w:pP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Cs/>
          <w:color w:val="000000"/>
        </w:rPr>
        <w:t>2.1 Основными целями Программы профилактики являются:</w:t>
      </w:r>
    </w:p>
    <w:p w:rsidR="004F2C0E" w:rsidRPr="004F2C0E" w:rsidRDefault="004F2C0E" w:rsidP="004F2C0E">
      <w:pPr>
        <w:pStyle w:val="a3"/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Стимулирование добросовестного соблюдения обязательных требований всеми контролируемыми лицами;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0"/>
        </w:numPr>
        <w:tabs>
          <w:tab w:val="clear" w:pos="720"/>
        </w:tabs>
        <w:ind w:left="0" w:firstLine="993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F2C0E" w:rsidRPr="004F2C0E" w:rsidRDefault="004F2C0E" w:rsidP="004F2C0E">
      <w:pPr>
        <w:ind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i/>
          <w:iCs/>
          <w:color w:val="000000"/>
        </w:rPr>
        <w:t> </w:t>
      </w:r>
      <w:r w:rsidRPr="004F2C0E">
        <w:rPr>
          <w:rFonts w:ascii="Arial" w:hAnsi="Arial" w:cs="Arial"/>
          <w:bCs/>
          <w:color w:val="000000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 xml:space="preserve">Укрепление </w:t>
      </w:r>
      <w:proofErr w:type="gramStart"/>
      <w:r w:rsidRPr="004F2C0E">
        <w:rPr>
          <w:rFonts w:ascii="Arial" w:hAnsi="Arial" w:cs="Arial"/>
          <w:color w:val="000000"/>
        </w:rPr>
        <w:t>системы профилактики нарушений рисков причинения</w:t>
      </w:r>
      <w:proofErr w:type="gramEnd"/>
      <w:r w:rsidRPr="004F2C0E">
        <w:rPr>
          <w:rFonts w:ascii="Arial" w:hAnsi="Arial" w:cs="Arial"/>
          <w:color w:val="000000"/>
        </w:rPr>
        <w:t xml:space="preserve"> вреда (ущерба) охраняемым законом ценностям;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4F2C0E" w:rsidRPr="004F2C0E" w:rsidRDefault="004F2C0E" w:rsidP="004F2C0E">
      <w:pPr>
        <w:numPr>
          <w:ilvl w:val="0"/>
          <w:numId w:val="11"/>
        </w:numPr>
        <w:tabs>
          <w:tab w:val="clear" w:pos="720"/>
        </w:tabs>
        <w:ind w:left="0" w:firstLine="851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4F2C0E" w:rsidRPr="004F2C0E" w:rsidRDefault="004F2C0E" w:rsidP="004F2C0E">
      <w:pPr>
        <w:ind w:left="1419"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color w:val="000000"/>
        </w:rPr>
        <w:t> 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Раздел 3. Перечень профилактических мероприятий, сроки (периодичность) их проведения</w:t>
      </w:r>
    </w:p>
    <w:p w:rsidR="00144EDB" w:rsidRPr="004F2C0E" w:rsidRDefault="00144EDB" w:rsidP="004F2C0E">
      <w:pPr>
        <w:ind w:firstLine="851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5223"/>
        <w:gridCol w:w="1843"/>
        <w:gridCol w:w="1973"/>
      </w:tblGrid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4F2C0E" w:rsidRPr="00144EDB" w:rsidTr="005C52C7">
        <w:trPr>
          <w:trHeight w:val="27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своем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на официальном сайте в сети «Интернет» (далее – официальный сайт), в средствах массовой информации, через личные кабинеты контролируемых лиц в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rPr>
          <w:trHeight w:val="23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Консультирование: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1.Инспекторы осуществляют консультирование контролируемых лиц и их представителей: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1) порядок обжалования решений Контрольного органа;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2) </w:t>
            </w: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3.Контролируемое лицо вправе направить </w:t>
            </w: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запрос о предоставлении письменного ответа в сроки, установленные Федеральным </w:t>
            </w:r>
            <w:hyperlink r:id="rId9" w:history="1">
              <w:r w:rsidRPr="00144EDB">
                <w:rPr>
                  <w:rFonts w:ascii="Courier New" w:hAnsi="Courier New" w:cs="Courier New"/>
                  <w:color w:val="000000"/>
                  <w:sz w:val="22"/>
                  <w:szCs w:val="22"/>
                  <w:u w:val="single"/>
                </w:rPr>
                <w:t>законом</w:t>
              </w:r>
            </w:hyperlink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  <w:tr w:rsidR="004F2C0E" w:rsidRPr="00144EDB" w:rsidTr="005C52C7"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</w:t>
            </w:r>
          </w:p>
        </w:tc>
      </w:tr>
    </w:tbl>
    <w:p w:rsidR="004F2C0E" w:rsidRPr="004F2C0E" w:rsidRDefault="004F2C0E" w:rsidP="004F2C0E">
      <w:pPr>
        <w:ind w:firstLine="567"/>
        <w:jc w:val="both"/>
        <w:rPr>
          <w:rFonts w:ascii="Arial" w:hAnsi="Arial" w:cs="Arial"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> </w:t>
      </w:r>
    </w:p>
    <w:p w:rsidR="004F2C0E" w:rsidRDefault="004F2C0E" w:rsidP="00144EDB">
      <w:pPr>
        <w:jc w:val="center"/>
        <w:rPr>
          <w:rFonts w:ascii="Arial" w:hAnsi="Arial" w:cs="Arial"/>
          <w:b/>
          <w:bCs/>
          <w:color w:val="000000"/>
        </w:rPr>
      </w:pPr>
      <w:r w:rsidRPr="004F2C0E">
        <w:rPr>
          <w:rFonts w:ascii="Arial" w:hAnsi="Arial" w:cs="Arial"/>
          <w:b/>
          <w:bCs/>
          <w:color w:val="000000"/>
        </w:rPr>
        <w:t xml:space="preserve">Раздел 4. Показатели результативности и эффективности </w:t>
      </w:r>
      <w:proofErr w:type="gramStart"/>
      <w:r w:rsidRPr="004F2C0E">
        <w:rPr>
          <w:rFonts w:ascii="Arial" w:hAnsi="Arial" w:cs="Arial"/>
          <w:b/>
          <w:bCs/>
          <w:color w:val="000000"/>
        </w:rPr>
        <w:t>программы профилактики рисков причинения вреда</w:t>
      </w:r>
      <w:proofErr w:type="gramEnd"/>
    </w:p>
    <w:p w:rsidR="00144EDB" w:rsidRPr="004F2C0E" w:rsidRDefault="00144EDB" w:rsidP="004F2C0E">
      <w:pPr>
        <w:ind w:firstLine="709"/>
        <w:jc w:val="center"/>
        <w:rPr>
          <w:rFonts w:ascii="Arial" w:hAnsi="Arial" w:cs="Arial"/>
          <w:color w:val="000000"/>
        </w:rPr>
      </w:pPr>
    </w:p>
    <w:tbl>
      <w:tblPr>
        <w:tblW w:w="95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5975"/>
        <w:gridCol w:w="2626"/>
      </w:tblGrid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4EDB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 xml:space="preserve">90 % от числа </w:t>
            </w:r>
            <w:proofErr w:type="gramStart"/>
            <w:r w:rsidRPr="00144EDB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gramEnd"/>
          </w:p>
        </w:tc>
      </w:tr>
      <w:tr w:rsidR="004F2C0E" w:rsidRPr="00144EDB" w:rsidTr="005C52C7"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both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4F2C0E" w:rsidRPr="00144EDB" w:rsidRDefault="004F2C0E" w:rsidP="005C52C7">
            <w:pPr>
              <w:jc w:val="center"/>
              <w:rPr>
                <w:rFonts w:ascii="Courier New" w:hAnsi="Courier New" w:cs="Courier New"/>
              </w:rPr>
            </w:pPr>
            <w:r w:rsidRPr="00144EDB">
              <w:rPr>
                <w:rFonts w:ascii="Courier New" w:hAnsi="Courier New" w:cs="Courier New"/>
                <w:sz w:val="22"/>
                <w:szCs w:val="22"/>
              </w:rPr>
              <w:t>не менее 1 мероприятий, проведенных контрольным (надзорным) органом</w:t>
            </w:r>
          </w:p>
        </w:tc>
      </w:tr>
    </w:tbl>
    <w:p w:rsidR="004F2C0E" w:rsidRDefault="004F2C0E" w:rsidP="004F2C0E">
      <w:pPr>
        <w:ind w:right="-1"/>
        <w:jc w:val="right"/>
        <w:rPr>
          <w:rFonts w:ascii="Courier New" w:hAnsi="Courier New" w:cs="Courier New"/>
          <w:sz w:val="22"/>
          <w:szCs w:val="22"/>
        </w:rPr>
      </w:pPr>
    </w:p>
    <w:sectPr w:rsidR="004F2C0E" w:rsidSect="00705E7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73B" w:rsidRDefault="00AB573B" w:rsidP="00F23A9C">
      <w:r>
        <w:separator/>
      </w:r>
    </w:p>
  </w:endnote>
  <w:endnote w:type="continuationSeparator" w:id="0">
    <w:p w:rsidR="00AB573B" w:rsidRDefault="00AB573B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73B" w:rsidRDefault="00AB573B" w:rsidP="00F23A9C">
      <w:r>
        <w:separator/>
      </w:r>
    </w:p>
  </w:footnote>
  <w:footnote w:type="continuationSeparator" w:id="0">
    <w:p w:rsidR="00AB573B" w:rsidRDefault="00AB573B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46565"/>
    <w:multiLevelType w:val="hybridMultilevel"/>
    <w:tmpl w:val="B7C806D0"/>
    <w:lvl w:ilvl="0" w:tplc="C82005B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D1B7A"/>
    <w:multiLevelType w:val="hybridMultilevel"/>
    <w:tmpl w:val="B972E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6A3908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6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EA0D55"/>
    <w:multiLevelType w:val="multilevel"/>
    <w:tmpl w:val="03923E80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b w:val="0"/>
      </w:rPr>
    </w:lvl>
  </w:abstractNum>
  <w:abstractNum w:abstractNumId="10">
    <w:nsid w:val="7EC108A2"/>
    <w:multiLevelType w:val="hybridMultilevel"/>
    <w:tmpl w:val="AF249708"/>
    <w:lvl w:ilvl="0" w:tplc="B68A3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10"/>
  </w:num>
  <w:num w:numId="9">
    <w:abstractNumId w:val="2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1526F"/>
    <w:rsid w:val="00023004"/>
    <w:rsid w:val="00026017"/>
    <w:rsid w:val="0004429A"/>
    <w:rsid w:val="000A31CC"/>
    <w:rsid w:val="000A479D"/>
    <w:rsid w:val="000B435B"/>
    <w:rsid w:val="000D023F"/>
    <w:rsid w:val="000D4782"/>
    <w:rsid w:val="000E6580"/>
    <w:rsid w:val="00121727"/>
    <w:rsid w:val="00125FA9"/>
    <w:rsid w:val="001377D5"/>
    <w:rsid w:val="001405E9"/>
    <w:rsid w:val="00144EDB"/>
    <w:rsid w:val="00155AF8"/>
    <w:rsid w:val="001669FB"/>
    <w:rsid w:val="00182E36"/>
    <w:rsid w:val="001A5F83"/>
    <w:rsid w:val="001C16D3"/>
    <w:rsid w:val="001D7B38"/>
    <w:rsid w:val="00227C53"/>
    <w:rsid w:val="00232425"/>
    <w:rsid w:val="00234965"/>
    <w:rsid w:val="002C0416"/>
    <w:rsid w:val="002E11F6"/>
    <w:rsid w:val="002F2E8C"/>
    <w:rsid w:val="003024CC"/>
    <w:rsid w:val="00306403"/>
    <w:rsid w:val="00317457"/>
    <w:rsid w:val="0032470B"/>
    <w:rsid w:val="0032671F"/>
    <w:rsid w:val="00355A61"/>
    <w:rsid w:val="00360E6A"/>
    <w:rsid w:val="0036404F"/>
    <w:rsid w:val="003670BC"/>
    <w:rsid w:val="00371B8D"/>
    <w:rsid w:val="003A250E"/>
    <w:rsid w:val="003A3E93"/>
    <w:rsid w:val="003C26E2"/>
    <w:rsid w:val="00403F07"/>
    <w:rsid w:val="00410783"/>
    <w:rsid w:val="00410E5B"/>
    <w:rsid w:val="004372AF"/>
    <w:rsid w:val="00453799"/>
    <w:rsid w:val="004648E3"/>
    <w:rsid w:val="00474B40"/>
    <w:rsid w:val="0049516D"/>
    <w:rsid w:val="004A7643"/>
    <w:rsid w:val="004F0DBE"/>
    <w:rsid w:val="004F2C0E"/>
    <w:rsid w:val="004F30C2"/>
    <w:rsid w:val="0056317D"/>
    <w:rsid w:val="00564E63"/>
    <w:rsid w:val="00586D0A"/>
    <w:rsid w:val="00592730"/>
    <w:rsid w:val="005D7923"/>
    <w:rsid w:val="006205EA"/>
    <w:rsid w:val="00632023"/>
    <w:rsid w:val="0064490C"/>
    <w:rsid w:val="00680FE2"/>
    <w:rsid w:val="00697921"/>
    <w:rsid w:val="006A3319"/>
    <w:rsid w:val="006A79BF"/>
    <w:rsid w:val="006F3DC7"/>
    <w:rsid w:val="006F5B3D"/>
    <w:rsid w:val="00704317"/>
    <w:rsid w:val="00705E75"/>
    <w:rsid w:val="0072219C"/>
    <w:rsid w:val="00730FB6"/>
    <w:rsid w:val="00736E89"/>
    <w:rsid w:val="00741345"/>
    <w:rsid w:val="00746950"/>
    <w:rsid w:val="00775925"/>
    <w:rsid w:val="00776DC8"/>
    <w:rsid w:val="007852A1"/>
    <w:rsid w:val="007946A7"/>
    <w:rsid w:val="00797445"/>
    <w:rsid w:val="007B2579"/>
    <w:rsid w:val="007B30AB"/>
    <w:rsid w:val="007B5837"/>
    <w:rsid w:val="00807CFD"/>
    <w:rsid w:val="00812FCB"/>
    <w:rsid w:val="00867C4C"/>
    <w:rsid w:val="00881334"/>
    <w:rsid w:val="00897E28"/>
    <w:rsid w:val="008B1852"/>
    <w:rsid w:val="008B6BDF"/>
    <w:rsid w:val="008D0E16"/>
    <w:rsid w:val="008E0F28"/>
    <w:rsid w:val="008F01DB"/>
    <w:rsid w:val="008F3961"/>
    <w:rsid w:val="00905330"/>
    <w:rsid w:val="00922466"/>
    <w:rsid w:val="00941BA8"/>
    <w:rsid w:val="009672F8"/>
    <w:rsid w:val="0098051F"/>
    <w:rsid w:val="009821A0"/>
    <w:rsid w:val="00986228"/>
    <w:rsid w:val="00A14AC5"/>
    <w:rsid w:val="00A52276"/>
    <w:rsid w:val="00A82C7A"/>
    <w:rsid w:val="00A8577D"/>
    <w:rsid w:val="00A91AB4"/>
    <w:rsid w:val="00A92991"/>
    <w:rsid w:val="00AB0F4F"/>
    <w:rsid w:val="00AB56B1"/>
    <w:rsid w:val="00AB573B"/>
    <w:rsid w:val="00AC5F78"/>
    <w:rsid w:val="00AD04AD"/>
    <w:rsid w:val="00AD3610"/>
    <w:rsid w:val="00AE1E36"/>
    <w:rsid w:val="00AE29DA"/>
    <w:rsid w:val="00AE32AF"/>
    <w:rsid w:val="00B015C7"/>
    <w:rsid w:val="00B05C7E"/>
    <w:rsid w:val="00B23C21"/>
    <w:rsid w:val="00B560BB"/>
    <w:rsid w:val="00B66F1E"/>
    <w:rsid w:val="00B76A07"/>
    <w:rsid w:val="00B91768"/>
    <w:rsid w:val="00BC3C7B"/>
    <w:rsid w:val="00BC592D"/>
    <w:rsid w:val="00BE40EA"/>
    <w:rsid w:val="00BE569E"/>
    <w:rsid w:val="00C226F2"/>
    <w:rsid w:val="00C326C8"/>
    <w:rsid w:val="00C649E7"/>
    <w:rsid w:val="00C83AB0"/>
    <w:rsid w:val="00CA161C"/>
    <w:rsid w:val="00CA2164"/>
    <w:rsid w:val="00CB6CB2"/>
    <w:rsid w:val="00CE10B7"/>
    <w:rsid w:val="00CF0E7A"/>
    <w:rsid w:val="00D0259E"/>
    <w:rsid w:val="00D050EA"/>
    <w:rsid w:val="00D0655A"/>
    <w:rsid w:val="00D52521"/>
    <w:rsid w:val="00D707B0"/>
    <w:rsid w:val="00D9007B"/>
    <w:rsid w:val="00D931DF"/>
    <w:rsid w:val="00DA33CB"/>
    <w:rsid w:val="00DB1272"/>
    <w:rsid w:val="00DC321E"/>
    <w:rsid w:val="00DD0BDA"/>
    <w:rsid w:val="00DE4832"/>
    <w:rsid w:val="00DF008B"/>
    <w:rsid w:val="00DF57FD"/>
    <w:rsid w:val="00DF7372"/>
    <w:rsid w:val="00E15E53"/>
    <w:rsid w:val="00E2675E"/>
    <w:rsid w:val="00E40F49"/>
    <w:rsid w:val="00E44950"/>
    <w:rsid w:val="00E53304"/>
    <w:rsid w:val="00E61DF7"/>
    <w:rsid w:val="00E64B59"/>
    <w:rsid w:val="00E81F0B"/>
    <w:rsid w:val="00E824B8"/>
    <w:rsid w:val="00E91459"/>
    <w:rsid w:val="00EA6E05"/>
    <w:rsid w:val="00EC0702"/>
    <w:rsid w:val="00EC0FA3"/>
    <w:rsid w:val="00F17EE4"/>
    <w:rsid w:val="00F22C61"/>
    <w:rsid w:val="00F23A9C"/>
    <w:rsid w:val="00F24AC4"/>
    <w:rsid w:val="00F52FE9"/>
    <w:rsid w:val="00F55308"/>
    <w:rsid w:val="00F60022"/>
    <w:rsid w:val="00F65D20"/>
    <w:rsid w:val="00F72F3D"/>
    <w:rsid w:val="00F75AD2"/>
    <w:rsid w:val="00F77124"/>
    <w:rsid w:val="00FA152B"/>
    <w:rsid w:val="00FC20A7"/>
    <w:rsid w:val="00FC2849"/>
    <w:rsid w:val="00FE7F84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60E6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C649E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Гипертекстовая ссылка"/>
    <w:basedOn w:val="a0"/>
    <w:uiPriority w:val="99"/>
    <w:rsid w:val="00C649E7"/>
    <w:rPr>
      <w:color w:val="106BBE"/>
    </w:rPr>
  </w:style>
  <w:style w:type="paragraph" w:customStyle="1" w:styleId="ConsPlusNormal">
    <w:name w:val="ConsPlusNormal"/>
    <w:link w:val="ConsPlusNormal0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15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Strong"/>
    <w:uiPriority w:val="22"/>
    <w:qFormat/>
    <w:rsid w:val="00E15E53"/>
    <w:rPr>
      <w:b/>
      <w:bCs/>
    </w:rPr>
  </w:style>
  <w:style w:type="character" w:styleId="ae">
    <w:name w:val="Hyperlink"/>
    <w:basedOn w:val="a0"/>
    <w:uiPriority w:val="99"/>
    <w:unhideWhenUsed/>
    <w:rsid w:val="00125FA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60E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72219C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uiPriority w:val="99"/>
    <w:locked/>
    <w:rsid w:val="00B015C7"/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обычный_ Знак Знак Знак"/>
    <w:basedOn w:val="a"/>
    <w:autoRedefine/>
    <w:rsid w:val="00705E75"/>
    <w:pPr>
      <w:widowControl w:val="0"/>
      <w:jc w:val="both"/>
    </w:pPr>
    <w:rPr>
      <w:sz w:val="28"/>
      <w:szCs w:val="28"/>
      <w:lang w:eastAsia="en-US"/>
    </w:rPr>
  </w:style>
  <w:style w:type="paragraph" w:styleId="af0">
    <w:name w:val="Normal (Web)"/>
    <w:basedOn w:val="a"/>
    <w:rsid w:val="00705E75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381030-D75D-40B9-B798-C6010D571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1602</TotalTime>
  <Pages>1</Pages>
  <Words>1395</Words>
  <Characters>7958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34</cp:revision>
  <cp:lastPrinted>2022-09-01T12:14:00Z</cp:lastPrinted>
  <dcterms:created xsi:type="dcterms:W3CDTF">2019-02-19T10:30:00Z</dcterms:created>
  <dcterms:modified xsi:type="dcterms:W3CDTF">2022-09-01T12:27:00Z</dcterms:modified>
</cp:coreProperties>
</file>