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theme/themeOverride9.xml" ContentType="application/vnd.openxmlformats-officedocument.themeOverride+xml"/>
  <Override PartName="/word/charts/chart10.xml" ContentType="application/vnd.openxmlformats-officedocument.drawingml.chart+xml"/>
  <Override PartName="/word/theme/themeOverride10.xml" ContentType="application/vnd.openxmlformats-officedocument.themeOverride+xml"/>
  <Override PartName="/word/charts/chart11.xml" ContentType="application/vnd.openxmlformats-officedocument.drawingml.chart+xml"/>
  <Override PartName="/word/theme/themeOverride11.xml" ContentType="application/vnd.openxmlformats-officedocument.themeOverride+xml"/>
  <Override PartName="/word/charts/chart12.xml" ContentType="application/vnd.openxmlformats-officedocument.drawingml.chart+xml"/>
  <Override PartName="/word/theme/themeOverride12.xml" ContentType="application/vnd.openxmlformats-officedocument.themeOverride+xml"/>
  <Override PartName="/word/charts/chart13.xml" ContentType="application/vnd.openxmlformats-officedocument.drawingml.chart+xml"/>
  <Override PartName="/word/theme/themeOverride13.xml" ContentType="application/vnd.openxmlformats-officedocument.themeOverride+xml"/>
  <Override PartName="/word/charts/chart14.xml" ContentType="application/vnd.openxmlformats-officedocument.drawingml.chart+xml"/>
  <Override PartName="/word/theme/themeOverride14.xml" ContentType="application/vnd.openxmlformats-officedocument.themeOverride+xml"/>
  <Override PartName="/word/charts/chart15.xml" ContentType="application/vnd.openxmlformats-officedocument.drawingml.chart+xml"/>
  <Override PartName="/word/theme/themeOverride15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9B2" w:rsidRPr="0084474B" w:rsidRDefault="006869B2" w:rsidP="006869B2">
      <w:pPr>
        <w:jc w:val="center"/>
        <w:rPr>
          <w:b/>
          <w:sz w:val="28"/>
          <w:szCs w:val="28"/>
        </w:rPr>
      </w:pPr>
      <w:r w:rsidRPr="0084474B">
        <w:rPr>
          <w:b/>
          <w:sz w:val="28"/>
          <w:szCs w:val="28"/>
        </w:rPr>
        <w:t>РОССИЙСКАЯ ФЕДЕРАЦИЯ</w:t>
      </w:r>
    </w:p>
    <w:p w:rsidR="006869B2" w:rsidRPr="0084474B" w:rsidRDefault="006869B2" w:rsidP="006869B2">
      <w:pPr>
        <w:jc w:val="center"/>
        <w:rPr>
          <w:b/>
          <w:sz w:val="28"/>
          <w:szCs w:val="28"/>
        </w:rPr>
      </w:pPr>
      <w:r w:rsidRPr="0084474B">
        <w:rPr>
          <w:b/>
          <w:sz w:val="28"/>
          <w:szCs w:val="28"/>
        </w:rPr>
        <w:t>ИРКУТСКАЯ ОБЛАСТЬ</w:t>
      </w:r>
    </w:p>
    <w:p w:rsidR="006869B2" w:rsidRPr="0084474B" w:rsidRDefault="006869B2" w:rsidP="006869B2">
      <w:pPr>
        <w:jc w:val="center"/>
        <w:rPr>
          <w:b/>
          <w:sz w:val="28"/>
          <w:szCs w:val="28"/>
        </w:rPr>
      </w:pPr>
      <w:r w:rsidRPr="0084474B">
        <w:rPr>
          <w:b/>
          <w:sz w:val="28"/>
          <w:szCs w:val="28"/>
        </w:rPr>
        <w:t>ИРКУТСКИЙ РАЙОН</w:t>
      </w:r>
    </w:p>
    <w:p w:rsidR="006869B2" w:rsidRPr="0084474B" w:rsidRDefault="006869B2" w:rsidP="006869B2">
      <w:pPr>
        <w:jc w:val="center"/>
        <w:rPr>
          <w:b/>
          <w:sz w:val="28"/>
          <w:szCs w:val="28"/>
        </w:rPr>
      </w:pPr>
    </w:p>
    <w:p w:rsidR="006869B2" w:rsidRPr="0084474B" w:rsidRDefault="006869B2" w:rsidP="006869B2">
      <w:pPr>
        <w:jc w:val="center"/>
        <w:rPr>
          <w:b/>
          <w:sz w:val="28"/>
          <w:szCs w:val="28"/>
        </w:rPr>
      </w:pPr>
      <w:r w:rsidRPr="0084474B">
        <w:rPr>
          <w:b/>
          <w:sz w:val="28"/>
          <w:szCs w:val="28"/>
        </w:rPr>
        <w:t>ГОЛОУСТНЕНСКОЕ МУНИЦИПАЛЬНОЕ ОБРАЗОВАНИЕ</w:t>
      </w:r>
    </w:p>
    <w:p w:rsidR="006869B2" w:rsidRPr="0084474B" w:rsidRDefault="006869B2" w:rsidP="006869B2">
      <w:pPr>
        <w:jc w:val="center"/>
        <w:rPr>
          <w:b/>
          <w:sz w:val="28"/>
          <w:szCs w:val="28"/>
        </w:rPr>
      </w:pPr>
    </w:p>
    <w:p w:rsidR="006869B2" w:rsidRPr="0084474B" w:rsidRDefault="006869B2" w:rsidP="006869B2">
      <w:pPr>
        <w:jc w:val="center"/>
        <w:rPr>
          <w:b/>
          <w:sz w:val="28"/>
          <w:szCs w:val="28"/>
        </w:rPr>
      </w:pPr>
      <w:r w:rsidRPr="0084474B">
        <w:rPr>
          <w:b/>
          <w:sz w:val="28"/>
          <w:szCs w:val="28"/>
        </w:rPr>
        <w:t>Глава Голоустненского муниципального образования</w:t>
      </w:r>
    </w:p>
    <w:p w:rsidR="006869B2" w:rsidRPr="0084474B" w:rsidRDefault="006869B2" w:rsidP="006869B2">
      <w:pPr>
        <w:jc w:val="center"/>
        <w:rPr>
          <w:b/>
          <w:sz w:val="28"/>
          <w:szCs w:val="28"/>
        </w:rPr>
      </w:pPr>
    </w:p>
    <w:p w:rsidR="006869B2" w:rsidRPr="0084474B" w:rsidRDefault="006869B2" w:rsidP="006869B2">
      <w:pPr>
        <w:jc w:val="center"/>
        <w:rPr>
          <w:b/>
          <w:sz w:val="32"/>
          <w:szCs w:val="32"/>
        </w:rPr>
      </w:pPr>
      <w:proofErr w:type="gramStart"/>
      <w:r w:rsidRPr="0084474B">
        <w:rPr>
          <w:b/>
          <w:sz w:val="32"/>
          <w:szCs w:val="32"/>
        </w:rPr>
        <w:t>П</w:t>
      </w:r>
      <w:proofErr w:type="gramEnd"/>
      <w:r w:rsidRPr="0084474B">
        <w:rPr>
          <w:b/>
          <w:sz w:val="32"/>
          <w:szCs w:val="32"/>
        </w:rPr>
        <w:t xml:space="preserve"> О С Т А Н О В Л Е Н И Е </w:t>
      </w:r>
    </w:p>
    <w:p w:rsidR="006869B2" w:rsidRPr="0084474B" w:rsidRDefault="006869B2" w:rsidP="006869B2">
      <w:pPr>
        <w:rPr>
          <w:rFonts w:ascii="Arial" w:hAnsi="Arial" w:cs="Arial"/>
          <w:b/>
          <w:sz w:val="32"/>
          <w:szCs w:val="32"/>
        </w:rPr>
      </w:pPr>
    </w:p>
    <w:p w:rsidR="006869B2" w:rsidRPr="0084474B" w:rsidRDefault="006869B2" w:rsidP="006869B2">
      <w:pPr>
        <w:rPr>
          <w:sz w:val="28"/>
          <w:szCs w:val="28"/>
        </w:rPr>
      </w:pPr>
    </w:p>
    <w:p w:rsidR="006869B2" w:rsidRPr="0084474B" w:rsidRDefault="006869B2" w:rsidP="006869B2">
      <w:pPr>
        <w:rPr>
          <w:sz w:val="28"/>
          <w:szCs w:val="28"/>
        </w:rPr>
      </w:pPr>
    </w:p>
    <w:p w:rsidR="006869B2" w:rsidRPr="0084474B" w:rsidRDefault="003E4055" w:rsidP="006869B2">
      <w:pPr>
        <w:rPr>
          <w:sz w:val="28"/>
          <w:szCs w:val="28"/>
        </w:rPr>
      </w:pPr>
      <w:r>
        <w:rPr>
          <w:sz w:val="28"/>
          <w:szCs w:val="28"/>
        </w:rPr>
        <w:t>29.03.</w:t>
      </w:r>
      <w:r w:rsidR="006869B2" w:rsidRPr="0084474B">
        <w:rPr>
          <w:sz w:val="28"/>
          <w:szCs w:val="28"/>
        </w:rPr>
        <w:t>201</w:t>
      </w:r>
      <w:r w:rsidR="006C2988">
        <w:rPr>
          <w:sz w:val="28"/>
          <w:szCs w:val="28"/>
        </w:rPr>
        <w:t>7</w:t>
      </w:r>
      <w:r w:rsidR="006869B2" w:rsidRPr="0084474B">
        <w:rPr>
          <w:sz w:val="28"/>
          <w:szCs w:val="28"/>
        </w:rPr>
        <w:t xml:space="preserve">г.                     </w:t>
      </w:r>
      <w:r w:rsidR="006869B2" w:rsidRPr="0084474B">
        <w:rPr>
          <w:sz w:val="28"/>
          <w:szCs w:val="28"/>
        </w:rPr>
        <w:tab/>
        <w:t xml:space="preserve">   №  </w:t>
      </w:r>
      <w:r>
        <w:rPr>
          <w:sz w:val="28"/>
          <w:szCs w:val="28"/>
        </w:rPr>
        <w:t>21</w:t>
      </w:r>
      <w:r w:rsidR="006869B2" w:rsidRPr="0084474B">
        <w:rPr>
          <w:sz w:val="28"/>
          <w:szCs w:val="28"/>
        </w:rPr>
        <w:t xml:space="preserve"> </w:t>
      </w:r>
    </w:p>
    <w:p w:rsidR="006869B2" w:rsidRPr="0084474B" w:rsidRDefault="006869B2" w:rsidP="006869B2">
      <w:pPr>
        <w:rPr>
          <w:sz w:val="20"/>
          <w:szCs w:val="20"/>
        </w:rPr>
      </w:pPr>
      <w:r w:rsidRPr="0084474B">
        <w:t>с. Малое Голоустное</w:t>
      </w:r>
    </w:p>
    <w:p w:rsidR="006869B2" w:rsidRPr="0084474B" w:rsidRDefault="006869B2" w:rsidP="006869B2">
      <w:pPr>
        <w:rPr>
          <w:rFonts w:ascii="Arial" w:hAnsi="Arial" w:cs="Arial"/>
        </w:rPr>
      </w:pPr>
    </w:p>
    <w:p w:rsidR="006869B2" w:rsidRPr="0084474B" w:rsidRDefault="006869B2" w:rsidP="006869B2"/>
    <w:p w:rsidR="006869B2" w:rsidRPr="0084474B" w:rsidRDefault="006869B2" w:rsidP="006869B2">
      <w:pPr>
        <w:rPr>
          <w:sz w:val="28"/>
          <w:szCs w:val="28"/>
        </w:rPr>
      </w:pPr>
      <w:r w:rsidRPr="0084474B">
        <w:rPr>
          <w:sz w:val="28"/>
          <w:szCs w:val="28"/>
        </w:rPr>
        <w:t>Об итогах работы администрации</w:t>
      </w:r>
    </w:p>
    <w:p w:rsidR="006869B2" w:rsidRPr="0084474B" w:rsidRDefault="006869B2" w:rsidP="006869B2">
      <w:pPr>
        <w:rPr>
          <w:sz w:val="28"/>
          <w:szCs w:val="28"/>
        </w:rPr>
      </w:pPr>
      <w:r w:rsidRPr="0084474B">
        <w:rPr>
          <w:sz w:val="28"/>
          <w:szCs w:val="28"/>
        </w:rPr>
        <w:t>Голоустненского муниципального</w:t>
      </w:r>
    </w:p>
    <w:p w:rsidR="006869B2" w:rsidRPr="0084474B" w:rsidRDefault="006869B2" w:rsidP="006869B2">
      <w:pPr>
        <w:rPr>
          <w:sz w:val="28"/>
          <w:szCs w:val="28"/>
        </w:rPr>
      </w:pPr>
      <w:r w:rsidRPr="0084474B">
        <w:rPr>
          <w:sz w:val="28"/>
          <w:szCs w:val="28"/>
        </w:rPr>
        <w:t>образования за 201</w:t>
      </w:r>
      <w:r w:rsidR="006C2988">
        <w:rPr>
          <w:sz w:val="28"/>
          <w:szCs w:val="28"/>
        </w:rPr>
        <w:t>6</w:t>
      </w:r>
      <w:r w:rsidRPr="0084474B">
        <w:rPr>
          <w:sz w:val="28"/>
          <w:szCs w:val="28"/>
        </w:rPr>
        <w:t xml:space="preserve"> год</w:t>
      </w:r>
    </w:p>
    <w:p w:rsidR="006869B2" w:rsidRPr="0084474B" w:rsidRDefault="006869B2" w:rsidP="006869B2">
      <w:pPr>
        <w:rPr>
          <w:sz w:val="28"/>
          <w:szCs w:val="28"/>
        </w:rPr>
      </w:pPr>
    </w:p>
    <w:p w:rsidR="006869B2" w:rsidRPr="0084474B" w:rsidRDefault="006869B2" w:rsidP="006869B2">
      <w:pPr>
        <w:rPr>
          <w:sz w:val="28"/>
          <w:szCs w:val="28"/>
        </w:rPr>
      </w:pPr>
    </w:p>
    <w:p w:rsidR="006869B2" w:rsidRPr="0084474B" w:rsidRDefault="006869B2" w:rsidP="006869B2">
      <w:pPr>
        <w:jc w:val="both"/>
        <w:rPr>
          <w:sz w:val="28"/>
          <w:szCs w:val="28"/>
        </w:rPr>
      </w:pPr>
      <w:r w:rsidRPr="0084474B">
        <w:rPr>
          <w:sz w:val="28"/>
          <w:szCs w:val="28"/>
        </w:rPr>
        <w:tab/>
        <w:t xml:space="preserve">Заслушав отчет Главы  Голоустненского муниципального образования </w:t>
      </w:r>
      <w:r w:rsidR="006C2988">
        <w:rPr>
          <w:sz w:val="28"/>
          <w:szCs w:val="28"/>
        </w:rPr>
        <w:t>Соболева</w:t>
      </w:r>
      <w:r w:rsidRPr="0084474B">
        <w:rPr>
          <w:sz w:val="28"/>
          <w:szCs w:val="28"/>
        </w:rPr>
        <w:t xml:space="preserve"> </w:t>
      </w:r>
      <w:r w:rsidR="006C2988">
        <w:rPr>
          <w:sz w:val="28"/>
          <w:szCs w:val="28"/>
        </w:rPr>
        <w:t>М</w:t>
      </w:r>
      <w:r w:rsidRPr="0084474B">
        <w:rPr>
          <w:sz w:val="28"/>
          <w:szCs w:val="28"/>
        </w:rPr>
        <w:t>.</w:t>
      </w:r>
      <w:r w:rsidR="006C2988">
        <w:rPr>
          <w:sz w:val="28"/>
          <w:szCs w:val="28"/>
        </w:rPr>
        <w:t>В</w:t>
      </w:r>
      <w:r w:rsidRPr="0084474B">
        <w:rPr>
          <w:sz w:val="28"/>
          <w:szCs w:val="28"/>
        </w:rPr>
        <w:t xml:space="preserve">.  об итогах работы администрации Голоустненского </w:t>
      </w:r>
      <w:r>
        <w:rPr>
          <w:sz w:val="28"/>
          <w:szCs w:val="28"/>
        </w:rPr>
        <w:t>муниципального образования</w:t>
      </w:r>
      <w:r w:rsidRPr="0084474B">
        <w:rPr>
          <w:sz w:val="28"/>
          <w:szCs w:val="28"/>
        </w:rPr>
        <w:t xml:space="preserve"> за 201</w:t>
      </w:r>
      <w:r w:rsidR="006C2988">
        <w:rPr>
          <w:sz w:val="28"/>
          <w:szCs w:val="28"/>
        </w:rPr>
        <w:t>6</w:t>
      </w:r>
      <w:r w:rsidRPr="0084474B">
        <w:rPr>
          <w:sz w:val="28"/>
          <w:szCs w:val="28"/>
        </w:rPr>
        <w:t xml:space="preserve"> год,  Административный Совет отмечает,  что   </w:t>
      </w:r>
      <w:r w:rsidR="0078048A">
        <w:rPr>
          <w:sz w:val="28"/>
          <w:szCs w:val="28"/>
        </w:rPr>
        <w:t>м</w:t>
      </w:r>
      <w:r w:rsidRPr="0084474B">
        <w:rPr>
          <w:sz w:val="28"/>
          <w:szCs w:val="28"/>
        </w:rPr>
        <w:t>ероприятия, которые были запланированы, выполн</w:t>
      </w:r>
      <w:r w:rsidR="0078048A">
        <w:rPr>
          <w:sz w:val="28"/>
          <w:szCs w:val="28"/>
        </w:rPr>
        <w:t>ялись</w:t>
      </w:r>
      <w:r w:rsidRPr="0084474B">
        <w:rPr>
          <w:sz w:val="28"/>
          <w:szCs w:val="28"/>
        </w:rPr>
        <w:t>. Продолжается  работа по наказам населения,  работают общественные организации. На основании вышеизложенного, руководствуясь   ст</w:t>
      </w:r>
      <w:r w:rsidR="006C2988">
        <w:rPr>
          <w:sz w:val="28"/>
          <w:szCs w:val="28"/>
        </w:rPr>
        <w:t>атьями</w:t>
      </w:r>
      <w:r w:rsidRPr="0084474B">
        <w:rPr>
          <w:sz w:val="28"/>
          <w:szCs w:val="28"/>
        </w:rPr>
        <w:t xml:space="preserve"> 6, 42 Устава Голоустненского муниципального образования</w:t>
      </w:r>
    </w:p>
    <w:p w:rsidR="006869B2" w:rsidRPr="0084474B" w:rsidRDefault="006869B2" w:rsidP="006869B2">
      <w:pPr>
        <w:rPr>
          <w:sz w:val="28"/>
          <w:szCs w:val="28"/>
        </w:rPr>
      </w:pPr>
      <w:r w:rsidRPr="0084474B">
        <w:rPr>
          <w:sz w:val="28"/>
          <w:szCs w:val="28"/>
        </w:rPr>
        <w:t>ПОСТАНОВЛЯЮ:</w:t>
      </w:r>
    </w:p>
    <w:p w:rsidR="006869B2" w:rsidRPr="0084474B" w:rsidRDefault="006869B2" w:rsidP="006869B2">
      <w:pPr>
        <w:jc w:val="both"/>
        <w:rPr>
          <w:sz w:val="28"/>
          <w:szCs w:val="28"/>
        </w:rPr>
      </w:pPr>
      <w:r w:rsidRPr="0084474B">
        <w:rPr>
          <w:sz w:val="28"/>
          <w:szCs w:val="28"/>
        </w:rPr>
        <w:t xml:space="preserve">     1. </w:t>
      </w:r>
      <w:r w:rsidRPr="002B0717">
        <w:rPr>
          <w:sz w:val="28"/>
          <w:lang w:eastAsia="ar-SA"/>
        </w:rPr>
        <w:t xml:space="preserve">Одобрить прилагаемый  </w:t>
      </w:r>
      <w:r>
        <w:rPr>
          <w:sz w:val="28"/>
          <w:lang w:eastAsia="ar-SA"/>
        </w:rPr>
        <w:t>отчет</w:t>
      </w:r>
      <w:r w:rsidRPr="004336E8">
        <w:rPr>
          <w:sz w:val="28"/>
          <w:szCs w:val="28"/>
        </w:rPr>
        <w:t xml:space="preserve"> </w:t>
      </w:r>
      <w:r w:rsidRPr="0084474B">
        <w:rPr>
          <w:sz w:val="28"/>
          <w:szCs w:val="28"/>
        </w:rPr>
        <w:t>Главы Голоустненского муниципального образования</w:t>
      </w:r>
      <w:r w:rsidR="006C2988">
        <w:rPr>
          <w:sz w:val="28"/>
          <w:szCs w:val="28"/>
        </w:rPr>
        <w:t xml:space="preserve"> Соболева М.В.</w:t>
      </w:r>
      <w:r w:rsidRPr="0084474B">
        <w:rPr>
          <w:sz w:val="28"/>
          <w:szCs w:val="28"/>
        </w:rPr>
        <w:t xml:space="preserve"> об итогах работы администрации за 201</w:t>
      </w:r>
      <w:r w:rsidR="006C2988">
        <w:rPr>
          <w:sz w:val="28"/>
          <w:szCs w:val="28"/>
        </w:rPr>
        <w:t>6</w:t>
      </w:r>
      <w:r w:rsidRPr="0084474B">
        <w:rPr>
          <w:sz w:val="28"/>
          <w:szCs w:val="28"/>
        </w:rPr>
        <w:t xml:space="preserve"> год</w:t>
      </w:r>
      <w:r>
        <w:rPr>
          <w:sz w:val="28"/>
          <w:lang w:eastAsia="ar-SA"/>
        </w:rPr>
        <w:t xml:space="preserve"> </w:t>
      </w:r>
      <w:r w:rsidRPr="002B0717">
        <w:rPr>
          <w:sz w:val="28"/>
          <w:lang w:eastAsia="ar-SA"/>
        </w:rPr>
        <w:t>и вынести его на рассмотрение Думы Голоустненского муниципального образования</w:t>
      </w:r>
      <w:r>
        <w:rPr>
          <w:sz w:val="28"/>
          <w:lang w:eastAsia="ar-SA"/>
        </w:rPr>
        <w:t xml:space="preserve"> </w:t>
      </w:r>
      <w:r w:rsidRPr="0084474B">
        <w:rPr>
          <w:sz w:val="28"/>
          <w:szCs w:val="28"/>
        </w:rPr>
        <w:t>(приложение).</w:t>
      </w:r>
    </w:p>
    <w:p w:rsidR="006869B2" w:rsidRPr="0084474B" w:rsidRDefault="006869B2" w:rsidP="006869B2">
      <w:pPr>
        <w:jc w:val="both"/>
        <w:rPr>
          <w:sz w:val="28"/>
          <w:szCs w:val="28"/>
        </w:rPr>
      </w:pPr>
      <w:r w:rsidRPr="0084474B">
        <w:rPr>
          <w:sz w:val="28"/>
          <w:szCs w:val="28"/>
        </w:rPr>
        <w:t xml:space="preserve">     2. Работу администрации Голоустненского муниципального образования в 201</w:t>
      </w:r>
      <w:r w:rsidR="006C2988">
        <w:rPr>
          <w:sz w:val="28"/>
          <w:szCs w:val="28"/>
        </w:rPr>
        <w:t>6</w:t>
      </w:r>
      <w:r w:rsidRPr="0084474B">
        <w:rPr>
          <w:sz w:val="28"/>
          <w:szCs w:val="28"/>
        </w:rPr>
        <w:t xml:space="preserve"> году, </w:t>
      </w:r>
      <w:proofErr w:type="gramStart"/>
      <w:r w:rsidRPr="0084474B">
        <w:rPr>
          <w:sz w:val="28"/>
          <w:szCs w:val="28"/>
        </w:rPr>
        <w:t>согласно</w:t>
      </w:r>
      <w:proofErr w:type="gramEnd"/>
      <w:r w:rsidRPr="0084474B">
        <w:rPr>
          <w:sz w:val="28"/>
          <w:szCs w:val="28"/>
        </w:rPr>
        <w:t xml:space="preserve"> представленного отчета, признать удовлетворительной.</w:t>
      </w:r>
    </w:p>
    <w:p w:rsidR="006869B2" w:rsidRPr="0084474B" w:rsidRDefault="006869B2" w:rsidP="006869B2">
      <w:pPr>
        <w:jc w:val="both"/>
        <w:rPr>
          <w:sz w:val="28"/>
          <w:szCs w:val="28"/>
        </w:rPr>
      </w:pPr>
      <w:r w:rsidRPr="0084474B">
        <w:rPr>
          <w:sz w:val="28"/>
          <w:szCs w:val="28"/>
        </w:rPr>
        <w:t xml:space="preserve">     3. Обнародовать данное </w:t>
      </w:r>
      <w:r>
        <w:rPr>
          <w:sz w:val="28"/>
          <w:szCs w:val="28"/>
        </w:rPr>
        <w:t>п</w:t>
      </w:r>
      <w:r w:rsidRPr="0084474B">
        <w:rPr>
          <w:sz w:val="28"/>
          <w:szCs w:val="28"/>
        </w:rPr>
        <w:t>остановление Главы Голоустненского муниципального образования на информационных стендах и на официальном сайте администрации.</w:t>
      </w:r>
    </w:p>
    <w:p w:rsidR="006869B2" w:rsidRPr="0084474B" w:rsidRDefault="006869B2" w:rsidP="006869B2">
      <w:pPr>
        <w:rPr>
          <w:sz w:val="28"/>
          <w:szCs w:val="28"/>
        </w:rPr>
      </w:pPr>
    </w:p>
    <w:p w:rsidR="006869B2" w:rsidRPr="0084474B" w:rsidRDefault="006869B2" w:rsidP="006869B2">
      <w:pPr>
        <w:rPr>
          <w:sz w:val="28"/>
          <w:szCs w:val="28"/>
        </w:rPr>
      </w:pPr>
      <w:r w:rsidRPr="0084474B">
        <w:rPr>
          <w:sz w:val="28"/>
          <w:szCs w:val="28"/>
        </w:rPr>
        <w:t>Глава Голоустненского</w:t>
      </w:r>
    </w:p>
    <w:p w:rsidR="006869B2" w:rsidRDefault="006869B2" w:rsidP="006869B2">
      <w:pPr>
        <w:rPr>
          <w:sz w:val="28"/>
          <w:szCs w:val="28"/>
        </w:rPr>
      </w:pPr>
      <w:r w:rsidRPr="0084474B">
        <w:rPr>
          <w:sz w:val="28"/>
          <w:szCs w:val="28"/>
        </w:rPr>
        <w:t xml:space="preserve">муниципального образования  </w:t>
      </w:r>
      <w:r w:rsidRPr="0084474B">
        <w:rPr>
          <w:sz w:val="28"/>
          <w:szCs w:val="28"/>
        </w:rPr>
        <w:tab/>
      </w:r>
      <w:r w:rsidRPr="0084474B">
        <w:rPr>
          <w:sz w:val="28"/>
          <w:szCs w:val="28"/>
        </w:rPr>
        <w:tab/>
      </w:r>
      <w:r w:rsidRPr="0084474B">
        <w:rPr>
          <w:sz w:val="28"/>
          <w:szCs w:val="28"/>
        </w:rPr>
        <w:tab/>
      </w:r>
      <w:r w:rsidRPr="0084474B">
        <w:rPr>
          <w:sz w:val="28"/>
          <w:szCs w:val="28"/>
        </w:rPr>
        <w:tab/>
      </w:r>
      <w:r w:rsidRPr="0084474B">
        <w:rPr>
          <w:sz w:val="28"/>
          <w:szCs w:val="28"/>
        </w:rPr>
        <w:tab/>
      </w:r>
      <w:r w:rsidR="006C2988">
        <w:rPr>
          <w:sz w:val="28"/>
          <w:szCs w:val="28"/>
        </w:rPr>
        <w:t>М</w:t>
      </w:r>
      <w:r>
        <w:rPr>
          <w:sz w:val="28"/>
          <w:szCs w:val="28"/>
        </w:rPr>
        <w:t>.</w:t>
      </w:r>
      <w:r w:rsidR="006C2988">
        <w:rPr>
          <w:sz w:val="28"/>
          <w:szCs w:val="28"/>
        </w:rPr>
        <w:t>В</w:t>
      </w:r>
      <w:r>
        <w:rPr>
          <w:sz w:val="28"/>
          <w:szCs w:val="28"/>
        </w:rPr>
        <w:t xml:space="preserve">. </w:t>
      </w:r>
      <w:r w:rsidR="006C2988">
        <w:rPr>
          <w:sz w:val="28"/>
          <w:szCs w:val="28"/>
        </w:rPr>
        <w:t>Соболев</w:t>
      </w:r>
      <w:r>
        <w:rPr>
          <w:sz w:val="28"/>
          <w:szCs w:val="28"/>
        </w:rPr>
        <w:t>.</w:t>
      </w:r>
    </w:p>
    <w:p w:rsidR="006869B2" w:rsidRDefault="006869B2" w:rsidP="006869B2">
      <w:pPr>
        <w:jc w:val="right"/>
        <w:rPr>
          <w:sz w:val="28"/>
          <w:szCs w:val="28"/>
        </w:rPr>
      </w:pPr>
    </w:p>
    <w:p w:rsidR="006869B2" w:rsidRDefault="006869B2" w:rsidP="006869B2">
      <w:pPr>
        <w:jc w:val="right"/>
        <w:rPr>
          <w:sz w:val="28"/>
          <w:szCs w:val="28"/>
        </w:rPr>
      </w:pPr>
    </w:p>
    <w:p w:rsidR="0078048A" w:rsidRDefault="0078048A" w:rsidP="006869B2">
      <w:pPr>
        <w:jc w:val="right"/>
        <w:rPr>
          <w:sz w:val="28"/>
          <w:szCs w:val="28"/>
        </w:rPr>
      </w:pPr>
    </w:p>
    <w:p w:rsidR="0078048A" w:rsidRDefault="0078048A" w:rsidP="006869B2">
      <w:pPr>
        <w:jc w:val="right"/>
        <w:rPr>
          <w:sz w:val="28"/>
          <w:szCs w:val="28"/>
        </w:rPr>
      </w:pPr>
    </w:p>
    <w:p w:rsidR="006869B2" w:rsidRDefault="006869B2" w:rsidP="006869B2">
      <w:pPr>
        <w:jc w:val="right"/>
        <w:rPr>
          <w:sz w:val="28"/>
          <w:szCs w:val="28"/>
        </w:rPr>
      </w:pPr>
      <w:r w:rsidRPr="00325C7E">
        <w:rPr>
          <w:sz w:val="28"/>
          <w:szCs w:val="28"/>
        </w:rPr>
        <w:lastRenderedPageBreak/>
        <w:t xml:space="preserve">Приложение  </w:t>
      </w:r>
    </w:p>
    <w:p w:rsidR="006869B2" w:rsidRDefault="006869B2" w:rsidP="006869B2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Главы</w:t>
      </w:r>
    </w:p>
    <w:p w:rsidR="006869B2" w:rsidRDefault="006869B2" w:rsidP="006869B2">
      <w:pPr>
        <w:jc w:val="right"/>
        <w:rPr>
          <w:sz w:val="28"/>
          <w:szCs w:val="28"/>
        </w:rPr>
      </w:pPr>
      <w:r>
        <w:rPr>
          <w:sz w:val="28"/>
          <w:szCs w:val="28"/>
        </w:rPr>
        <w:t>Голоустненского МО</w:t>
      </w:r>
    </w:p>
    <w:p w:rsidR="006869B2" w:rsidRPr="00325C7E" w:rsidRDefault="006869B2" w:rsidP="006869B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E4055">
        <w:rPr>
          <w:sz w:val="28"/>
          <w:szCs w:val="28"/>
        </w:rPr>
        <w:t>29.03.</w:t>
      </w:r>
      <w:r>
        <w:rPr>
          <w:sz w:val="28"/>
          <w:szCs w:val="28"/>
        </w:rPr>
        <w:t>201</w:t>
      </w:r>
      <w:r w:rsidR="00A21CDA">
        <w:rPr>
          <w:sz w:val="28"/>
          <w:szCs w:val="28"/>
        </w:rPr>
        <w:t>7</w:t>
      </w:r>
      <w:r>
        <w:rPr>
          <w:sz w:val="28"/>
          <w:szCs w:val="28"/>
        </w:rPr>
        <w:t xml:space="preserve">г.  № </w:t>
      </w:r>
      <w:r w:rsidR="003E4055">
        <w:rPr>
          <w:sz w:val="28"/>
          <w:szCs w:val="28"/>
        </w:rPr>
        <w:t>21</w:t>
      </w:r>
      <w:bookmarkStart w:id="0" w:name="_GoBack"/>
      <w:bookmarkEnd w:id="0"/>
    </w:p>
    <w:p w:rsidR="00B11BE7" w:rsidRDefault="00B11BE7" w:rsidP="00B11B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Т Ч Е Т </w:t>
      </w:r>
    </w:p>
    <w:p w:rsidR="00B11BE7" w:rsidRDefault="00B11BE7" w:rsidP="00B11B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работе администрации Голоустненского муниципального образования за 201</w:t>
      </w:r>
      <w:r w:rsidR="00A21CDA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год.</w:t>
      </w:r>
    </w:p>
    <w:p w:rsidR="00B11BE7" w:rsidRDefault="00B11BE7" w:rsidP="00B11BE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B11BE7" w:rsidRDefault="00866751" w:rsidP="00B11B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11BE7">
        <w:rPr>
          <w:sz w:val="28"/>
          <w:szCs w:val="28"/>
        </w:rPr>
        <w:t>В своей работе Администрация Голоустненского муниципального образования  руководствуется федеральным законом от 06.10.2003 года  № 131-ФЗ «Об общих принципах организации  местного самоуправления в Российской Федерации», Конституцией Российской Федерации, Уставом, Программой социально-экономического развития территории.</w:t>
      </w:r>
    </w:p>
    <w:p w:rsidR="00FE2BDD" w:rsidRDefault="00866751" w:rsidP="008667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11BE7">
        <w:rPr>
          <w:sz w:val="28"/>
          <w:szCs w:val="28"/>
        </w:rPr>
        <w:t xml:space="preserve">Структура </w:t>
      </w:r>
      <w:r w:rsidR="00FE2BDD">
        <w:rPr>
          <w:sz w:val="28"/>
          <w:szCs w:val="28"/>
        </w:rPr>
        <w:t xml:space="preserve">администрации </w:t>
      </w:r>
      <w:r w:rsidR="00B11BE7">
        <w:rPr>
          <w:sz w:val="28"/>
          <w:szCs w:val="28"/>
        </w:rPr>
        <w:t>муниципального образования за прошедший год не изменилась</w:t>
      </w:r>
      <w:r>
        <w:rPr>
          <w:sz w:val="28"/>
          <w:szCs w:val="28"/>
        </w:rPr>
        <w:t>.</w:t>
      </w:r>
    </w:p>
    <w:p w:rsidR="00BA5477" w:rsidRDefault="00866751" w:rsidP="008667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E2BDD">
        <w:rPr>
          <w:sz w:val="28"/>
          <w:szCs w:val="28"/>
        </w:rPr>
        <w:t>Кроме исполнительного органа, представительный орган представляет Дума  Голоустненского муниципального образования</w:t>
      </w:r>
      <w:r w:rsidR="00BA5477">
        <w:rPr>
          <w:sz w:val="28"/>
          <w:szCs w:val="28"/>
        </w:rPr>
        <w:t>.</w:t>
      </w:r>
    </w:p>
    <w:p w:rsidR="00B11BE7" w:rsidRDefault="00866751" w:rsidP="008667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A5477">
        <w:rPr>
          <w:sz w:val="28"/>
          <w:szCs w:val="28"/>
        </w:rPr>
        <w:t xml:space="preserve">Администрация  </w:t>
      </w:r>
      <w:r w:rsidR="00A21CDA">
        <w:rPr>
          <w:sz w:val="28"/>
          <w:szCs w:val="28"/>
        </w:rPr>
        <w:t>является</w:t>
      </w:r>
      <w:r w:rsidR="00BA5477">
        <w:rPr>
          <w:sz w:val="28"/>
          <w:szCs w:val="28"/>
        </w:rPr>
        <w:t xml:space="preserve"> учредител</w:t>
      </w:r>
      <w:r w:rsidR="00A21CDA">
        <w:rPr>
          <w:sz w:val="28"/>
          <w:szCs w:val="28"/>
        </w:rPr>
        <w:t>е</w:t>
      </w:r>
      <w:r w:rsidR="00BA5477">
        <w:rPr>
          <w:sz w:val="28"/>
          <w:szCs w:val="28"/>
        </w:rPr>
        <w:t xml:space="preserve">м  </w:t>
      </w:r>
      <w:r w:rsidR="00A21CDA">
        <w:rPr>
          <w:sz w:val="28"/>
          <w:szCs w:val="28"/>
        </w:rPr>
        <w:t xml:space="preserve">двух учреждений: это </w:t>
      </w:r>
      <w:r w:rsidR="00BA5477">
        <w:rPr>
          <w:sz w:val="28"/>
          <w:szCs w:val="28"/>
        </w:rPr>
        <w:t>МКУК ЦКС и ГМУП ЖКХ</w:t>
      </w:r>
      <w:r w:rsidR="00A21CDA">
        <w:rPr>
          <w:sz w:val="28"/>
          <w:szCs w:val="28"/>
        </w:rPr>
        <w:t xml:space="preserve"> Голоустненского муниципального образования</w:t>
      </w:r>
      <w:r w:rsidR="00200F11">
        <w:rPr>
          <w:sz w:val="28"/>
          <w:szCs w:val="28"/>
        </w:rPr>
        <w:t>.</w:t>
      </w:r>
    </w:p>
    <w:p w:rsidR="00B11BE7" w:rsidRDefault="00866751" w:rsidP="008667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11BE7">
        <w:rPr>
          <w:sz w:val="28"/>
          <w:szCs w:val="28"/>
        </w:rPr>
        <w:t xml:space="preserve">Численность  </w:t>
      </w:r>
      <w:proofErr w:type="gramStart"/>
      <w:r w:rsidR="00B11BE7">
        <w:rPr>
          <w:sz w:val="28"/>
          <w:szCs w:val="28"/>
        </w:rPr>
        <w:t>служащих,  замещающих муниципальную службу вместе с Главой не изменилась</w:t>
      </w:r>
      <w:proofErr w:type="gramEnd"/>
      <w:r w:rsidR="00B11BE7">
        <w:rPr>
          <w:sz w:val="28"/>
          <w:szCs w:val="28"/>
        </w:rPr>
        <w:t xml:space="preserve">, и  </w:t>
      </w:r>
      <w:r w:rsidR="00DD2A39">
        <w:rPr>
          <w:sz w:val="28"/>
          <w:szCs w:val="28"/>
        </w:rPr>
        <w:t xml:space="preserve">составляет  8 </w:t>
      </w:r>
      <w:r w:rsidR="00B11BE7">
        <w:rPr>
          <w:sz w:val="28"/>
          <w:szCs w:val="28"/>
        </w:rPr>
        <w:t xml:space="preserve"> человек, вспомогательных</w:t>
      </w:r>
      <w:r w:rsidR="0090718D">
        <w:rPr>
          <w:sz w:val="28"/>
          <w:szCs w:val="28"/>
        </w:rPr>
        <w:t xml:space="preserve"> и технических  работников </w:t>
      </w:r>
      <w:r w:rsidR="00B11BE7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</w:t>
      </w:r>
      <w:r w:rsidR="0090718D">
        <w:rPr>
          <w:sz w:val="28"/>
          <w:szCs w:val="28"/>
        </w:rPr>
        <w:t xml:space="preserve">5 </w:t>
      </w:r>
      <w:r w:rsidR="00B11BE7">
        <w:rPr>
          <w:sz w:val="28"/>
          <w:szCs w:val="28"/>
        </w:rPr>
        <w:t xml:space="preserve"> человек</w:t>
      </w:r>
      <w:r w:rsidR="0090718D">
        <w:rPr>
          <w:sz w:val="28"/>
          <w:szCs w:val="28"/>
        </w:rPr>
        <w:t xml:space="preserve">. </w:t>
      </w:r>
      <w:r w:rsidR="00B11BE7">
        <w:rPr>
          <w:sz w:val="28"/>
          <w:szCs w:val="28"/>
        </w:rPr>
        <w:t xml:space="preserve">В учреждении культуры – </w:t>
      </w:r>
      <w:r w:rsidR="00991921">
        <w:rPr>
          <w:sz w:val="28"/>
          <w:szCs w:val="28"/>
        </w:rPr>
        <w:t>9</w:t>
      </w:r>
      <w:r w:rsidR="00B11BE7">
        <w:rPr>
          <w:sz w:val="28"/>
          <w:szCs w:val="28"/>
        </w:rPr>
        <w:t xml:space="preserve"> человек, в </w:t>
      </w:r>
      <w:r w:rsidR="006C2988">
        <w:rPr>
          <w:sz w:val="28"/>
          <w:szCs w:val="28"/>
        </w:rPr>
        <w:t xml:space="preserve">ГМУП </w:t>
      </w:r>
      <w:r w:rsidR="00B11BE7">
        <w:rPr>
          <w:sz w:val="28"/>
          <w:szCs w:val="28"/>
        </w:rPr>
        <w:t>ЖКХ- 3  человека.</w:t>
      </w:r>
    </w:p>
    <w:p w:rsidR="00FB114B" w:rsidRDefault="00FB114B" w:rsidP="008667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Специалистами администрации было выдано гражданам </w:t>
      </w:r>
      <w:r w:rsidR="00D47DAA">
        <w:rPr>
          <w:sz w:val="28"/>
          <w:szCs w:val="28"/>
        </w:rPr>
        <w:t xml:space="preserve">различных </w:t>
      </w:r>
      <w:r>
        <w:rPr>
          <w:sz w:val="28"/>
          <w:szCs w:val="28"/>
        </w:rPr>
        <w:t xml:space="preserve">справок за 2016 год - </w:t>
      </w:r>
      <w:r w:rsidR="00D47DAA">
        <w:rPr>
          <w:sz w:val="28"/>
          <w:szCs w:val="28"/>
        </w:rPr>
        <w:t>1127</w:t>
      </w:r>
      <w:r>
        <w:rPr>
          <w:sz w:val="28"/>
          <w:szCs w:val="28"/>
        </w:rPr>
        <w:t>;</w:t>
      </w:r>
    </w:p>
    <w:p w:rsidR="00FB114B" w:rsidRDefault="00FB114B" w:rsidP="008667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принято постановлений Главы – 131;</w:t>
      </w:r>
    </w:p>
    <w:p w:rsidR="00FB114B" w:rsidRDefault="00FB114B" w:rsidP="008667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принято распоряжений Главы – 166;</w:t>
      </w:r>
    </w:p>
    <w:p w:rsidR="00FB114B" w:rsidRPr="00FB114B" w:rsidRDefault="00FB114B" w:rsidP="00FB114B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   </w:t>
      </w:r>
      <w:r w:rsidRPr="00271467">
        <w:rPr>
          <w:rFonts w:eastAsia="Calibri"/>
          <w:b/>
          <w:sz w:val="28"/>
          <w:szCs w:val="28"/>
          <w:lang w:eastAsia="en-US"/>
        </w:rPr>
        <w:t xml:space="preserve"> </w:t>
      </w:r>
      <w:r w:rsidRPr="00FB114B">
        <w:rPr>
          <w:rFonts w:eastAsia="Calibri"/>
          <w:sz w:val="28"/>
          <w:szCs w:val="28"/>
          <w:lang w:eastAsia="en-US"/>
        </w:rPr>
        <w:t>приняты муниципальные программы:</w:t>
      </w:r>
    </w:p>
    <w:p w:rsidR="00FB114B" w:rsidRPr="00271467" w:rsidRDefault="00FB114B" w:rsidP="00FB114B">
      <w:pPr>
        <w:numPr>
          <w:ilvl w:val="0"/>
          <w:numId w:val="35"/>
        </w:numPr>
        <w:jc w:val="both"/>
        <w:rPr>
          <w:rFonts w:eastAsia="Calibri"/>
          <w:sz w:val="28"/>
          <w:szCs w:val="28"/>
          <w:lang w:eastAsia="en-US"/>
        </w:rPr>
      </w:pPr>
      <w:r w:rsidRPr="00271467">
        <w:rPr>
          <w:rFonts w:eastAsia="Calibri"/>
          <w:sz w:val="28"/>
          <w:szCs w:val="28"/>
          <w:lang w:eastAsia="en-US"/>
        </w:rPr>
        <w:t>Муниципальная программа Голоустненского  муниципального</w:t>
      </w:r>
    </w:p>
    <w:p w:rsidR="00FB114B" w:rsidRPr="00271467" w:rsidRDefault="00FB114B" w:rsidP="00FB114B">
      <w:pPr>
        <w:rPr>
          <w:rFonts w:eastAsia="Calibri"/>
          <w:sz w:val="28"/>
          <w:szCs w:val="28"/>
          <w:lang w:eastAsia="en-US"/>
        </w:rPr>
      </w:pPr>
      <w:r w:rsidRPr="00271467">
        <w:rPr>
          <w:rFonts w:eastAsia="Calibri"/>
          <w:sz w:val="28"/>
          <w:szCs w:val="28"/>
          <w:lang w:eastAsia="en-US"/>
        </w:rPr>
        <w:t>образования  «Развитие социально – культурной деятельности на территории  в Голоустненского муниципального образования на 2017 - 2019 годы».</w:t>
      </w:r>
    </w:p>
    <w:p w:rsidR="00FB114B" w:rsidRPr="00271467" w:rsidRDefault="00FB114B" w:rsidP="00FB114B">
      <w:pPr>
        <w:rPr>
          <w:rFonts w:eastAsia="Calibri"/>
          <w:sz w:val="28"/>
          <w:szCs w:val="28"/>
          <w:lang w:eastAsia="en-US"/>
        </w:rPr>
      </w:pPr>
      <w:r w:rsidRPr="00271467">
        <w:rPr>
          <w:rFonts w:eastAsia="Calibri"/>
          <w:sz w:val="28"/>
          <w:szCs w:val="28"/>
          <w:lang w:eastAsia="en-US"/>
        </w:rPr>
        <w:t>2.  Программа по дорожной деятельности  разработана на 2016-2018годы,  программа работает с 2016года - Погашение кредиторской задолженности по муниципальному контракту  - 1,548 000,0</w:t>
      </w:r>
    </w:p>
    <w:p w:rsidR="00FB114B" w:rsidRPr="00271467" w:rsidRDefault="00FB114B" w:rsidP="00FB114B">
      <w:pPr>
        <w:rPr>
          <w:rFonts w:eastAsia="Calibri"/>
          <w:sz w:val="28"/>
          <w:szCs w:val="28"/>
          <w:lang w:eastAsia="en-US"/>
        </w:rPr>
      </w:pPr>
      <w:r w:rsidRPr="00271467">
        <w:rPr>
          <w:rFonts w:ascii="Calibri" w:eastAsia="Calibri" w:hAnsi="Calibri"/>
          <w:sz w:val="28"/>
          <w:szCs w:val="28"/>
          <w:lang w:eastAsia="en-US"/>
        </w:rPr>
        <w:t xml:space="preserve">3.  </w:t>
      </w:r>
      <w:r w:rsidRPr="00271467">
        <w:rPr>
          <w:rFonts w:eastAsia="Calibri"/>
          <w:sz w:val="28"/>
          <w:szCs w:val="28"/>
          <w:lang w:eastAsia="en-US"/>
        </w:rPr>
        <w:t>Муниципальная программа  «Повышение энергетической эффективности и энергосбережения в Голоустненском муниципальном образовании на 2017-2019 годы».</w:t>
      </w:r>
    </w:p>
    <w:p w:rsidR="00FB114B" w:rsidRPr="00271467" w:rsidRDefault="00FB114B" w:rsidP="00FB114B">
      <w:pPr>
        <w:rPr>
          <w:rFonts w:eastAsia="Calibri"/>
          <w:color w:val="000000"/>
          <w:sz w:val="28"/>
          <w:szCs w:val="28"/>
          <w:lang w:eastAsia="en-US"/>
        </w:rPr>
      </w:pPr>
      <w:r w:rsidRPr="00271467">
        <w:rPr>
          <w:rFonts w:eastAsia="Calibri"/>
          <w:color w:val="000000"/>
          <w:sz w:val="28"/>
          <w:szCs w:val="28"/>
          <w:lang w:eastAsia="en-US"/>
        </w:rPr>
        <w:t>4.   Муниципальная программа «Обеспечение пожарной безопасности»</w:t>
      </w:r>
    </w:p>
    <w:p w:rsidR="00FB114B" w:rsidRPr="00271467" w:rsidRDefault="00FB114B" w:rsidP="00FB114B">
      <w:pPr>
        <w:jc w:val="both"/>
        <w:rPr>
          <w:rFonts w:eastAsia="Calibri"/>
          <w:sz w:val="28"/>
          <w:szCs w:val="28"/>
          <w:lang w:eastAsia="en-US"/>
        </w:rPr>
      </w:pPr>
      <w:r w:rsidRPr="00271467">
        <w:rPr>
          <w:rFonts w:eastAsia="Calibri"/>
          <w:sz w:val="28"/>
          <w:szCs w:val="28"/>
          <w:lang w:eastAsia="en-US"/>
        </w:rPr>
        <w:tab/>
        <w:t>Так же  на Государственной автоматизированной системе проведено размещение и согласование документов стратегического планирования, получено 3 уведомления о согласовании. Информация на портале обновляется по мере изменения ситуации и принятия новых муниципальных программ.</w:t>
      </w:r>
    </w:p>
    <w:p w:rsidR="00FB114B" w:rsidRDefault="00FB114B" w:rsidP="00866751">
      <w:pPr>
        <w:jc w:val="both"/>
        <w:rPr>
          <w:sz w:val="28"/>
          <w:szCs w:val="28"/>
        </w:rPr>
      </w:pPr>
    </w:p>
    <w:p w:rsidR="00B11BE7" w:rsidRDefault="00866751" w:rsidP="00866751">
      <w:pPr>
        <w:jc w:val="both"/>
        <w:rPr>
          <w:sz w:val="28"/>
          <w:szCs w:val="28"/>
        </w:rPr>
      </w:pPr>
      <w:r>
        <w:lastRenderedPageBreak/>
        <w:t xml:space="preserve">     </w:t>
      </w:r>
      <w:proofErr w:type="gramStart"/>
      <w:r w:rsidR="00B11BE7" w:rsidRPr="00F402EC">
        <w:rPr>
          <w:sz w:val="28"/>
          <w:szCs w:val="28"/>
        </w:rPr>
        <w:t>На территории  муниципального образования находится 2 общеобразовательны</w:t>
      </w:r>
      <w:r w:rsidR="00307BE1">
        <w:rPr>
          <w:sz w:val="28"/>
          <w:szCs w:val="28"/>
        </w:rPr>
        <w:t>е</w:t>
      </w:r>
      <w:r w:rsidR="00B11BE7" w:rsidRPr="00F402EC">
        <w:rPr>
          <w:sz w:val="28"/>
          <w:szCs w:val="28"/>
        </w:rPr>
        <w:t xml:space="preserve"> школы (основная и средняя), Детская школа</w:t>
      </w:r>
      <w:r w:rsidR="00B11BE7" w:rsidRPr="004B6EA4">
        <w:t xml:space="preserve"> </w:t>
      </w:r>
      <w:r w:rsidR="00B11BE7">
        <w:rPr>
          <w:sz w:val="28"/>
          <w:szCs w:val="28"/>
        </w:rPr>
        <w:t>искусств, Участковая больница со стационаром и ФАП, 2 почтовых отделения, участок ООО «Топка»,  Т</w:t>
      </w:r>
      <w:r w:rsidR="00785FEE">
        <w:rPr>
          <w:sz w:val="28"/>
          <w:szCs w:val="28"/>
        </w:rPr>
        <w:t>О</w:t>
      </w:r>
      <w:r w:rsidR="00B11BE7">
        <w:rPr>
          <w:sz w:val="28"/>
          <w:szCs w:val="28"/>
        </w:rPr>
        <w:t xml:space="preserve"> АЛХ </w:t>
      </w:r>
      <w:r w:rsidR="00785FEE">
        <w:rPr>
          <w:sz w:val="28"/>
          <w:szCs w:val="28"/>
        </w:rPr>
        <w:t xml:space="preserve"> Иркутской области </w:t>
      </w:r>
      <w:r w:rsidR="00B11BE7">
        <w:rPr>
          <w:sz w:val="28"/>
          <w:szCs w:val="28"/>
        </w:rPr>
        <w:t xml:space="preserve">по Голоустненскому лесничеству, </w:t>
      </w:r>
      <w:r w:rsidR="00B11BE7" w:rsidRPr="00785FEE">
        <w:rPr>
          <w:sz w:val="28"/>
          <w:szCs w:val="28"/>
        </w:rPr>
        <w:t xml:space="preserve">Голоустненский  </w:t>
      </w:r>
      <w:r w:rsidR="00785FEE">
        <w:rPr>
          <w:sz w:val="28"/>
          <w:szCs w:val="28"/>
        </w:rPr>
        <w:t>участок О</w:t>
      </w:r>
      <w:r w:rsidR="00B11BE7" w:rsidRPr="00785FEE">
        <w:rPr>
          <w:sz w:val="28"/>
          <w:szCs w:val="28"/>
        </w:rPr>
        <w:t xml:space="preserve">ГАУ </w:t>
      </w:r>
      <w:r w:rsidR="00785FEE">
        <w:rPr>
          <w:sz w:val="28"/>
          <w:szCs w:val="28"/>
        </w:rPr>
        <w:t>«Ангарский лесхоз»,</w:t>
      </w:r>
      <w:r w:rsidR="00B11BE7" w:rsidRPr="00785F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участок </w:t>
      </w:r>
      <w:r w:rsidR="00B11BE7" w:rsidRPr="00785FEE">
        <w:rPr>
          <w:sz w:val="28"/>
          <w:szCs w:val="28"/>
        </w:rPr>
        <w:t>«Облком</w:t>
      </w:r>
      <w:r w:rsidR="00B11BE7">
        <w:rPr>
          <w:sz w:val="28"/>
          <w:szCs w:val="28"/>
        </w:rPr>
        <w:t xml:space="preserve">мунэнерго», </w:t>
      </w:r>
      <w:r w:rsidR="00A21CDA">
        <w:rPr>
          <w:sz w:val="28"/>
          <w:szCs w:val="28"/>
        </w:rPr>
        <w:t xml:space="preserve">автозаправочная станция </w:t>
      </w:r>
      <w:r w:rsidR="00B11BE7">
        <w:rPr>
          <w:sz w:val="28"/>
          <w:szCs w:val="28"/>
        </w:rPr>
        <w:t>ООО «</w:t>
      </w:r>
      <w:r w:rsidR="00991921">
        <w:rPr>
          <w:sz w:val="28"/>
          <w:szCs w:val="28"/>
        </w:rPr>
        <w:t>Веста</w:t>
      </w:r>
      <w:r w:rsidR="00B11BE7">
        <w:rPr>
          <w:sz w:val="28"/>
          <w:szCs w:val="28"/>
        </w:rPr>
        <w:t>»,  Прибайкальское лесничество ФГБУ «Заповедное Прибайкалье», Пожарная часть  155 с отдельным постом в п</w:t>
      </w:r>
      <w:r>
        <w:rPr>
          <w:sz w:val="28"/>
          <w:szCs w:val="28"/>
        </w:rPr>
        <w:t xml:space="preserve">оселке </w:t>
      </w:r>
      <w:r w:rsidR="00B11BE7">
        <w:rPr>
          <w:sz w:val="28"/>
          <w:szCs w:val="28"/>
        </w:rPr>
        <w:t>Большое Голоустное,  2</w:t>
      </w:r>
      <w:r w:rsidR="00930D79">
        <w:rPr>
          <w:sz w:val="28"/>
          <w:szCs w:val="28"/>
        </w:rPr>
        <w:t>0</w:t>
      </w:r>
      <w:proofErr w:type="gramEnd"/>
      <w:r w:rsidR="00BA5477">
        <w:rPr>
          <w:sz w:val="28"/>
          <w:szCs w:val="28"/>
        </w:rPr>
        <w:t xml:space="preserve"> </w:t>
      </w:r>
      <w:r w:rsidR="00B11BE7">
        <w:rPr>
          <w:sz w:val="28"/>
          <w:szCs w:val="28"/>
        </w:rPr>
        <w:t>магазин</w:t>
      </w:r>
      <w:r w:rsidR="00930D79">
        <w:rPr>
          <w:sz w:val="28"/>
          <w:szCs w:val="28"/>
        </w:rPr>
        <w:t>ов</w:t>
      </w:r>
      <w:r w:rsidR="002F2408">
        <w:rPr>
          <w:sz w:val="28"/>
          <w:szCs w:val="28"/>
        </w:rPr>
        <w:t xml:space="preserve"> - 1</w:t>
      </w:r>
      <w:r w:rsidR="00930D79">
        <w:rPr>
          <w:sz w:val="28"/>
          <w:szCs w:val="28"/>
        </w:rPr>
        <w:t>6</w:t>
      </w:r>
      <w:r w:rsidR="00B11BE7">
        <w:rPr>
          <w:sz w:val="28"/>
          <w:szCs w:val="28"/>
        </w:rPr>
        <w:t xml:space="preserve"> ИП  по тор</w:t>
      </w:r>
      <w:r w:rsidR="002F2408">
        <w:rPr>
          <w:sz w:val="28"/>
          <w:szCs w:val="28"/>
        </w:rPr>
        <w:t>говле</w:t>
      </w:r>
      <w:r w:rsidR="00B11BE7">
        <w:rPr>
          <w:sz w:val="28"/>
          <w:szCs w:val="28"/>
        </w:rPr>
        <w:t>,  2 ИП  оказание транс</w:t>
      </w:r>
      <w:r w:rsidR="00193C77">
        <w:rPr>
          <w:sz w:val="28"/>
          <w:szCs w:val="28"/>
        </w:rPr>
        <w:t>портных услуг населению, 30</w:t>
      </w:r>
      <w:r w:rsidR="00B11BE7">
        <w:rPr>
          <w:sz w:val="28"/>
          <w:szCs w:val="28"/>
        </w:rPr>
        <w:t xml:space="preserve"> предприяти</w:t>
      </w:r>
      <w:r w:rsidR="002F2408">
        <w:rPr>
          <w:sz w:val="28"/>
          <w:szCs w:val="28"/>
        </w:rPr>
        <w:t>й</w:t>
      </w:r>
      <w:r w:rsidR="00B11BE7">
        <w:rPr>
          <w:sz w:val="28"/>
          <w:szCs w:val="28"/>
        </w:rPr>
        <w:t xml:space="preserve"> по оказанию туристических усл</w:t>
      </w:r>
      <w:r w:rsidR="00991921">
        <w:rPr>
          <w:sz w:val="28"/>
          <w:szCs w:val="28"/>
        </w:rPr>
        <w:t>уг в п</w:t>
      </w:r>
      <w:r>
        <w:rPr>
          <w:sz w:val="28"/>
          <w:szCs w:val="28"/>
        </w:rPr>
        <w:t>оселке</w:t>
      </w:r>
      <w:r w:rsidR="00991921">
        <w:rPr>
          <w:sz w:val="28"/>
          <w:szCs w:val="28"/>
        </w:rPr>
        <w:t xml:space="preserve"> Большое Голоустное,  </w:t>
      </w:r>
      <w:r w:rsidR="00B11BE7">
        <w:rPr>
          <w:sz w:val="28"/>
          <w:szCs w:val="28"/>
        </w:rPr>
        <w:t>которые занимаются гостиничным бизнесом,  общественным питанием и другими туристич</w:t>
      </w:r>
      <w:r w:rsidR="002F2408">
        <w:rPr>
          <w:sz w:val="28"/>
          <w:szCs w:val="28"/>
        </w:rPr>
        <w:t>ескими услугам</w:t>
      </w:r>
      <w:r w:rsidR="00B11BE7">
        <w:rPr>
          <w:sz w:val="28"/>
          <w:szCs w:val="28"/>
        </w:rPr>
        <w:t xml:space="preserve">. </w:t>
      </w:r>
    </w:p>
    <w:p w:rsidR="00A63503" w:rsidRDefault="0020507B" w:rsidP="00A63503">
      <w:pPr>
        <w:ind w:firstLine="708"/>
        <w:jc w:val="both"/>
        <w:rPr>
          <w:b/>
          <w:sz w:val="28"/>
          <w:szCs w:val="28"/>
        </w:rPr>
      </w:pPr>
      <w:r w:rsidRPr="001757A4">
        <w:rPr>
          <w:b/>
          <w:color w:val="FF0000"/>
          <w:sz w:val="28"/>
          <w:szCs w:val="28"/>
        </w:rPr>
        <w:t xml:space="preserve">     </w:t>
      </w:r>
    </w:p>
    <w:p w:rsidR="00A63503" w:rsidRPr="00201873" w:rsidRDefault="00A63503" w:rsidP="00A63503">
      <w:pPr>
        <w:jc w:val="center"/>
        <w:rPr>
          <w:b/>
          <w:sz w:val="28"/>
          <w:szCs w:val="28"/>
        </w:rPr>
      </w:pPr>
      <w:r w:rsidRPr="00201873">
        <w:rPr>
          <w:b/>
          <w:sz w:val="28"/>
          <w:szCs w:val="28"/>
        </w:rPr>
        <w:t>ДОХОДЫ и РАСХОДЫ:</w:t>
      </w:r>
    </w:p>
    <w:p w:rsidR="00A63503" w:rsidRDefault="00A63503" w:rsidP="00A63503">
      <w:pPr>
        <w:jc w:val="both"/>
        <w:rPr>
          <w:color w:val="000000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</w:t>
      </w:r>
      <w:r w:rsidRPr="00153027">
        <w:rPr>
          <w:color w:val="000000"/>
          <w:sz w:val="28"/>
          <w:szCs w:val="28"/>
          <w:shd w:val="clear" w:color="auto" w:fill="FFFFFF"/>
        </w:rPr>
        <w:t>Учитывая спад экономики и отрицательную динамику дох</w:t>
      </w:r>
      <w:r>
        <w:rPr>
          <w:color w:val="000000"/>
          <w:sz w:val="28"/>
          <w:szCs w:val="28"/>
          <w:shd w:val="clear" w:color="auto" w:fill="FFFFFF"/>
        </w:rPr>
        <w:t>одов по некоторым налогам в 2016</w:t>
      </w:r>
      <w:r w:rsidRPr="00153027">
        <w:rPr>
          <w:color w:val="000000"/>
          <w:sz w:val="28"/>
          <w:szCs w:val="28"/>
          <w:shd w:val="clear" w:color="auto" w:fill="FFFFFF"/>
        </w:rPr>
        <w:t xml:space="preserve"> году, перво</w:t>
      </w:r>
      <w:r>
        <w:rPr>
          <w:color w:val="000000"/>
          <w:sz w:val="28"/>
          <w:szCs w:val="28"/>
          <w:shd w:val="clear" w:color="auto" w:fill="FFFFFF"/>
        </w:rPr>
        <w:t xml:space="preserve">начально параметры бюджета 2016 </w:t>
      </w:r>
      <w:r w:rsidRPr="00153027">
        <w:rPr>
          <w:color w:val="000000"/>
          <w:sz w:val="28"/>
          <w:szCs w:val="28"/>
          <w:shd w:val="clear" w:color="auto" w:fill="FFFFFF"/>
        </w:rPr>
        <w:t xml:space="preserve">года были сформированы по консервативному варианту, исходя из прогноза минимального роста или снижения основных </w:t>
      </w:r>
      <w:proofErr w:type="spellStart"/>
      <w:r w:rsidRPr="00153027">
        <w:rPr>
          <w:color w:val="000000"/>
          <w:sz w:val="28"/>
          <w:szCs w:val="28"/>
          <w:shd w:val="clear" w:color="auto" w:fill="FFFFFF"/>
        </w:rPr>
        <w:t>бюджетообразующих</w:t>
      </w:r>
      <w:proofErr w:type="spellEnd"/>
      <w:r w:rsidRPr="00153027">
        <w:rPr>
          <w:color w:val="000000"/>
          <w:sz w:val="28"/>
          <w:szCs w:val="28"/>
          <w:shd w:val="clear" w:color="auto" w:fill="FFFFFF"/>
        </w:rPr>
        <w:t xml:space="preserve"> показателей. Восстановление положительной динамики макроэкономических показателей и их рост повлекли изменение доходного потенциала бюджета поселения и его наращивание в течение отчетного года, что обусловило корректировку показателей бюджета.</w:t>
      </w:r>
      <w:r w:rsidRPr="00153027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 xml:space="preserve">     </w:t>
      </w:r>
      <w:r w:rsidRPr="00153027">
        <w:rPr>
          <w:color w:val="000000"/>
          <w:sz w:val="28"/>
          <w:szCs w:val="28"/>
          <w:shd w:val="clear" w:color="auto" w:fill="FFFFFF"/>
        </w:rPr>
        <w:t>В течение года в  бюджет Голоустненского муниципального о</w:t>
      </w:r>
      <w:r>
        <w:rPr>
          <w:color w:val="000000"/>
          <w:sz w:val="28"/>
          <w:szCs w:val="28"/>
          <w:shd w:val="clear" w:color="auto" w:fill="FFFFFF"/>
        </w:rPr>
        <w:t>бразования  на 2016</w:t>
      </w:r>
      <w:r w:rsidRPr="00153027">
        <w:rPr>
          <w:color w:val="000000"/>
          <w:sz w:val="28"/>
          <w:szCs w:val="28"/>
          <w:shd w:val="clear" w:color="auto" w:fill="FFFFFF"/>
        </w:rPr>
        <w:t xml:space="preserve">  год были внесены дополнения и уточнения, в  результате вносимых изменений исполнен со следующими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20507B">
        <w:rPr>
          <w:color w:val="000000"/>
          <w:sz w:val="28"/>
          <w:szCs w:val="28"/>
          <w:shd w:val="clear" w:color="auto" w:fill="FFFFFF"/>
        </w:rPr>
        <w:t>показателями</w:t>
      </w:r>
      <w:r w:rsidRPr="007E647F">
        <w:rPr>
          <w:color w:val="000000"/>
          <w:shd w:val="clear" w:color="auto" w:fill="FFFFFF"/>
        </w:rPr>
        <w:t xml:space="preserve">.    </w:t>
      </w:r>
    </w:p>
    <w:p w:rsidR="00A63503" w:rsidRPr="00BA1E52" w:rsidRDefault="00A63503" w:rsidP="00A63503">
      <w:pPr>
        <w:jc w:val="both"/>
        <w:rPr>
          <w:i/>
          <w:sz w:val="28"/>
          <w:szCs w:val="2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31"/>
        <w:gridCol w:w="1973"/>
        <w:gridCol w:w="2171"/>
        <w:gridCol w:w="2162"/>
      </w:tblGrid>
      <w:tr w:rsidR="00A63503" w:rsidRPr="00BA1E52" w:rsidTr="00A63503"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503" w:rsidRPr="00BA1E52" w:rsidRDefault="00A63503" w:rsidP="00A63503">
            <w:pPr>
              <w:jc w:val="center"/>
            </w:pPr>
            <w:r w:rsidRPr="00BA1E52">
              <w:t>Наименование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503" w:rsidRPr="00BA1E52" w:rsidRDefault="00A63503" w:rsidP="00A63503">
            <w:pPr>
              <w:jc w:val="center"/>
            </w:pPr>
            <w:r w:rsidRPr="00BA1E52">
              <w:t>Уточненный</w:t>
            </w:r>
          </w:p>
          <w:p w:rsidR="00A63503" w:rsidRPr="00BA1E52" w:rsidRDefault="00A63503" w:rsidP="00A63503">
            <w:pPr>
              <w:jc w:val="center"/>
            </w:pPr>
            <w:r w:rsidRPr="00BA1E52">
              <w:t>годовой план (тыс. руб.)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503" w:rsidRPr="00BA1E52" w:rsidRDefault="00A63503" w:rsidP="00A63503">
            <w:pPr>
              <w:jc w:val="center"/>
            </w:pPr>
            <w:r w:rsidRPr="00BA1E52">
              <w:t>Исполнение за 2016г. (тыс. руб.)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503" w:rsidRPr="00BA1E52" w:rsidRDefault="00A63503" w:rsidP="00A63503">
            <w:pPr>
              <w:jc w:val="center"/>
            </w:pPr>
            <w:r w:rsidRPr="00BA1E52">
              <w:t>% исполнения к годовому плану</w:t>
            </w:r>
          </w:p>
        </w:tc>
      </w:tr>
      <w:tr w:rsidR="00A63503" w:rsidRPr="00BA1E52" w:rsidTr="00A63503"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503" w:rsidRPr="00BA1E52" w:rsidRDefault="00A63503" w:rsidP="00A63503">
            <w:pPr>
              <w:jc w:val="both"/>
              <w:rPr>
                <w:b/>
              </w:rPr>
            </w:pPr>
            <w:r w:rsidRPr="00BA1E52">
              <w:rPr>
                <w:b/>
              </w:rPr>
              <w:t>Доходы бюджета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503" w:rsidRPr="00BA1E52" w:rsidRDefault="00A63503" w:rsidP="00A63503">
            <w:pPr>
              <w:jc w:val="center"/>
              <w:rPr>
                <w:b/>
              </w:rPr>
            </w:pPr>
            <w:r w:rsidRPr="00BA1E52">
              <w:rPr>
                <w:b/>
              </w:rPr>
              <w:t>17 587,39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503" w:rsidRPr="00BA1E52" w:rsidRDefault="00A63503" w:rsidP="00A63503">
            <w:pPr>
              <w:jc w:val="center"/>
              <w:rPr>
                <w:b/>
              </w:rPr>
            </w:pPr>
            <w:r w:rsidRPr="00BA1E52">
              <w:rPr>
                <w:b/>
              </w:rPr>
              <w:t>17 600,59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503" w:rsidRPr="00BA1E52" w:rsidRDefault="00A63503" w:rsidP="00A63503">
            <w:pPr>
              <w:jc w:val="center"/>
              <w:rPr>
                <w:b/>
              </w:rPr>
            </w:pPr>
            <w:r w:rsidRPr="00BA1E52">
              <w:rPr>
                <w:b/>
              </w:rPr>
              <w:t>100,08</w:t>
            </w:r>
          </w:p>
        </w:tc>
      </w:tr>
      <w:tr w:rsidR="00A63503" w:rsidRPr="00BA1E52" w:rsidTr="00A63503"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503" w:rsidRPr="00BA1E52" w:rsidRDefault="00A63503" w:rsidP="00A63503">
            <w:pPr>
              <w:jc w:val="both"/>
            </w:pPr>
            <w:r w:rsidRPr="00BA1E52">
              <w:t>Расходы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503" w:rsidRPr="00BA1E52" w:rsidRDefault="00A63503" w:rsidP="00A63503">
            <w:pPr>
              <w:jc w:val="center"/>
            </w:pPr>
            <w:r w:rsidRPr="00BA1E52">
              <w:rPr>
                <w:bCs/>
                <w:szCs w:val="28"/>
              </w:rPr>
              <w:t>18 476,78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503" w:rsidRPr="00BA1E52" w:rsidRDefault="00A63503" w:rsidP="00A63503">
            <w:pPr>
              <w:jc w:val="center"/>
            </w:pPr>
            <w:r w:rsidRPr="00BA1E52">
              <w:t>17 131,84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503" w:rsidRPr="00BA1E52" w:rsidRDefault="00A63503" w:rsidP="00A63503">
            <w:pPr>
              <w:jc w:val="center"/>
            </w:pPr>
            <w:r w:rsidRPr="00BA1E52">
              <w:t>92,72</w:t>
            </w:r>
          </w:p>
        </w:tc>
      </w:tr>
      <w:tr w:rsidR="00A63503" w:rsidRPr="00BA1E52" w:rsidTr="00A63503"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503" w:rsidRPr="00BA1E52" w:rsidRDefault="00A63503" w:rsidP="00A63503">
            <w:pPr>
              <w:jc w:val="both"/>
            </w:pPr>
            <w:r w:rsidRPr="00BA1E52">
              <w:t>Дефицит бюджета</w:t>
            </w:r>
            <w:proofErr w:type="gramStart"/>
            <w:r w:rsidRPr="00BA1E52">
              <w:t xml:space="preserve"> (-), </w:t>
            </w:r>
            <w:proofErr w:type="gramEnd"/>
            <w:r w:rsidRPr="00BA1E52">
              <w:t>Профицит бюджета (+)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503" w:rsidRPr="00BA1E52" w:rsidRDefault="00A63503" w:rsidP="00A63503">
            <w:pPr>
              <w:jc w:val="center"/>
            </w:pPr>
            <w:r w:rsidRPr="00BA1E52">
              <w:t>- 889,39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503" w:rsidRPr="00BA1E52" w:rsidRDefault="00A63503" w:rsidP="00A63503">
            <w:pPr>
              <w:jc w:val="center"/>
            </w:pPr>
            <w:r w:rsidRPr="00BA1E52">
              <w:t>468,75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503" w:rsidRPr="00BA1E52" w:rsidRDefault="00A63503" w:rsidP="00A63503">
            <w:pPr>
              <w:jc w:val="center"/>
            </w:pPr>
          </w:p>
        </w:tc>
      </w:tr>
    </w:tbl>
    <w:p w:rsidR="00A63503" w:rsidRPr="00BA1E52" w:rsidRDefault="00A63503" w:rsidP="00A63503">
      <w:pPr>
        <w:jc w:val="both"/>
        <w:rPr>
          <w:sz w:val="28"/>
          <w:szCs w:val="28"/>
        </w:rPr>
      </w:pPr>
    </w:p>
    <w:p w:rsidR="00A63503" w:rsidRPr="00BA1E52" w:rsidRDefault="00A63503" w:rsidP="00A63503">
      <w:pPr>
        <w:jc w:val="center"/>
        <w:rPr>
          <w:b/>
          <w:sz w:val="32"/>
          <w:szCs w:val="32"/>
        </w:rPr>
      </w:pPr>
      <w:r w:rsidRPr="00BA1E52">
        <w:rPr>
          <w:b/>
          <w:sz w:val="32"/>
          <w:szCs w:val="32"/>
        </w:rPr>
        <w:t>Доходы</w:t>
      </w:r>
    </w:p>
    <w:p w:rsidR="00A63503" w:rsidRPr="00BA1E52" w:rsidRDefault="00A63503" w:rsidP="00A63503">
      <w:pPr>
        <w:jc w:val="center"/>
        <w:rPr>
          <w:b/>
          <w:sz w:val="32"/>
          <w:szCs w:val="32"/>
        </w:rPr>
      </w:pPr>
      <w:r w:rsidRPr="00BA1E52">
        <w:rPr>
          <w:b/>
          <w:sz w:val="32"/>
          <w:szCs w:val="32"/>
        </w:rPr>
        <w:t>бюджета Голоустненского муниципального образования</w:t>
      </w:r>
    </w:p>
    <w:p w:rsidR="00A63503" w:rsidRPr="00BA1E52" w:rsidRDefault="00A63503" w:rsidP="00A63503">
      <w:pPr>
        <w:jc w:val="center"/>
        <w:rPr>
          <w:b/>
          <w:sz w:val="32"/>
          <w:szCs w:val="32"/>
        </w:rPr>
      </w:pPr>
      <w:r w:rsidRPr="00BA1E52">
        <w:rPr>
          <w:b/>
          <w:sz w:val="32"/>
          <w:szCs w:val="32"/>
        </w:rPr>
        <w:t>за 2016 год</w:t>
      </w:r>
    </w:p>
    <w:p w:rsidR="00A63503" w:rsidRPr="00A63503" w:rsidRDefault="00A63503" w:rsidP="00A63503">
      <w:pPr>
        <w:jc w:val="both"/>
        <w:rPr>
          <w:b/>
          <w:sz w:val="32"/>
          <w:szCs w:val="32"/>
        </w:rPr>
      </w:pPr>
      <w:r w:rsidRPr="00BA1E52">
        <w:rPr>
          <w:b/>
          <w:sz w:val="32"/>
          <w:szCs w:val="32"/>
        </w:rPr>
        <w:t xml:space="preserve">     </w:t>
      </w:r>
      <w:r w:rsidRPr="00A63503">
        <w:rPr>
          <w:sz w:val="28"/>
          <w:szCs w:val="28"/>
        </w:rPr>
        <w:t xml:space="preserve">Доходы  бюджета  Голоустненского муниципального образования за   2016 год с учетом безвозмездных поступлений  запланированы в сумме </w:t>
      </w:r>
      <w:r w:rsidRPr="00A63503">
        <w:rPr>
          <w:sz w:val="28"/>
        </w:rPr>
        <w:t>17 587,39</w:t>
      </w:r>
      <w:r w:rsidRPr="00A63503">
        <w:t xml:space="preserve"> </w:t>
      </w:r>
      <w:r w:rsidRPr="00A63503">
        <w:rPr>
          <w:sz w:val="28"/>
          <w:szCs w:val="28"/>
        </w:rPr>
        <w:t xml:space="preserve">тыс. рублей. Фактически поступило в местный бюджет за 2016 год  </w:t>
      </w:r>
      <w:r w:rsidRPr="00A63503">
        <w:rPr>
          <w:sz w:val="28"/>
        </w:rPr>
        <w:t>17 600,59</w:t>
      </w:r>
      <w:r w:rsidRPr="00A63503">
        <w:rPr>
          <w:sz w:val="32"/>
          <w:szCs w:val="28"/>
        </w:rPr>
        <w:t xml:space="preserve"> </w:t>
      </w:r>
      <w:r w:rsidRPr="00A63503">
        <w:rPr>
          <w:sz w:val="28"/>
          <w:szCs w:val="28"/>
        </w:rPr>
        <w:t>тыс. рублей, что составляет 100,08 % к утвержденному плану отчетного периода.</w:t>
      </w:r>
      <w:r w:rsidRPr="00A63503">
        <w:t xml:space="preserve"> </w:t>
      </w:r>
      <w:r w:rsidRPr="00A63503">
        <w:tab/>
      </w:r>
      <w:r w:rsidRPr="00A63503">
        <w:tab/>
        <w:t xml:space="preserve">                                                     </w:t>
      </w:r>
    </w:p>
    <w:p w:rsidR="00A63503" w:rsidRPr="00BA1E52" w:rsidRDefault="00A63503" w:rsidP="00A63503">
      <w:pPr>
        <w:jc w:val="right"/>
        <w:rPr>
          <w:sz w:val="28"/>
          <w:szCs w:val="28"/>
        </w:rPr>
      </w:pPr>
      <w:r w:rsidRPr="00BA1E52">
        <w:rPr>
          <w:sz w:val="28"/>
          <w:szCs w:val="28"/>
        </w:rPr>
        <w:t xml:space="preserve">  </w:t>
      </w:r>
      <w:r w:rsidRPr="00BA1E52">
        <w:t>Таблица № 1</w:t>
      </w:r>
    </w:p>
    <w:p w:rsidR="00A63503" w:rsidRPr="00A63503" w:rsidRDefault="00A63503" w:rsidP="00A63503">
      <w:pPr>
        <w:jc w:val="right"/>
        <w:rPr>
          <w:rFonts w:eastAsia="Calibri"/>
          <w:sz w:val="22"/>
          <w:szCs w:val="28"/>
          <w:lang w:eastAsia="en-US"/>
        </w:rPr>
      </w:pPr>
      <w:r w:rsidRPr="00BA1E52">
        <w:rPr>
          <w:rFonts w:eastAsia="Calibri"/>
          <w:sz w:val="22"/>
          <w:szCs w:val="28"/>
          <w:lang w:eastAsia="en-US"/>
        </w:rPr>
        <w:t>Тыс. рублей</w:t>
      </w:r>
      <w:r>
        <w:t xml:space="preserve">     </w:t>
      </w:r>
    </w:p>
    <w:tbl>
      <w:tblPr>
        <w:tblW w:w="9638" w:type="dxa"/>
        <w:jc w:val="center"/>
        <w:tblInd w:w="-569" w:type="dxa"/>
        <w:tblLook w:val="0000" w:firstRow="0" w:lastRow="0" w:firstColumn="0" w:lastColumn="0" w:noHBand="0" w:noVBand="0"/>
      </w:tblPr>
      <w:tblGrid>
        <w:gridCol w:w="4118"/>
        <w:gridCol w:w="1846"/>
        <w:gridCol w:w="1750"/>
        <w:gridCol w:w="1924"/>
      </w:tblGrid>
      <w:tr w:rsidR="00A63503" w:rsidRPr="00BA1E52" w:rsidTr="00A63503">
        <w:trPr>
          <w:trHeight w:val="300"/>
          <w:jc w:val="center"/>
        </w:trPr>
        <w:tc>
          <w:tcPr>
            <w:tcW w:w="4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A63503">
            <w:pPr>
              <w:jc w:val="center"/>
              <w:rPr>
                <w:b/>
                <w:bCs/>
                <w:sz w:val="28"/>
                <w:szCs w:val="28"/>
              </w:rPr>
            </w:pPr>
            <w:r w:rsidRPr="00BA1E52">
              <w:rPr>
                <w:b/>
                <w:bCs/>
                <w:sz w:val="28"/>
                <w:szCs w:val="28"/>
              </w:rPr>
              <w:t xml:space="preserve">Наименование доходных </w:t>
            </w:r>
            <w:r w:rsidRPr="00BA1E52">
              <w:rPr>
                <w:b/>
                <w:bCs/>
                <w:sz w:val="28"/>
                <w:szCs w:val="28"/>
              </w:rPr>
              <w:lastRenderedPageBreak/>
              <w:t>источников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A63503">
            <w:pPr>
              <w:jc w:val="center"/>
              <w:rPr>
                <w:b/>
                <w:bCs/>
                <w:sz w:val="28"/>
                <w:szCs w:val="28"/>
              </w:rPr>
            </w:pPr>
            <w:r w:rsidRPr="00BA1E52">
              <w:rPr>
                <w:b/>
                <w:bCs/>
                <w:sz w:val="28"/>
                <w:szCs w:val="28"/>
              </w:rPr>
              <w:lastRenderedPageBreak/>
              <w:t xml:space="preserve">Уточненный  </w:t>
            </w:r>
            <w:r w:rsidRPr="00BA1E52">
              <w:rPr>
                <w:b/>
                <w:bCs/>
                <w:sz w:val="28"/>
                <w:szCs w:val="28"/>
              </w:rPr>
              <w:lastRenderedPageBreak/>
              <w:t>план на 2016 год (тыс. руб.)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A63503">
            <w:pPr>
              <w:rPr>
                <w:b/>
                <w:bCs/>
                <w:sz w:val="28"/>
                <w:szCs w:val="28"/>
              </w:rPr>
            </w:pPr>
            <w:r w:rsidRPr="00BA1E52">
              <w:rPr>
                <w:b/>
                <w:bCs/>
                <w:sz w:val="28"/>
                <w:szCs w:val="28"/>
              </w:rPr>
              <w:lastRenderedPageBreak/>
              <w:t xml:space="preserve">Исполнение </w:t>
            </w:r>
            <w:r w:rsidRPr="00BA1E52">
              <w:rPr>
                <w:b/>
                <w:bCs/>
                <w:sz w:val="28"/>
                <w:szCs w:val="28"/>
              </w:rPr>
              <w:lastRenderedPageBreak/>
              <w:t>за 2016 года (тыс. руб.)</w:t>
            </w: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03" w:rsidRPr="00BA1E52" w:rsidRDefault="00A63503" w:rsidP="00A63503">
            <w:pPr>
              <w:jc w:val="center"/>
              <w:rPr>
                <w:b/>
                <w:bCs/>
                <w:sz w:val="28"/>
                <w:szCs w:val="28"/>
              </w:rPr>
            </w:pPr>
            <w:r w:rsidRPr="00BA1E52">
              <w:rPr>
                <w:b/>
                <w:bCs/>
                <w:sz w:val="28"/>
                <w:szCs w:val="28"/>
              </w:rPr>
              <w:lastRenderedPageBreak/>
              <w:t xml:space="preserve">% </w:t>
            </w:r>
            <w:r w:rsidRPr="00BA1E52">
              <w:rPr>
                <w:b/>
                <w:bCs/>
                <w:sz w:val="28"/>
                <w:szCs w:val="28"/>
              </w:rPr>
              <w:lastRenderedPageBreak/>
              <w:t>исполнения  к годовому уточненному плану</w:t>
            </w:r>
          </w:p>
        </w:tc>
      </w:tr>
      <w:tr w:rsidR="00A63503" w:rsidRPr="00BA1E52" w:rsidTr="00A63503">
        <w:trPr>
          <w:trHeight w:val="510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A63503">
            <w:pPr>
              <w:jc w:val="both"/>
              <w:rPr>
                <w:b/>
                <w:bCs/>
                <w:sz w:val="28"/>
                <w:szCs w:val="28"/>
              </w:rPr>
            </w:pPr>
            <w:r w:rsidRPr="00BA1E52">
              <w:rPr>
                <w:b/>
                <w:bCs/>
                <w:sz w:val="28"/>
                <w:szCs w:val="28"/>
              </w:rPr>
              <w:lastRenderedPageBreak/>
              <w:t>ДОХОДЫ (налоговые и неналоговые)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A63503">
            <w:pPr>
              <w:jc w:val="center"/>
              <w:rPr>
                <w:b/>
                <w:bCs/>
                <w:sz w:val="28"/>
                <w:szCs w:val="28"/>
              </w:rPr>
            </w:pPr>
            <w:r w:rsidRPr="00BA1E52">
              <w:rPr>
                <w:b/>
                <w:bCs/>
                <w:sz w:val="28"/>
                <w:szCs w:val="28"/>
              </w:rPr>
              <w:t>8 615,69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A63503">
            <w:pPr>
              <w:jc w:val="center"/>
              <w:rPr>
                <w:b/>
                <w:bCs/>
                <w:sz w:val="28"/>
                <w:szCs w:val="28"/>
              </w:rPr>
            </w:pPr>
            <w:r w:rsidRPr="00BA1E52">
              <w:rPr>
                <w:b/>
                <w:bCs/>
                <w:sz w:val="28"/>
                <w:szCs w:val="28"/>
              </w:rPr>
              <w:t>8 628,89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03" w:rsidRPr="00BA1E52" w:rsidRDefault="00A63503" w:rsidP="00A63503">
            <w:pPr>
              <w:jc w:val="center"/>
              <w:rPr>
                <w:b/>
                <w:bCs/>
                <w:sz w:val="28"/>
                <w:szCs w:val="28"/>
              </w:rPr>
            </w:pPr>
            <w:r w:rsidRPr="00BA1E52">
              <w:rPr>
                <w:b/>
                <w:bCs/>
                <w:sz w:val="28"/>
                <w:szCs w:val="28"/>
              </w:rPr>
              <w:t>100,15</w:t>
            </w:r>
          </w:p>
        </w:tc>
      </w:tr>
      <w:tr w:rsidR="00A63503" w:rsidRPr="00BA1E52" w:rsidTr="00A63503">
        <w:trPr>
          <w:trHeight w:val="510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A63503">
            <w:pPr>
              <w:jc w:val="both"/>
              <w:rPr>
                <w:bCs/>
                <w:sz w:val="28"/>
                <w:szCs w:val="28"/>
              </w:rPr>
            </w:pPr>
            <w:r w:rsidRPr="00BA1E52">
              <w:rPr>
                <w:bCs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A63503">
            <w:pPr>
              <w:jc w:val="center"/>
              <w:rPr>
                <w:bCs/>
                <w:sz w:val="28"/>
                <w:szCs w:val="28"/>
              </w:rPr>
            </w:pPr>
            <w:r w:rsidRPr="00BA1E52">
              <w:rPr>
                <w:bCs/>
                <w:sz w:val="28"/>
                <w:szCs w:val="28"/>
              </w:rPr>
              <w:t>1 075,89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A63503">
            <w:pPr>
              <w:jc w:val="center"/>
              <w:rPr>
                <w:bCs/>
                <w:sz w:val="28"/>
                <w:szCs w:val="28"/>
              </w:rPr>
            </w:pPr>
            <w:r w:rsidRPr="00BA1E52">
              <w:rPr>
                <w:bCs/>
                <w:sz w:val="28"/>
                <w:szCs w:val="28"/>
              </w:rPr>
              <w:t>1 096,24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03" w:rsidRPr="00BA1E52" w:rsidRDefault="00A63503" w:rsidP="00A63503">
            <w:pPr>
              <w:jc w:val="center"/>
              <w:rPr>
                <w:bCs/>
                <w:sz w:val="28"/>
                <w:szCs w:val="28"/>
              </w:rPr>
            </w:pPr>
            <w:r w:rsidRPr="00BA1E52">
              <w:rPr>
                <w:bCs/>
                <w:sz w:val="28"/>
                <w:szCs w:val="28"/>
              </w:rPr>
              <w:t>101,89</w:t>
            </w:r>
          </w:p>
        </w:tc>
      </w:tr>
      <w:tr w:rsidR="00A63503" w:rsidRPr="00BA1E52" w:rsidTr="00A63503">
        <w:trPr>
          <w:trHeight w:val="312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A63503">
            <w:pPr>
              <w:jc w:val="both"/>
              <w:rPr>
                <w:bCs/>
                <w:sz w:val="28"/>
                <w:szCs w:val="28"/>
              </w:rPr>
            </w:pPr>
            <w:r w:rsidRPr="00BA1E52">
              <w:rPr>
                <w:bCs/>
                <w:sz w:val="28"/>
                <w:szCs w:val="28"/>
              </w:rPr>
              <w:t>Налоги на товары, реализуемые на территории РФ (акцизы)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A63503">
            <w:pPr>
              <w:jc w:val="center"/>
              <w:rPr>
                <w:bCs/>
                <w:sz w:val="28"/>
                <w:szCs w:val="28"/>
              </w:rPr>
            </w:pPr>
            <w:r w:rsidRPr="00BA1E52">
              <w:rPr>
                <w:bCs/>
                <w:sz w:val="28"/>
                <w:szCs w:val="28"/>
              </w:rPr>
              <w:t>1 846,48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03" w:rsidRPr="00BA1E52" w:rsidRDefault="00A63503" w:rsidP="00A63503">
            <w:pPr>
              <w:jc w:val="center"/>
              <w:rPr>
                <w:bCs/>
                <w:sz w:val="28"/>
                <w:szCs w:val="28"/>
              </w:rPr>
            </w:pPr>
            <w:r w:rsidRPr="00BA1E52">
              <w:rPr>
                <w:bCs/>
                <w:sz w:val="28"/>
                <w:szCs w:val="28"/>
              </w:rPr>
              <w:t>1 863,40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03" w:rsidRPr="00BA1E52" w:rsidRDefault="00A63503" w:rsidP="00A63503">
            <w:pPr>
              <w:jc w:val="center"/>
              <w:rPr>
                <w:bCs/>
                <w:sz w:val="28"/>
                <w:szCs w:val="28"/>
              </w:rPr>
            </w:pPr>
            <w:r w:rsidRPr="00BA1E52">
              <w:rPr>
                <w:bCs/>
                <w:sz w:val="28"/>
                <w:szCs w:val="28"/>
              </w:rPr>
              <w:t>100,91</w:t>
            </w:r>
          </w:p>
        </w:tc>
      </w:tr>
      <w:tr w:rsidR="00A63503" w:rsidRPr="00BA1E52" w:rsidTr="00A63503">
        <w:trPr>
          <w:trHeight w:val="312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A63503">
            <w:pPr>
              <w:jc w:val="both"/>
              <w:rPr>
                <w:iCs/>
                <w:sz w:val="28"/>
                <w:szCs w:val="28"/>
              </w:rPr>
            </w:pPr>
            <w:r w:rsidRPr="00BA1E52">
              <w:rPr>
                <w:iCs/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A63503">
            <w:pPr>
              <w:jc w:val="center"/>
              <w:rPr>
                <w:sz w:val="28"/>
                <w:szCs w:val="28"/>
              </w:rPr>
            </w:pPr>
            <w:r w:rsidRPr="00BA1E52">
              <w:rPr>
                <w:sz w:val="28"/>
                <w:szCs w:val="28"/>
              </w:rPr>
              <w:t>415,00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03" w:rsidRPr="00BA1E52" w:rsidRDefault="00A63503" w:rsidP="00A63503">
            <w:pPr>
              <w:jc w:val="center"/>
              <w:rPr>
                <w:sz w:val="28"/>
                <w:szCs w:val="28"/>
              </w:rPr>
            </w:pPr>
            <w:r w:rsidRPr="00BA1E52">
              <w:rPr>
                <w:sz w:val="28"/>
                <w:szCs w:val="28"/>
              </w:rPr>
              <w:t>417,06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03" w:rsidRPr="00BA1E52" w:rsidRDefault="00A63503" w:rsidP="00A63503">
            <w:pPr>
              <w:jc w:val="center"/>
              <w:rPr>
                <w:bCs/>
                <w:sz w:val="28"/>
                <w:szCs w:val="28"/>
              </w:rPr>
            </w:pPr>
            <w:r w:rsidRPr="00BA1E52">
              <w:rPr>
                <w:bCs/>
                <w:sz w:val="28"/>
                <w:szCs w:val="28"/>
              </w:rPr>
              <w:t>100,50</w:t>
            </w:r>
          </w:p>
        </w:tc>
      </w:tr>
      <w:tr w:rsidR="00A63503" w:rsidRPr="00BA1E52" w:rsidTr="00A63503">
        <w:trPr>
          <w:trHeight w:val="372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A63503">
            <w:pPr>
              <w:jc w:val="both"/>
              <w:rPr>
                <w:iCs/>
                <w:sz w:val="28"/>
                <w:szCs w:val="28"/>
              </w:rPr>
            </w:pPr>
            <w:r w:rsidRPr="00BA1E52">
              <w:rPr>
                <w:iCs/>
                <w:sz w:val="28"/>
                <w:szCs w:val="28"/>
              </w:rPr>
              <w:t>Земельный налог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A63503">
            <w:pPr>
              <w:jc w:val="center"/>
              <w:rPr>
                <w:sz w:val="28"/>
                <w:szCs w:val="28"/>
              </w:rPr>
            </w:pPr>
            <w:r w:rsidRPr="00BA1E52">
              <w:rPr>
                <w:sz w:val="28"/>
                <w:szCs w:val="28"/>
              </w:rPr>
              <w:t>4 878,0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03" w:rsidRPr="00BA1E52" w:rsidRDefault="00A63503" w:rsidP="00A63503">
            <w:pPr>
              <w:jc w:val="center"/>
              <w:rPr>
                <w:sz w:val="28"/>
                <w:szCs w:val="28"/>
              </w:rPr>
            </w:pPr>
            <w:r w:rsidRPr="00BA1E52">
              <w:rPr>
                <w:sz w:val="28"/>
                <w:szCs w:val="28"/>
              </w:rPr>
              <w:t>4 902,69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03" w:rsidRPr="00BA1E52" w:rsidRDefault="00A63503" w:rsidP="00A63503">
            <w:pPr>
              <w:jc w:val="center"/>
              <w:rPr>
                <w:bCs/>
                <w:sz w:val="28"/>
                <w:szCs w:val="28"/>
              </w:rPr>
            </w:pPr>
            <w:r w:rsidRPr="00BA1E52">
              <w:rPr>
                <w:bCs/>
                <w:sz w:val="28"/>
                <w:szCs w:val="28"/>
              </w:rPr>
              <w:t>100,51</w:t>
            </w:r>
          </w:p>
        </w:tc>
      </w:tr>
      <w:tr w:rsidR="00A63503" w:rsidRPr="00BA1E52" w:rsidTr="00A63503">
        <w:trPr>
          <w:trHeight w:val="510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A63503">
            <w:pPr>
              <w:jc w:val="both"/>
              <w:rPr>
                <w:bCs/>
                <w:sz w:val="28"/>
                <w:szCs w:val="28"/>
              </w:rPr>
            </w:pPr>
            <w:r w:rsidRPr="00BA1E52">
              <w:rPr>
                <w:bCs/>
                <w:sz w:val="28"/>
                <w:szCs w:val="28"/>
              </w:rPr>
              <w:t>Государственная пошлина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A63503">
            <w:pPr>
              <w:jc w:val="center"/>
              <w:rPr>
                <w:bCs/>
                <w:sz w:val="28"/>
                <w:szCs w:val="28"/>
              </w:rPr>
            </w:pPr>
            <w:r w:rsidRPr="00BA1E52">
              <w:rPr>
                <w:bCs/>
                <w:sz w:val="28"/>
                <w:szCs w:val="28"/>
              </w:rPr>
              <w:t>45,0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03" w:rsidRPr="00BA1E52" w:rsidRDefault="00A63503" w:rsidP="00A63503">
            <w:pPr>
              <w:jc w:val="center"/>
              <w:rPr>
                <w:bCs/>
                <w:sz w:val="28"/>
                <w:szCs w:val="28"/>
              </w:rPr>
            </w:pPr>
            <w:r w:rsidRPr="00BA1E52">
              <w:rPr>
                <w:bCs/>
                <w:sz w:val="28"/>
                <w:szCs w:val="28"/>
              </w:rPr>
              <w:t>37,80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03" w:rsidRPr="00BA1E52" w:rsidRDefault="00A63503" w:rsidP="00A63503">
            <w:pPr>
              <w:jc w:val="center"/>
              <w:rPr>
                <w:bCs/>
                <w:sz w:val="28"/>
                <w:szCs w:val="28"/>
              </w:rPr>
            </w:pPr>
            <w:r w:rsidRPr="00BA1E52">
              <w:rPr>
                <w:bCs/>
                <w:sz w:val="28"/>
                <w:szCs w:val="28"/>
              </w:rPr>
              <w:t>84,0</w:t>
            </w:r>
          </w:p>
        </w:tc>
      </w:tr>
      <w:tr w:rsidR="00A63503" w:rsidRPr="00BA1E52" w:rsidTr="00A63503">
        <w:trPr>
          <w:trHeight w:val="409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A63503">
            <w:pPr>
              <w:jc w:val="both"/>
              <w:rPr>
                <w:bCs/>
                <w:sz w:val="28"/>
                <w:szCs w:val="28"/>
              </w:rPr>
            </w:pPr>
            <w:r w:rsidRPr="00BA1E52">
              <w:rPr>
                <w:bCs/>
                <w:sz w:val="28"/>
                <w:szCs w:val="28"/>
              </w:rPr>
              <w:t>Прочие доходы от оказания платных услуг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03" w:rsidRPr="00BA1E52" w:rsidRDefault="00A63503" w:rsidP="00A63503">
            <w:pPr>
              <w:jc w:val="center"/>
              <w:rPr>
                <w:bCs/>
                <w:sz w:val="28"/>
                <w:szCs w:val="28"/>
              </w:rPr>
            </w:pPr>
            <w:r w:rsidRPr="00BA1E52">
              <w:rPr>
                <w:bCs/>
                <w:sz w:val="28"/>
                <w:szCs w:val="28"/>
              </w:rPr>
              <w:t>119,08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03" w:rsidRPr="00BA1E52" w:rsidRDefault="00A63503" w:rsidP="00A63503">
            <w:pPr>
              <w:jc w:val="center"/>
              <w:rPr>
                <w:bCs/>
                <w:sz w:val="28"/>
                <w:szCs w:val="28"/>
              </w:rPr>
            </w:pPr>
            <w:r w:rsidRPr="00BA1E52">
              <w:rPr>
                <w:bCs/>
                <w:sz w:val="28"/>
                <w:szCs w:val="28"/>
              </w:rPr>
              <w:t>68,98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03" w:rsidRPr="00BA1E52" w:rsidRDefault="00A63503" w:rsidP="00A63503">
            <w:pPr>
              <w:jc w:val="center"/>
              <w:rPr>
                <w:bCs/>
                <w:sz w:val="28"/>
                <w:szCs w:val="28"/>
              </w:rPr>
            </w:pPr>
            <w:r w:rsidRPr="00BA1E52">
              <w:rPr>
                <w:bCs/>
                <w:sz w:val="28"/>
                <w:szCs w:val="28"/>
              </w:rPr>
              <w:t>57,92</w:t>
            </w:r>
          </w:p>
        </w:tc>
      </w:tr>
      <w:tr w:rsidR="00A63503" w:rsidRPr="00BA1E52" w:rsidTr="00A63503">
        <w:trPr>
          <w:trHeight w:val="465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A63503">
            <w:pPr>
              <w:jc w:val="both"/>
              <w:rPr>
                <w:bCs/>
                <w:sz w:val="28"/>
                <w:szCs w:val="28"/>
              </w:rPr>
            </w:pPr>
            <w:r w:rsidRPr="00BA1E52">
              <w:rPr>
                <w:bCs/>
                <w:sz w:val="28"/>
                <w:szCs w:val="28"/>
              </w:rPr>
              <w:t>Прочие поступления от использования имущества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03" w:rsidRPr="00BA1E52" w:rsidRDefault="00A63503" w:rsidP="00A63503">
            <w:pPr>
              <w:jc w:val="center"/>
              <w:rPr>
                <w:bCs/>
                <w:sz w:val="28"/>
                <w:szCs w:val="28"/>
              </w:rPr>
            </w:pPr>
            <w:r w:rsidRPr="00BA1E52">
              <w:rPr>
                <w:bCs/>
                <w:sz w:val="28"/>
                <w:szCs w:val="28"/>
              </w:rPr>
              <w:t>236,24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03" w:rsidRPr="00BA1E52" w:rsidRDefault="00A63503" w:rsidP="00A63503">
            <w:pPr>
              <w:jc w:val="center"/>
              <w:rPr>
                <w:bCs/>
                <w:sz w:val="28"/>
                <w:szCs w:val="28"/>
              </w:rPr>
            </w:pPr>
            <w:r w:rsidRPr="00BA1E52">
              <w:rPr>
                <w:bCs/>
                <w:sz w:val="28"/>
                <w:szCs w:val="28"/>
              </w:rPr>
              <w:t>242,72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03" w:rsidRPr="00BA1E52" w:rsidRDefault="00A63503" w:rsidP="00A63503">
            <w:pPr>
              <w:jc w:val="center"/>
              <w:rPr>
                <w:bCs/>
                <w:sz w:val="28"/>
                <w:szCs w:val="28"/>
              </w:rPr>
            </w:pPr>
            <w:r w:rsidRPr="00BA1E52">
              <w:rPr>
                <w:bCs/>
                <w:sz w:val="28"/>
                <w:szCs w:val="28"/>
              </w:rPr>
              <w:t>102,74</w:t>
            </w:r>
          </w:p>
        </w:tc>
      </w:tr>
      <w:tr w:rsidR="00A63503" w:rsidRPr="00BA1E52" w:rsidTr="00A63503">
        <w:trPr>
          <w:trHeight w:val="465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A63503">
            <w:pPr>
              <w:jc w:val="both"/>
              <w:rPr>
                <w:b/>
                <w:bCs/>
                <w:sz w:val="28"/>
                <w:szCs w:val="28"/>
              </w:rPr>
            </w:pPr>
            <w:r w:rsidRPr="00BA1E52">
              <w:rPr>
                <w:b/>
                <w:bCs/>
                <w:sz w:val="28"/>
                <w:szCs w:val="28"/>
              </w:rPr>
              <w:t>БЕЗВОЗМЕЗДНЫЕ ПОСТУПЛЕНИЯ  в. т. ч.: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03" w:rsidRPr="00BA1E52" w:rsidRDefault="00A63503" w:rsidP="00A63503">
            <w:pPr>
              <w:jc w:val="center"/>
              <w:rPr>
                <w:b/>
                <w:bCs/>
                <w:sz w:val="28"/>
                <w:szCs w:val="28"/>
              </w:rPr>
            </w:pPr>
            <w:r w:rsidRPr="00BA1E52">
              <w:rPr>
                <w:b/>
                <w:bCs/>
                <w:sz w:val="28"/>
                <w:szCs w:val="28"/>
              </w:rPr>
              <w:t>8 971,70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03" w:rsidRPr="00BA1E52" w:rsidRDefault="00A63503" w:rsidP="00A63503">
            <w:pPr>
              <w:jc w:val="center"/>
              <w:rPr>
                <w:b/>
                <w:bCs/>
                <w:sz w:val="28"/>
                <w:szCs w:val="28"/>
              </w:rPr>
            </w:pPr>
            <w:r w:rsidRPr="00BA1E52">
              <w:rPr>
                <w:b/>
                <w:bCs/>
                <w:sz w:val="28"/>
                <w:szCs w:val="28"/>
              </w:rPr>
              <w:t>8 971,70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03" w:rsidRPr="00BA1E52" w:rsidRDefault="00A63503" w:rsidP="00A63503">
            <w:pPr>
              <w:jc w:val="center"/>
              <w:rPr>
                <w:b/>
                <w:bCs/>
                <w:sz w:val="28"/>
                <w:szCs w:val="28"/>
              </w:rPr>
            </w:pPr>
            <w:r w:rsidRPr="00BA1E52">
              <w:rPr>
                <w:b/>
                <w:bCs/>
                <w:sz w:val="28"/>
                <w:szCs w:val="28"/>
              </w:rPr>
              <w:t>100</w:t>
            </w:r>
          </w:p>
        </w:tc>
      </w:tr>
      <w:tr w:rsidR="00A63503" w:rsidRPr="00BA1E52" w:rsidTr="00A63503">
        <w:trPr>
          <w:trHeight w:val="540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A63503">
            <w:pPr>
              <w:jc w:val="both"/>
              <w:rPr>
                <w:sz w:val="28"/>
                <w:szCs w:val="28"/>
              </w:rPr>
            </w:pPr>
            <w:r w:rsidRPr="00BA1E52">
              <w:rPr>
                <w:sz w:val="28"/>
                <w:szCs w:val="28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03" w:rsidRPr="00BA1E52" w:rsidRDefault="00A63503" w:rsidP="00A63503">
            <w:pPr>
              <w:jc w:val="center"/>
              <w:rPr>
                <w:bCs/>
                <w:sz w:val="28"/>
                <w:szCs w:val="28"/>
              </w:rPr>
            </w:pPr>
            <w:r w:rsidRPr="00BA1E52">
              <w:rPr>
                <w:bCs/>
                <w:sz w:val="28"/>
                <w:szCs w:val="28"/>
              </w:rPr>
              <w:t>775,70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03" w:rsidRPr="00BA1E52" w:rsidRDefault="00A63503" w:rsidP="00A63503">
            <w:pPr>
              <w:jc w:val="center"/>
              <w:rPr>
                <w:bCs/>
                <w:sz w:val="28"/>
                <w:szCs w:val="28"/>
              </w:rPr>
            </w:pPr>
            <w:r w:rsidRPr="00BA1E52">
              <w:rPr>
                <w:bCs/>
                <w:sz w:val="28"/>
                <w:szCs w:val="28"/>
              </w:rPr>
              <w:t>775,70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03" w:rsidRPr="00BA1E52" w:rsidRDefault="00A63503" w:rsidP="00A63503">
            <w:pPr>
              <w:jc w:val="center"/>
              <w:rPr>
                <w:bCs/>
                <w:sz w:val="28"/>
                <w:szCs w:val="28"/>
              </w:rPr>
            </w:pPr>
            <w:r w:rsidRPr="00BA1E52">
              <w:rPr>
                <w:bCs/>
                <w:sz w:val="28"/>
                <w:szCs w:val="28"/>
              </w:rPr>
              <w:t>100</w:t>
            </w:r>
          </w:p>
        </w:tc>
      </w:tr>
      <w:tr w:rsidR="00A63503" w:rsidRPr="00BA1E52" w:rsidTr="00A63503">
        <w:trPr>
          <w:trHeight w:val="540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A63503">
            <w:pPr>
              <w:jc w:val="both"/>
              <w:rPr>
                <w:sz w:val="28"/>
                <w:szCs w:val="28"/>
              </w:rPr>
            </w:pPr>
            <w:r w:rsidRPr="00BA1E52">
              <w:rPr>
                <w:sz w:val="28"/>
                <w:szCs w:val="28"/>
              </w:rPr>
              <w:t>Субвенции на осуществление воинского учета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03" w:rsidRPr="00BA1E52" w:rsidRDefault="00A63503" w:rsidP="00A63503">
            <w:pPr>
              <w:jc w:val="center"/>
              <w:rPr>
                <w:sz w:val="28"/>
                <w:szCs w:val="28"/>
              </w:rPr>
            </w:pPr>
            <w:r w:rsidRPr="00BA1E52">
              <w:rPr>
                <w:sz w:val="28"/>
                <w:szCs w:val="28"/>
              </w:rPr>
              <w:t>101,00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03" w:rsidRPr="00BA1E52" w:rsidRDefault="00A63503" w:rsidP="00A63503">
            <w:pPr>
              <w:jc w:val="center"/>
              <w:rPr>
                <w:sz w:val="28"/>
                <w:szCs w:val="28"/>
              </w:rPr>
            </w:pPr>
            <w:r w:rsidRPr="00BA1E52">
              <w:rPr>
                <w:sz w:val="28"/>
                <w:szCs w:val="28"/>
              </w:rPr>
              <w:t>101,00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03" w:rsidRPr="00BA1E52" w:rsidRDefault="00A63503" w:rsidP="00A63503">
            <w:pPr>
              <w:jc w:val="center"/>
              <w:rPr>
                <w:bCs/>
                <w:sz w:val="28"/>
                <w:szCs w:val="28"/>
              </w:rPr>
            </w:pPr>
            <w:r w:rsidRPr="00BA1E52">
              <w:rPr>
                <w:bCs/>
                <w:sz w:val="28"/>
                <w:szCs w:val="28"/>
              </w:rPr>
              <w:t>100</w:t>
            </w:r>
          </w:p>
        </w:tc>
      </w:tr>
      <w:tr w:rsidR="00A63503" w:rsidRPr="00BA1E52" w:rsidTr="00A63503">
        <w:trPr>
          <w:trHeight w:val="540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A63503">
            <w:pPr>
              <w:jc w:val="both"/>
              <w:rPr>
                <w:sz w:val="28"/>
                <w:szCs w:val="28"/>
              </w:rPr>
            </w:pPr>
            <w:r w:rsidRPr="00BA1E52">
              <w:rPr>
                <w:sz w:val="28"/>
                <w:szCs w:val="28"/>
              </w:rPr>
              <w:t>Субвенции на выполнение переданных полномочий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03" w:rsidRPr="00BA1E52" w:rsidRDefault="00A63503" w:rsidP="00A63503">
            <w:pPr>
              <w:jc w:val="center"/>
              <w:rPr>
                <w:sz w:val="28"/>
                <w:szCs w:val="28"/>
              </w:rPr>
            </w:pPr>
            <w:r w:rsidRPr="00BA1E52">
              <w:rPr>
                <w:sz w:val="28"/>
                <w:szCs w:val="28"/>
              </w:rPr>
              <w:t>33,00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03" w:rsidRPr="00BA1E52" w:rsidRDefault="00A63503" w:rsidP="00A63503">
            <w:pPr>
              <w:jc w:val="center"/>
              <w:rPr>
                <w:sz w:val="28"/>
                <w:szCs w:val="28"/>
              </w:rPr>
            </w:pPr>
            <w:r w:rsidRPr="00BA1E52">
              <w:rPr>
                <w:sz w:val="28"/>
                <w:szCs w:val="28"/>
              </w:rPr>
              <w:t>33,00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03" w:rsidRPr="00BA1E52" w:rsidRDefault="00A63503" w:rsidP="00A63503">
            <w:pPr>
              <w:jc w:val="center"/>
              <w:rPr>
                <w:bCs/>
                <w:sz w:val="28"/>
                <w:szCs w:val="28"/>
              </w:rPr>
            </w:pPr>
            <w:r w:rsidRPr="00BA1E52">
              <w:rPr>
                <w:bCs/>
                <w:sz w:val="28"/>
                <w:szCs w:val="28"/>
              </w:rPr>
              <w:t>100</w:t>
            </w:r>
          </w:p>
        </w:tc>
      </w:tr>
      <w:tr w:rsidR="00A63503" w:rsidRPr="00BA1E52" w:rsidTr="00A63503">
        <w:trPr>
          <w:trHeight w:val="540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A63503">
            <w:pPr>
              <w:jc w:val="both"/>
              <w:rPr>
                <w:sz w:val="28"/>
                <w:szCs w:val="28"/>
              </w:rPr>
            </w:pPr>
            <w:r w:rsidRPr="00BA1E52">
              <w:rPr>
                <w:sz w:val="28"/>
                <w:szCs w:val="28"/>
              </w:rPr>
              <w:t xml:space="preserve">Субсидии бюджетам поселений 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03" w:rsidRPr="00BA1E52" w:rsidRDefault="00A63503" w:rsidP="00A63503">
            <w:pPr>
              <w:jc w:val="center"/>
              <w:rPr>
                <w:sz w:val="28"/>
                <w:szCs w:val="28"/>
              </w:rPr>
            </w:pPr>
            <w:r w:rsidRPr="00BA1E52">
              <w:rPr>
                <w:sz w:val="28"/>
                <w:szCs w:val="28"/>
              </w:rPr>
              <w:t>5 708,30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03" w:rsidRPr="00BA1E52" w:rsidRDefault="00A63503" w:rsidP="00A63503">
            <w:pPr>
              <w:jc w:val="center"/>
              <w:rPr>
                <w:sz w:val="28"/>
                <w:szCs w:val="28"/>
              </w:rPr>
            </w:pPr>
            <w:r w:rsidRPr="00BA1E52">
              <w:rPr>
                <w:sz w:val="28"/>
                <w:szCs w:val="28"/>
              </w:rPr>
              <w:t>5 708,30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03" w:rsidRPr="00BA1E52" w:rsidRDefault="00A63503" w:rsidP="00A63503">
            <w:pPr>
              <w:jc w:val="center"/>
              <w:rPr>
                <w:bCs/>
                <w:sz w:val="28"/>
                <w:szCs w:val="28"/>
              </w:rPr>
            </w:pPr>
            <w:r w:rsidRPr="00BA1E52">
              <w:rPr>
                <w:bCs/>
                <w:sz w:val="28"/>
                <w:szCs w:val="28"/>
              </w:rPr>
              <w:t>100</w:t>
            </w:r>
          </w:p>
        </w:tc>
      </w:tr>
      <w:tr w:rsidR="00A63503" w:rsidRPr="00BA1E52" w:rsidTr="00A63503">
        <w:trPr>
          <w:trHeight w:val="540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A63503">
            <w:pPr>
              <w:jc w:val="both"/>
              <w:rPr>
                <w:sz w:val="28"/>
                <w:szCs w:val="28"/>
              </w:rPr>
            </w:pPr>
            <w:r w:rsidRPr="00BA1E52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03" w:rsidRPr="00BA1E52" w:rsidRDefault="00A63503" w:rsidP="00A63503">
            <w:pPr>
              <w:jc w:val="center"/>
              <w:rPr>
                <w:sz w:val="28"/>
                <w:szCs w:val="28"/>
              </w:rPr>
            </w:pPr>
            <w:r w:rsidRPr="00BA1E52">
              <w:rPr>
                <w:sz w:val="28"/>
                <w:szCs w:val="28"/>
              </w:rPr>
              <w:t>2 353,70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03" w:rsidRPr="00BA1E52" w:rsidRDefault="00A63503" w:rsidP="00A63503">
            <w:pPr>
              <w:jc w:val="center"/>
              <w:rPr>
                <w:sz w:val="28"/>
                <w:szCs w:val="28"/>
              </w:rPr>
            </w:pPr>
            <w:r w:rsidRPr="00BA1E52">
              <w:rPr>
                <w:sz w:val="28"/>
                <w:szCs w:val="28"/>
              </w:rPr>
              <w:t>2 353,70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03" w:rsidRPr="00BA1E52" w:rsidRDefault="00A63503" w:rsidP="00A63503">
            <w:pPr>
              <w:jc w:val="center"/>
              <w:rPr>
                <w:bCs/>
                <w:sz w:val="28"/>
                <w:szCs w:val="28"/>
              </w:rPr>
            </w:pPr>
            <w:r w:rsidRPr="00BA1E52">
              <w:rPr>
                <w:bCs/>
                <w:sz w:val="28"/>
                <w:szCs w:val="28"/>
              </w:rPr>
              <w:t>100</w:t>
            </w:r>
          </w:p>
        </w:tc>
      </w:tr>
      <w:tr w:rsidR="00A63503" w:rsidRPr="00BA1E52" w:rsidTr="00A63503">
        <w:trPr>
          <w:trHeight w:val="510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A63503">
            <w:pPr>
              <w:jc w:val="both"/>
              <w:rPr>
                <w:b/>
                <w:bCs/>
                <w:sz w:val="28"/>
                <w:szCs w:val="28"/>
              </w:rPr>
            </w:pPr>
            <w:r w:rsidRPr="00BA1E52">
              <w:rPr>
                <w:b/>
                <w:bCs/>
                <w:sz w:val="28"/>
                <w:szCs w:val="28"/>
              </w:rPr>
              <w:t>ВСЕГО ДОХОДОВ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A63503">
            <w:pPr>
              <w:jc w:val="center"/>
              <w:rPr>
                <w:b/>
                <w:bCs/>
                <w:sz w:val="28"/>
                <w:szCs w:val="28"/>
              </w:rPr>
            </w:pPr>
            <w:r w:rsidRPr="00BA1E52">
              <w:rPr>
                <w:b/>
                <w:bCs/>
                <w:sz w:val="28"/>
                <w:szCs w:val="28"/>
              </w:rPr>
              <w:t>17 587,39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A63503">
            <w:pPr>
              <w:jc w:val="center"/>
              <w:rPr>
                <w:b/>
                <w:bCs/>
                <w:sz w:val="28"/>
                <w:szCs w:val="28"/>
              </w:rPr>
            </w:pPr>
            <w:r w:rsidRPr="00BA1E52">
              <w:rPr>
                <w:b/>
                <w:bCs/>
                <w:sz w:val="28"/>
                <w:szCs w:val="28"/>
              </w:rPr>
              <w:t>17 600,59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03" w:rsidRPr="00BA1E52" w:rsidRDefault="00A63503" w:rsidP="00A63503">
            <w:pPr>
              <w:jc w:val="center"/>
              <w:rPr>
                <w:b/>
                <w:bCs/>
                <w:sz w:val="28"/>
                <w:szCs w:val="28"/>
              </w:rPr>
            </w:pPr>
            <w:r w:rsidRPr="00BA1E52">
              <w:rPr>
                <w:b/>
                <w:bCs/>
                <w:sz w:val="28"/>
                <w:szCs w:val="28"/>
              </w:rPr>
              <w:t>100,08</w:t>
            </w:r>
          </w:p>
        </w:tc>
      </w:tr>
    </w:tbl>
    <w:p w:rsidR="00A63503" w:rsidRPr="00BA1E52" w:rsidRDefault="00A63503" w:rsidP="00A63503">
      <w:pPr>
        <w:jc w:val="both"/>
      </w:pPr>
    </w:p>
    <w:p w:rsidR="00A63503" w:rsidRPr="00A63503" w:rsidRDefault="00A63503" w:rsidP="00A63503">
      <w:pPr>
        <w:jc w:val="both"/>
        <w:rPr>
          <w:sz w:val="28"/>
          <w:szCs w:val="28"/>
        </w:rPr>
      </w:pPr>
      <w:r w:rsidRPr="00A63503">
        <w:rPr>
          <w:sz w:val="28"/>
          <w:szCs w:val="28"/>
        </w:rPr>
        <w:t xml:space="preserve">     По итогам за  2016 год собственные доходы бюджета Голоустненского муниципального образования  (налоговые, неналоговые) запланированы в сумме </w:t>
      </w:r>
      <w:r w:rsidRPr="00A63503">
        <w:rPr>
          <w:b/>
          <w:bCs/>
          <w:sz w:val="28"/>
          <w:szCs w:val="28"/>
        </w:rPr>
        <w:t xml:space="preserve">8 615,69 </w:t>
      </w:r>
      <w:r w:rsidRPr="00A63503">
        <w:rPr>
          <w:sz w:val="28"/>
          <w:szCs w:val="28"/>
        </w:rPr>
        <w:t xml:space="preserve">тыс. рублей, исполнены  на </w:t>
      </w:r>
      <w:r w:rsidRPr="00A63503">
        <w:rPr>
          <w:b/>
          <w:bCs/>
          <w:sz w:val="28"/>
          <w:szCs w:val="28"/>
        </w:rPr>
        <w:t xml:space="preserve">100,15 </w:t>
      </w:r>
      <w:r w:rsidRPr="00A63503">
        <w:rPr>
          <w:sz w:val="28"/>
          <w:szCs w:val="28"/>
        </w:rPr>
        <w:t xml:space="preserve">%  в сумме </w:t>
      </w:r>
      <w:r w:rsidRPr="00A63503">
        <w:rPr>
          <w:b/>
          <w:bCs/>
          <w:sz w:val="28"/>
          <w:szCs w:val="28"/>
        </w:rPr>
        <w:t xml:space="preserve">8 628,89 </w:t>
      </w:r>
      <w:r w:rsidRPr="00A63503">
        <w:rPr>
          <w:sz w:val="28"/>
          <w:szCs w:val="28"/>
        </w:rPr>
        <w:t>тыс. рублей (доля  49 %   от всей суммы исполненных  доходов).</w:t>
      </w:r>
      <w:r w:rsidRPr="00A63503">
        <w:rPr>
          <w:noProof/>
        </w:rPr>
        <w:t xml:space="preserve"> </w:t>
      </w:r>
    </w:p>
    <w:p w:rsidR="00A63503" w:rsidRPr="00A63503" w:rsidRDefault="00A63503" w:rsidP="00A63503">
      <w:pPr>
        <w:jc w:val="both"/>
        <w:rPr>
          <w:sz w:val="28"/>
          <w:szCs w:val="28"/>
        </w:rPr>
      </w:pPr>
      <w:r w:rsidRPr="00A63503">
        <w:rPr>
          <w:sz w:val="28"/>
          <w:szCs w:val="28"/>
        </w:rPr>
        <w:t xml:space="preserve">     Безвозмездные поступления от других бюджетов бюджетной системы РФ запланированы в размере </w:t>
      </w:r>
      <w:r w:rsidRPr="00A63503">
        <w:rPr>
          <w:b/>
          <w:bCs/>
          <w:sz w:val="28"/>
          <w:szCs w:val="28"/>
        </w:rPr>
        <w:t xml:space="preserve">8 971,70 </w:t>
      </w:r>
      <w:r w:rsidRPr="00A63503">
        <w:rPr>
          <w:sz w:val="28"/>
          <w:szCs w:val="28"/>
        </w:rPr>
        <w:t xml:space="preserve">тыс. рублей, исполнены в размере  </w:t>
      </w:r>
      <w:r w:rsidRPr="00A63503">
        <w:rPr>
          <w:b/>
          <w:bCs/>
          <w:sz w:val="28"/>
          <w:szCs w:val="28"/>
        </w:rPr>
        <w:t xml:space="preserve">8 971,70 </w:t>
      </w:r>
      <w:r w:rsidRPr="00A63503">
        <w:rPr>
          <w:sz w:val="28"/>
          <w:szCs w:val="28"/>
        </w:rPr>
        <w:t>тыс. рублей (доля  51 % от всей суммы поступивших доходов).</w:t>
      </w:r>
    </w:p>
    <w:p w:rsidR="00A63503" w:rsidRPr="00BA1E52" w:rsidRDefault="00A63503" w:rsidP="00A63503">
      <w:pPr>
        <w:jc w:val="both"/>
        <w:rPr>
          <w:i/>
          <w:sz w:val="28"/>
          <w:szCs w:val="28"/>
        </w:rPr>
      </w:pPr>
    </w:p>
    <w:p w:rsidR="00A63503" w:rsidRPr="00BA1E52" w:rsidRDefault="00A63503" w:rsidP="00A63503">
      <w:pPr>
        <w:jc w:val="center"/>
        <w:rPr>
          <w:sz w:val="28"/>
        </w:rPr>
      </w:pPr>
      <w:r w:rsidRPr="00BA1E52">
        <w:rPr>
          <w:sz w:val="28"/>
        </w:rPr>
        <w:t xml:space="preserve">СРАВНИТЕЛЬНАЯ ТАБЛИЦА  </w:t>
      </w:r>
    </w:p>
    <w:p w:rsidR="00A63503" w:rsidRPr="00BA1E52" w:rsidRDefault="00A63503" w:rsidP="00A63503">
      <w:pPr>
        <w:jc w:val="center"/>
        <w:rPr>
          <w:sz w:val="28"/>
        </w:rPr>
      </w:pPr>
      <w:r w:rsidRPr="00BA1E52">
        <w:rPr>
          <w:b/>
          <w:bCs/>
          <w:noProof/>
          <w:sz w:val="20"/>
          <w:szCs w:val="20"/>
        </w:rPr>
        <w:lastRenderedPageBreak/>
        <w:drawing>
          <wp:anchor distT="0" distB="0" distL="114300" distR="114300" simplePos="0" relativeHeight="251659264" behindDoc="1" locked="0" layoutInCell="1" allowOverlap="1" wp14:anchorId="4126E2BE" wp14:editId="0BD56AB1">
            <wp:simplePos x="0" y="0"/>
            <wp:positionH relativeFrom="column">
              <wp:posOffset>-239395</wp:posOffset>
            </wp:positionH>
            <wp:positionV relativeFrom="paragraph">
              <wp:posOffset>36195</wp:posOffset>
            </wp:positionV>
            <wp:extent cx="6451600" cy="2677160"/>
            <wp:effectExtent l="0" t="0" r="0" b="0"/>
            <wp:wrapThrough wrapText="bothSides">
              <wp:wrapPolygon edited="0">
                <wp:start x="3891" y="1998"/>
                <wp:lineTo x="3891" y="7224"/>
                <wp:lineTo x="829" y="9068"/>
                <wp:lineTo x="893" y="12450"/>
                <wp:lineTo x="3572" y="14602"/>
                <wp:lineTo x="3891" y="14602"/>
                <wp:lineTo x="4018" y="17061"/>
                <wp:lineTo x="4528" y="19981"/>
                <wp:lineTo x="9694" y="20288"/>
                <wp:lineTo x="15562" y="20596"/>
                <wp:lineTo x="15945" y="20596"/>
                <wp:lineTo x="16519" y="20135"/>
                <wp:lineTo x="16009" y="19674"/>
                <wp:lineTo x="4783" y="19520"/>
                <wp:lineTo x="19708" y="17214"/>
                <wp:lineTo x="19835" y="9837"/>
                <wp:lineTo x="19325" y="9683"/>
                <wp:lineTo x="5102" y="9683"/>
                <wp:lineTo x="19644" y="8454"/>
                <wp:lineTo x="19644" y="7224"/>
                <wp:lineTo x="5102" y="7224"/>
                <wp:lineTo x="19644" y="5072"/>
                <wp:lineTo x="19644" y="4765"/>
                <wp:lineTo x="5102" y="4765"/>
                <wp:lineTo x="19644" y="2767"/>
                <wp:lineTo x="19644" y="2459"/>
                <wp:lineTo x="5039" y="1998"/>
                <wp:lineTo x="3891" y="1998"/>
              </wp:wrapPolygon>
            </wp:wrapThrough>
            <wp:docPr id="4" name="Диаграмм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A1E52">
        <w:rPr>
          <w:sz w:val="28"/>
        </w:rPr>
        <w:t xml:space="preserve"> отчетного периода с показателями  2015 года  </w:t>
      </w:r>
    </w:p>
    <w:p w:rsidR="00A63503" w:rsidRPr="00BA1E52" w:rsidRDefault="00A63503" w:rsidP="00A63503">
      <w:pPr>
        <w:jc w:val="center"/>
        <w:rPr>
          <w:sz w:val="28"/>
        </w:rPr>
      </w:pPr>
    </w:p>
    <w:p w:rsidR="00A63503" w:rsidRPr="00BA1E52" w:rsidRDefault="00A63503" w:rsidP="00A63503">
      <w:pPr>
        <w:jc w:val="both"/>
        <w:rPr>
          <w:b/>
          <w:bCs/>
          <w:sz w:val="16"/>
          <w:szCs w:val="20"/>
        </w:rPr>
      </w:pPr>
      <w:r w:rsidRPr="00BA1E52">
        <w:rPr>
          <w:b/>
          <w:bCs/>
          <w:sz w:val="16"/>
          <w:szCs w:val="20"/>
        </w:rPr>
        <w:t xml:space="preserve">     Рисунок </w:t>
      </w:r>
      <w:r w:rsidRPr="00BA1E52">
        <w:rPr>
          <w:b/>
          <w:bCs/>
          <w:sz w:val="16"/>
          <w:szCs w:val="20"/>
        </w:rPr>
        <w:fldChar w:fldCharType="begin"/>
      </w:r>
      <w:r w:rsidRPr="00BA1E52">
        <w:rPr>
          <w:b/>
          <w:bCs/>
          <w:sz w:val="16"/>
          <w:szCs w:val="20"/>
        </w:rPr>
        <w:instrText xml:space="preserve"> SEQ Рисунок \* ARABIC </w:instrText>
      </w:r>
      <w:r w:rsidRPr="00BA1E52">
        <w:rPr>
          <w:b/>
          <w:bCs/>
          <w:sz w:val="16"/>
          <w:szCs w:val="20"/>
        </w:rPr>
        <w:fldChar w:fldCharType="separate"/>
      </w:r>
      <w:r w:rsidR="00D47DAA">
        <w:rPr>
          <w:b/>
          <w:bCs/>
          <w:noProof/>
          <w:sz w:val="16"/>
          <w:szCs w:val="20"/>
        </w:rPr>
        <w:t>1</w:t>
      </w:r>
      <w:r w:rsidRPr="00BA1E52">
        <w:rPr>
          <w:b/>
          <w:bCs/>
          <w:sz w:val="16"/>
          <w:szCs w:val="20"/>
        </w:rPr>
        <w:fldChar w:fldCharType="end"/>
      </w:r>
      <w:r w:rsidRPr="00BA1E52">
        <w:rPr>
          <w:b/>
          <w:bCs/>
          <w:sz w:val="16"/>
          <w:szCs w:val="20"/>
        </w:rPr>
        <w:t xml:space="preserve"> </w:t>
      </w:r>
    </w:p>
    <w:p w:rsidR="00A63503" w:rsidRPr="00BA1E52" w:rsidRDefault="00A63503" w:rsidP="00A63503">
      <w:pPr>
        <w:jc w:val="center"/>
        <w:rPr>
          <w:bCs/>
          <w:sz w:val="22"/>
          <w:szCs w:val="32"/>
          <w:u w:val="single"/>
        </w:rPr>
      </w:pPr>
      <w:r w:rsidRPr="00BA1E52">
        <w:rPr>
          <w:b/>
          <w:bCs/>
          <w:sz w:val="20"/>
          <w:szCs w:val="20"/>
        </w:rPr>
        <w:t xml:space="preserve">             </w:t>
      </w:r>
      <w:r w:rsidRPr="00BA1E52">
        <w:rPr>
          <w:b/>
          <w:bCs/>
          <w:sz w:val="14"/>
          <w:szCs w:val="20"/>
        </w:rPr>
        <w:t xml:space="preserve"> </w:t>
      </w:r>
    </w:p>
    <w:p w:rsidR="00A63503" w:rsidRPr="00BA1E52" w:rsidRDefault="00A63503" w:rsidP="00A63503">
      <w:pPr>
        <w:jc w:val="both"/>
        <w:rPr>
          <w:sz w:val="28"/>
          <w:szCs w:val="32"/>
        </w:rPr>
      </w:pPr>
      <w:r w:rsidRPr="00BA1E52">
        <w:rPr>
          <w:sz w:val="28"/>
          <w:szCs w:val="32"/>
        </w:rPr>
        <w:t xml:space="preserve">     </w:t>
      </w:r>
    </w:p>
    <w:p w:rsidR="00A63503" w:rsidRPr="00BA1E52" w:rsidRDefault="00A63503" w:rsidP="00A63503">
      <w:pPr>
        <w:jc w:val="both"/>
        <w:rPr>
          <w:sz w:val="28"/>
          <w:szCs w:val="32"/>
        </w:rPr>
      </w:pPr>
    </w:p>
    <w:p w:rsidR="00A63503" w:rsidRPr="00BA1E52" w:rsidRDefault="00A63503" w:rsidP="00A63503">
      <w:pPr>
        <w:jc w:val="both"/>
        <w:rPr>
          <w:sz w:val="28"/>
          <w:szCs w:val="32"/>
        </w:rPr>
      </w:pPr>
    </w:p>
    <w:p w:rsidR="00A63503" w:rsidRPr="00BA1E52" w:rsidRDefault="00A63503" w:rsidP="00A63503">
      <w:pPr>
        <w:jc w:val="both"/>
        <w:rPr>
          <w:sz w:val="28"/>
          <w:szCs w:val="32"/>
        </w:rPr>
      </w:pPr>
    </w:p>
    <w:p w:rsidR="00A63503" w:rsidRPr="00BA1E52" w:rsidRDefault="00A63503" w:rsidP="00A63503">
      <w:pPr>
        <w:tabs>
          <w:tab w:val="left" w:pos="1371"/>
        </w:tabs>
        <w:jc w:val="both"/>
        <w:rPr>
          <w:sz w:val="28"/>
          <w:szCs w:val="32"/>
        </w:rPr>
      </w:pPr>
      <w:r w:rsidRPr="00BA1E52">
        <w:rPr>
          <w:sz w:val="28"/>
          <w:szCs w:val="32"/>
        </w:rPr>
        <w:tab/>
      </w:r>
    </w:p>
    <w:p w:rsidR="00A63503" w:rsidRPr="00BA1E52" w:rsidRDefault="00A63503" w:rsidP="00A63503">
      <w:pPr>
        <w:jc w:val="both"/>
        <w:rPr>
          <w:sz w:val="28"/>
          <w:szCs w:val="32"/>
        </w:rPr>
      </w:pPr>
    </w:p>
    <w:p w:rsidR="00A63503" w:rsidRPr="00BA1E52" w:rsidRDefault="00A63503" w:rsidP="00A63503">
      <w:pPr>
        <w:jc w:val="both"/>
        <w:rPr>
          <w:sz w:val="28"/>
          <w:szCs w:val="32"/>
        </w:rPr>
      </w:pPr>
    </w:p>
    <w:p w:rsidR="00A63503" w:rsidRPr="00BA1E52" w:rsidRDefault="00A63503" w:rsidP="00A63503">
      <w:pPr>
        <w:jc w:val="both"/>
        <w:rPr>
          <w:sz w:val="28"/>
          <w:szCs w:val="32"/>
        </w:rPr>
      </w:pPr>
    </w:p>
    <w:p w:rsidR="00A63503" w:rsidRPr="00BA1E52" w:rsidRDefault="00A63503" w:rsidP="00A63503">
      <w:pPr>
        <w:jc w:val="both"/>
        <w:rPr>
          <w:sz w:val="28"/>
          <w:szCs w:val="32"/>
        </w:rPr>
      </w:pPr>
    </w:p>
    <w:p w:rsidR="00A63503" w:rsidRPr="00BA1E52" w:rsidRDefault="00A63503" w:rsidP="00A63503">
      <w:pPr>
        <w:jc w:val="both"/>
        <w:rPr>
          <w:sz w:val="28"/>
          <w:szCs w:val="32"/>
        </w:rPr>
      </w:pPr>
    </w:p>
    <w:p w:rsidR="00A63503" w:rsidRPr="00A63503" w:rsidRDefault="00A63503" w:rsidP="00A63503">
      <w:pPr>
        <w:jc w:val="both"/>
        <w:rPr>
          <w:sz w:val="28"/>
          <w:szCs w:val="32"/>
        </w:rPr>
      </w:pPr>
      <w:r w:rsidRPr="00A63503">
        <w:rPr>
          <w:sz w:val="28"/>
          <w:szCs w:val="32"/>
        </w:rPr>
        <w:t>В сравнении с показателями 2015 года плановые назначения 2016 года выше на 2 387,13 тыс. руб., фактическое  исполнения выше на 3118,66 тыс. рублей,  что на 4,81 % выше показателей 2015 года.</w:t>
      </w:r>
      <w:r w:rsidRPr="00A63503">
        <w:rPr>
          <w:b/>
          <w:sz w:val="32"/>
          <w:szCs w:val="32"/>
          <w:u w:val="single"/>
        </w:rPr>
        <w:t xml:space="preserve"> </w:t>
      </w:r>
    </w:p>
    <w:p w:rsidR="00A63503" w:rsidRDefault="00A63503" w:rsidP="00A63503">
      <w:pPr>
        <w:spacing w:line="360" w:lineRule="auto"/>
        <w:ind w:firstLine="709"/>
        <w:jc w:val="both"/>
        <w:rPr>
          <w:b/>
          <w:sz w:val="32"/>
          <w:szCs w:val="32"/>
          <w:u w:val="single"/>
        </w:rPr>
      </w:pPr>
    </w:p>
    <w:p w:rsidR="00A63503" w:rsidRDefault="00A63503" w:rsidP="00A63503">
      <w:pPr>
        <w:spacing w:line="360" w:lineRule="auto"/>
        <w:ind w:firstLine="709"/>
        <w:jc w:val="both"/>
        <w:rPr>
          <w:b/>
          <w:sz w:val="32"/>
          <w:szCs w:val="32"/>
          <w:u w:val="single"/>
        </w:rPr>
      </w:pPr>
      <w:r w:rsidRPr="00201873">
        <w:rPr>
          <w:noProof/>
        </w:rPr>
        <w:drawing>
          <wp:inline distT="0" distB="0" distL="0" distR="0" wp14:anchorId="156ACFB6" wp14:editId="3DAF3091">
            <wp:extent cx="5496560" cy="3213735"/>
            <wp:effectExtent l="19050" t="0" r="27940" b="5715"/>
            <wp:docPr id="5" name="Диаграмма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A63503" w:rsidRPr="00A63503" w:rsidRDefault="00A63503" w:rsidP="00A63503">
      <w:pPr>
        <w:spacing w:line="360" w:lineRule="auto"/>
        <w:ind w:firstLine="709"/>
        <w:jc w:val="center"/>
        <w:rPr>
          <w:b/>
          <w:sz w:val="28"/>
          <w:szCs w:val="28"/>
          <w:u w:val="single"/>
        </w:rPr>
      </w:pPr>
      <w:r w:rsidRPr="00A63503">
        <w:rPr>
          <w:b/>
          <w:sz w:val="28"/>
          <w:szCs w:val="28"/>
          <w:u w:val="single"/>
        </w:rPr>
        <w:t>Налог на доходы физических лиц</w:t>
      </w:r>
    </w:p>
    <w:p w:rsidR="00A63503" w:rsidRPr="00A63503" w:rsidRDefault="00A63503" w:rsidP="00A63503">
      <w:pPr>
        <w:jc w:val="both"/>
        <w:rPr>
          <w:sz w:val="28"/>
          <w:szCs w:val="28"/>
        </w:rPr>
      </w:pPr>
      <w:r w:rsidRPr="00A63503">
        <w:rPr>
          <w:sz w:val="28"/>
          <w:szCs w:val="28"/>
        </w:rPr>
        <w:t xml:space="preserve">     По нормативу распределения в бюджеты бюджетной системы РФ доля НДФЛ в бюджет Голоустненского муниципального образования   составляет 10 %. НДФЛ, на долю которого приходится 12,5 % от всех фактически поступивших в отчетный период собственных доходов. НДФЛ за отчетный период выполнен на  101,89 %  и составил 1 096,24 тыс. рублей, при плане 1 075,89 тыс. рублей. В сравнении с 2015 г. при плане 919,3 тыс. рублей исполнение составило на 237,95 тыс. руб. выше.</w:t>
      </w:r>
    </w:p>
    <w:p w:rsidR="00A63503" w:rsidRPr="00BA1E52" w:rsidRDefault="00A63503" w:rsidP="00A63503">
      <w:pPr>
        <w:ind w:firstLine="709"/>
        <w:jc w:val="both"/>
        <w:rPr>
          <w:sz w:val="16"/>
        </w:rPr>
      </w:pPr>
      <w:r w:rsidRPr="00BA1E52">
        <w:rPr>
          <w:b/>
          <w:bCs/>
          <w:i/>
          <w:noProof/>
          <w:sz w:val="20"/>
          <w:szCs w:val="20"/>
        </w:rPr>
        <w:lastRenderedPageBreak/>
        <w:drawing>
          <wp:anchor distT="0" distB="0" distL="114300" distR="114300" simplePos="0" relativeHeight="251660288" behindDoc="1" locked="0" layoutInCell="1" allowOverlap="1" wp14:anchorId="04E6EE0A" wp14:editId="2A46B46D">
            <wp:simplePos x="0" y="0"/>
            <wp:positionH relativeFrom="column">
              <wp:posOffset>-422275</wp:posOffset>
            </wp:positionH>
            <wp:positionV relativeFrom="paragraph">
              <wp:posOffset>491490</wp:posOffset>
            </wp:positionV>
            <wp:extent cx="6451600" cy="2435860"/>
            <wp:effectExtent l="0" t="0" r="0" b="0"/>
            <wp:wrapThrough wrapText="bothSides">
              <wp:wrapPolygon edited="0">
                <wp:start x="4337" y="2365"/>
                <wp:lineTo x="4337" y="3210"/>
                <wp:lineTo x="9758" y="5406"/>
                <wp:lineTo x="4401" y="5912"/>
                <wp:lineTo x="4401" y="6588"/>
                <wp:lineTo x="10779" y="8108"/>
                <wp:lineTo x="893" y="8784"/>
                <wp:lineTo x="893" y="13514"/>
                <wp:lineTo x="7781" y="13683"/>
                <wp:lineTo x="4528" y="15034"/>
                <wp:lineTo x="4528" y="16217"/>
                <wp:lineTo x="2360" y="18920"/>
                <wp:lineTo x="2360" y="21454"/>
                <wp:lineTo x="7845" y="21454"/>
                <wp:lineTo x="14031" y="21285"/>
                <wp:lineTo x="20027" y="20102"/>
                <wp:lineTo x="20154" y="16386"/>
                <wp:lineTo x="19644" y="16217"/>
                <wp:lineTo x="7845" y="16217"/>
                <wp:lineTo x="21557" y="14021"/>
                <wp:lineTo x="21557" y="13683"/>
                <wp:lineTo x="20027" y="13007"/>
                <wp:lineTo x="16838" y="10811"/>
                <wp:lineTo x="20091" y="9967"/>
                <wp:lineTo x="19899" y="9460"/>
                <wp:lineTo x="10779" y="8108"/>
                <wp:lineTo x="19963" y="6419"/>
                <wp:lineTo x="19963" y="6081"/>
                <wp:lineTo x="10779" y="5406"/>
                <wp:lineTo x="20027" y="3210"/>
                <wp:lineTo x="19963" y="2872"/>
                <wp:lineTo x="5357" y="2365"/>
                <wp:lineTo x="4337" y="2365"/>
              </wp:wrapPolygon>
            </wp:wrapThrough>
            <wp:docPr id="6" name="Диаграмм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3503" w:rsidRPr="00BA1E52" w:rsidRDefault="00A63503" w:rsidP="00A63503">
      <w:pPr>
        <w:jc w:val="both"/>
      </w:pPr>
      <w:r w:rsidRPr="00BA1E52">
        <w:rPr>
          <w:sz w:val="16"/>
        </w:rPr>
        <w:t xml:space="preserve">Рисунок 1  </w:t>
      </w:r>
    </w:p>
    <w:p w:rsidR="00A63503" w:rsidRPr="00BA1E52" w:rsidRDefault="00A63503" w:rsidP="00A63503">
      <w:pPr>
        <w:jc w:val="both"/>
        <w:rPr>
          <w:b/>
          <w:bCs/>
          <w:sz w:val="16"/>
          <w:szCs w:val="20"/>
        </w:rPr>
      </w:pPr>
      <w:r w:rsidRPr="00BA1E52">
        <w:rPr>
          <w:b/>
          <w:bCs/>
          <w:sz w:val="16"/>
          <w:szCs w:val="20"/>
        </w:rPr>
        <w:t xml:space="preserve">                     </w:t>
      </w:r>
    </w:p>
    <w:p w:rsidR="00A63503" w:rsidRPr="00BA1E52" w:rsidRDefault="00A63503" w:rsidP="00A63503">
      <w:pPr>
        <w:jc w:val="both"/>
        <w:rPr>
          <w:b/>
          <w:bCs/>
          <w:sz w:val="16"/>
          <w:szCs w:val="20"/>
        </w:rPr>
      </w:pPr>
    </w:p>
    <w:p w:rsidR="00A63503" w:rsidRPr="00BA1E52" w:rsidRDefault="00A63503" w:rsidP="00A63503">
      <w:pPr>
        <w:jc w:val="both"/>
        <w:rPr>
          <w:b/>
          <w:bCs/>
          <w:sz w:val="16"/>
          <w:szCs w:val="20"/>
        </w:rPr>
      </w:pPr>
    </w:p>
    <w:p w:rsidR="00A63503" w:rsidRPr="00BA1E52" w:rsidRDefault="00A63503" w:rsidP="00A63503">
      <w:pPr>
        <w:jc w:val="both"/>
        <w:rPr>
          <w:b/>
          <w:bCs/>
          <w:sz w:val="16"/>
          <w:szCs w:val="20"/>
        </w:rPr>
      </w:pPr>
    </w:p>
    <w:p w:rsidR="00A63503" w:rsidRPr="00BA1E52" w:rsidRDefault="00A63503" w:rsidP="00A63503">
      <w:pPr>
        <w:jc w:val="both"/>
        <w:rPr>
          <w:b/>
          <w:bCs/>
          <w:sz w:val="16"/>
          <w:szCs w:val="20"/>
        </w:rPr>
      </w:pPr>
    </w:p>
    <w:p w:rsidR="00A63503" w:rsidRPr="00BA1E52" w:rsidRDefault="00A63503" w:rsidP="00A63503">
      <w:pPr>
        <w:jc w:val="both"/>
        <w:rPr>
          <w:b/>
          <w:bCs/>
          <w:sz w:val="16"/>
          <w:szCs w:val="20"/>
        </w:rPr>
      </w:pPr>
    </w:p>
    <w:p w:rsidR="00A63503" w:rsidRPr="00BA1E52" w:rsidRDefault="00A63503" w:rsidP="00A63503">
      <w:pPr>
        <w:jc w:val="both"/>
        <w:rPr>
          <w:b/>
          <w:bCs/>
          <w:sz w:val="16"/>
          <w:szCs w:val="20"/>
        </w:rPr>
      </w:pPr>
    </w:p>
    <w:p w:rsidR="00A63503" w:rsidRPr="00BA1E52" w:rsidRDefault="00A63503" w:rsidP="00A63503">
      <w:pPr>
        <w:jc w:val="both"/>
        <w:rPr>
          <w:b/>
          <w:bCs/>
          <w:sz w:val="16"/>
          <w:szCs w:val="20"/>
        </w:rPr>
      </w:pPr>
    </w:p>
    <w:p w:rsidR="00A63503" w:rsidRPr="00BA1E52" w:rsidRDefault="00A63503" w:rsidP="00A63503">
      <w:pPr>
        <w:jc w:val="both"/>
        <w:rPr>
          <w:b/>
          <w:bCs/>
          <w:sz w:val="16"/>
          <w:szCs w:val="20"/>
        </w:rPr>
      </w:pPr>
    </w:p>
    <w:p w:rsidR="00A63503" w:rsidRPr="00BA1E52" w:rsidRDefault="00A63503" w:rsidP="00A63503">
      <w:pPr>
        <w:jc w:val="both"/>
        <w:rPr>
          <w:b/>
          <w:bCs/>
          <w:sz w:val="16"/>
          <w:szCs w:val="20"/>
        </w:rPr>
      </w:pPr>
    </w:p>
    <w:p w:rsidR="00A63503" w:rsidRPr="00BA1E52" w:rsidRDefault="00A63503" w:rsidP="00A63503">
      <w:pPr>
        <w:jc w:val="both"/>
        <w:rPr>
          <w:b/>
          <w:bCs/>
          <w:sz w:val="16"/>
          <w:szCs w:val="20"/>
        </w:rPr>
      </w:pPr>
    </w:p>
    <w:p w:rsidR="00A63503" w:rsidRPr="00BA1E52" w:rsidRDefault="00A63503" w:rsidP="00A63503">
      <w:pPr>
        <w:jc w:val="both"/>
        <w:rPr>
          <w:b/>
          <w:bCs/>
          <w:sz w:val="16"/>
          <w:szCs w:val="20"/>
        </w:rPr>
      </w:pPr>
    </w:p>
    <w:p w:rsidR="00A63503" w:rsidRPr="00BA1E52" w:rsidRDefault="00A63503" w:rsidP="00A63503">
      <w:pPr>
        <w:jc w:val="both"/>
        <w:rPr>
          <w:b/>
          <w:bCs/>
          <w:sz w:val="16"/>
          <w:szCs w:val="20"/>
        </w:rPr>
      </w:pPr>
    </w:p>
    <w:p w:rsidR="00A63503" w:rsidRPr="00BA1E52" w:rsidRDefault="00A63503" w:rsidP="00A63503">
      <w:pPr>
        <w:jc w:val="both"/>
        <w:rPr>
          <w:b/>
          <w:bCs/>
          <w:sz w:val="16"/>
          <w:szCs w:val="20"/>
        </w:rPr>
      </w:pPr>
    </w:p>
    <w:p w:rsidR="00A63503" w:rsidRPr="00BA1E52" w:rsidRDefault="00A63503" w:rsidP="00A63503">
      <w:pPr>
        <w:jc w:val="both"/>
        <w:rPr>
          <w:b/>
          <w:bCs/>
          <w:sz w:val="16"/>
          <w:szCs w:val="20"/>
        </w:rPr>
      </w:pPr>
    </w:p>
    <w:p w:rsidR="00A63503" w:rsidRPr="00BA1E52" w:rsidRDefault="00A63503" w:rsidP="00A63503">
      <w:pPr>
        <w:jc w:val="both"/>
        <w:rPr>
          <w:b/>
          <w:bCs/>
          <w:sz w:val="16"/>
          <w:szCs w:val="20"/>
        </w:rPr>
      </w:pPr>
    </w:p>
    <w:p w:rsidR="00A63503" w:rsidRPr="00BA1E52" w:rsidRDefault="00A63503" w:rsidP="00A63503">
      <w:pPr>
        <w:jc w:val="both"/>
        <w:rPr>
          <w:b/>
          <w:bCs/>
          <w:sz w:val="16"/>
          <w:szCs w:val="20"/>
        </w:rPr>
      </w:pPr>
    </w:p>
    <w:p w:rsidR="00A63503" w:rsidRPr="00BA1E52" w:rsidRDefault="00A63503" w:rsidP="00A63503">
      <w:pPr>
        <w:spacing w:line="360" w:lineRule="auto"/>
        <w:ind w:firstLine="709"/>
        <w:jc w:val="center"/>
        <w:rPr>
          <w:b/>
          <w:sz w:val="28"/>
          <w:szCs w:val="28"/>
          <w:u w:val="single"/>
        </w:rPr>
      </w:pPr>
    </w:p>
    <w:p w:rsidR="00A63503" w:rsidRPr="00BA1E52" w:rsidRDefault="00A63503" w:rsidP="00A63503">
      <w:pPr>
        <w:spacing w:line="360" w:lineRule="auto"/>
        <w:ind w:firstLine="709"/>
        <w:jc w:val="center"/>
        <w:rPr>
          <w:b/>
          <w:sz w:val="28"/>
          <w:szCs w:val="28"/>
          <w:u w:val="single"/>
        </w:rPr>
      </w:pPr>
      <w:r w:rsidRPr="00BA1E52">
        <w:rPr>
          <w:b/>
          <w:sz w:val="28"/>
          <w:szCs w:val="28"/>
          <w:u w:val="single"/>
        </w:rPr>
        <w:t>Акцизы</w:t>
      </w:r>
    </w:p>
    <w:p w:rsidR="00A63503" w:rsidRPr="00A63503" w:rsidRDefault="00A63503" w:rsidP="00A63503">
      <w:pPr>
        <w:rPr>
          <w:sz w:val="28"/>
          <w:szCs w:val="28"/>
        </w:rPr>
      </w:pPr>
      <w:r w:rsidRPr="00BA1E52">
        <w:rPr>
          <w:i/>
          <w:sz w:val="28"/>
          <w:szCs w:val="28"/>
        </w:rPr>
        <w:t xml:space="preserve">     </w:t>
      </w:r>
      <w:r w:rsidRPr="00A63503">
        <w:rPr>
          <w:sz w:val="28"/>
          <w:szCs w:val="28"/>
        </w:rPr>
        <w:t xml:space="preserve">Налога поступило  1 863,40 тыс., рублей, при </w:t>
      </w:r>
      <w:proofErr w:type="gramStart"/>
      <w:r w:rsidRPr="00A63503">
        <w:rPr>
          <w:sz w:val="28"/>
          <w:szCs w:val="28"/>
        </w:rPr>
        <w:t>плане</w:t>
      </w:r>
      <w:proofErr w:type="gramEnd"/>
      <w:r w:rsidRPr="00A63503">
        <w:rPr>
          <w:sz w:val="28"/>
          <w:szCs w:val="28"/>
        </w:rPr>
        <w:t xml:space="preserve"> 1 846,48 тыс. рублей. Процент выполнения плана 100,91 %. В сравнении с 2015 г. на 750,07 тыс. руб. больше при плане 1 193,25 тыс. руб.</w:t>
      </w:r>
    </w:p>
    <w:p w:rsidR="00A63503" w:rsidRPr="00BA1E52" w:rsidRDefault="00A63503" w:rsidP="00A63503">
      <w:pPr>
        <w:ind w:firstLine="709"/>
      </w:pPr>
      <w:r w:rsidRPr="00BA1E52">
        <w:rPr>
          <w:b/>
          <w:bCs/>
          <w:noProof/>
          <w:sz w:val="20"/>
          <w:szCs w:val="20"/>
        </w:rPr>
        <w:drawing>
          <wp:anchor distT="0" distB="0" distL="114300" distR="114300" simplePos="0" relativeHeight="251661312" behindDoc="1" locked="0" layoutInCell="1" allowOverlap="1" wp14:anchorId="75847550" wp14:editId="75957558">
            <wp:simplePos x="0" y="0"/>
            <wp:positionH relativeFrom="column">
              <wp:posOffset>-218440</wp:posOffset>
            </wp:positionH>
            <wp:positionV relativeFrom="paragraph">
              <wp:posOffset>-2540</wp:posOffset>
            </wp:positionV>
            <wp:extent cx="6451600" cy="2435860"/>
            <wp:effectExtent l="0" t="0" r="0" b="0"/>
            <wp:wrapThrough wrapText="bothSides">
              <wp:wrapPolygon edited="0">
                <wp:start x="4337" y="2365"/>
                <wp:lineTo x="4337" y="3210"/>
                <wp:lineTo x="9758" y="5406"/>
                <wp:lineTo x="4401" y="5912"/>
                <wp:lineTo x="4401" y="6588"/>
                <wp:lineTo x="10779" y="8108"/>
                <wp:lineTo x="893" y="8784"/>
                <wp:lineTo x="893" y="13514"/>
                <wp:lineTo x="10779" y="13514"/>
                <wp:lineTo x="4528" y="16048"/>
                <wp:lineTo x="4528" y="16724"/>
                <wp:lineTo x="9758" y="18920"/>
                <wp:lineTo x="4783" y="19426"/>
                <wp:lineTo x="4847" y="20778"/>
                <wp:lineTo x="15881" y="21116"/>
                <wp:lineTo x="16264" y="21116"/>
                <wp:lineTo x="16774" y="20609"/>
                <wp:lineTo x="16391" y="20102"/>
                <wp:lineTo x="10779" y="18920"/>
                <wp:lineTo x="20027" y="16555"/>
                <wp:lineTo x="19963" y="16217"/>
                <wp:lineTo x="5357" y="16217"/>
                <wp:lineTo x="10779" y="13514"/>
                <wp:lineTo x="19835" y="13176"/>
                <wp:lineTo x="20027" y="13007"/>
                <wp:lineTo x="16838" y="10811"/>
                <wp:lineTo x="20091" y="9967"/>
                <wp:lineTo x="19899" y="9460"/>
                <wp:lineTo x="10779" y="8108"/>
                <wp:lineTo x="19963" y="6419"/>
                <wp:lineTo x="19963" y="6081"/>
                <wp:lineTo x="10779" y="5406"/>
                <wp:lineTo x="20027" y="3210"/>
                <wp:lineTo x="19963" y="2872"/>
                <wp:lineTo x="5357" y="2365"/>
                <wp:lineTo x="4337" y="2365"/>
              </wp:wrapPolygon>
            </wp:wrapThrough>
            <wp:docPr id="8" name="Диаграмма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3503" w:rsidRPr="00BA1E52" w:rsidRDefault="00A63503" w:rsidP="00A63503">
      <w:pPr>
        <w:ind w:firstLine="709"/>
        <w:jc w:val="both"/>
      </w:pPr>
      <w:r w:rsidRPr="00BA1E52">
        <w:rPr>
          <w:sz w:val="16"/>
        </w:rPr>
        <w:t xml:space="preserve">Рисунок 1 </w:t>
      </w:r>
    </w:p>
    <w:p w:rsidR="00A63503" w:rsidRPr="00BA1E52" w:rsidRDefault="00A63503" w:rsidP="00A63503">
      <w:pPr>
        <w:ind w:firstLine="709"/>
      </w:pPr>
    </w:p>
    <w:p w:rsidR="00A63503" w:rsidRPr="00BA1E52" w:rsidRDefault="00A63503" w:rsidP="00A63503">
      <w:pPr>
        <w:ind w:firstLine="709"/>
      </w:pPr>
    </w:p>
    <w:p w:rsidR="00A63503" w:rsidRPr="00BA1E52" w:rsidRDefault="00A63503" w:rsidP="00A63503">
      <w:pPr>
        <w:ind w:firstLine="709"/>
      </w:pPr>
    </w:p>
    <w:p w:rsidR="00A63503" w:rsidRPr="00BA1E52" w:rsidRDefault="00A63503" w:rsidP="00A63503">
      <w:pPr>
        <w:ind w:firstLine="709"/>
      </w:pPr>
    </w:p>
    <w:p w:rsidR="00A63503" w:rsidRPr="00BA1E52" w:rsidRDefault="00A63503" w:rsidP="00A63503">
      <w:pPr>
        <w:ind w:firstLine="709"/>
      </w:pPr>
    </w:p>
    <w:p w:rsidR="00A63503" w:rsidRPr="00BA1E52" w:rsidRDefault="00A63503" w:rsidP="00A63503">
      <w:pPr>
        <w:ind w:firstLine="709"/>
      </w:pPr>
    </w:p>
    <w:p w:rsidR="00A63503" w:rsidRPr="00BA1E52" w:rsidRDefault="00A63503" w:rsidP="00A63503">
      <w:pPr>
        <w:ind w:firstLine="709"/>
      </w:pPr>
    </w:p>
    <w:p w:rsidR="00A63503" w:rsidRPr="00BA1E52" w:rsidRDefault="00A63503" w:rsidP="00A63503">
      <w:pPr>
        <w:spacing w:line="360" w:lineRule="auto"/>
        <w:rPr>
          <w:b/>
          <w:sz w:val="32"/>
          <w:szCs w:val="32"/>
          <w:u w:val="single"/>
        </w:rPr>
      </w:pPr>
    </w:p>
    <w:p w:rsidR="00A63503" w:rsidRDefault="00A63503" w:rsidP="00A63503">
      <w:pPr>
        <w:spacing w:line="360" w:lineRule="auto"/>
        <w:ind w:firstLine="709"/>
        <w:jc w:val="center"/>
        <w:rPr>
          <w:b/>
          <w:sz w:val="32"/>
          <w:szCs w:val="32"/>
          <w:u w:val="single"/>
        </w:rPr>
      </w:pPr>
    </w:p>
    <w:p w:rsidR="00A63503" w:rsidRPr="00A63503" w:rsidRDefault="00A63503" w:rsidP="00A63503">
      <w:pPr>
        <w:spacing w:line="360" w:lineRule="auto"/>
        <w:ind w:firstLine="709"/>
        <w:jc w:val="center"/>
        <w:rPr>
          <w:b/>
          <w:sz w:val="28"/>
          <w:szCs w:val="28"/>
          <w:u w:val="single"/>
        </w:rPr>
      </w:pPr>
      <w:r w:rsidRPr="00A63503">
        <w:rPr>
          <w:b/>
          <w:sz w:val="28"/>
          <w:szCs w:val="28"/>
          <w:u w:val="single"/>
        </w:rPr>
        <w:t>Налог на имущество физических лиц</w:t>
      </w:r>
    </w:p>
    <w:p w:rsidR="00A63503" w:rsidRPr="00A63503" w:rsidRDefault="00A63503" w:rsidP="00A63503">
      <w:pPr>
        <w:jc w:val="both"/>
        <w:rPr>
          <w:sz w:val="28"/>
          <w:szCs w:val="28"/>
        </w:rPr>
      </w:pPr>
      <w:r w:rsidRPr="00BA1E52">
        <w:rPr>
          <w:sz w:val="28"/>
          <w:szCs w:val="28"/>
        </w:rPr>
        <w:t xml:space="preserve">     </w:t>
      </w:r>
      <w:r w:rsidRPr="00A63503">
        <w:rPr>
          <w:sz w:val="28"/>
          <w:szCs w:val="28"/>
        </w:rPr>
        <w:t>Налог на имущество физических лиц исполнен на 100,5 % и составил 417,06 тыс. рублей, при плане 415,00 тыс. рублей.  В сравнении с 2015 г. на 168,2 тыс. руб. больше при плане 292,0 тыс. руб.</w:t>
      </w:r>
    </w:p>
    <w:p w:rsidR="00A63503" w:rsidRPr="00BA1E52" w:rsidRDefault="00A63503" w:rsidP="00A63503">
      <w:pPr>
        <w:ind w:firstLine="709"/>
        <w:jc w:val="both"/>
      </w:pPr>
      <w:r w:rsidRPr="00BA1E52">
        <w:rPr>
          <w:b/>
          <w:bCs/>
          <w:noProof/>
          <w:sz w:val="20"/>
          <w:szCs w:val="20"/>
        </w:rPr>
        <w:drawing>
          <wp:anchor distT="0" distB="0" distL="114300" distR="114300" simplePos="0" relativeHeight="251662336" behindDoc="1" locked="0" layoutInCell="1" allowOverlap="1" wp14:anchorId="01C3B7C5" wp14:editId="4C6DAB5A">
            <wp:simplePos x="0" y="0"/>
            <wp:positionH relativeFrom="column">
              <wp:posOffset>-151130</wp:posOffset>
            </wp:positionH>
            <wp:positionV relativeFrom="paragraph">
              <wp:posOffset>107950</wp:posOffset>
            </wp:positionV>
            <wp:extent cx="6451600" cy="2004060"/>
            <wp:effectExtent l="0" t="0" r="6350" b="0"/>
            <wp:wrapThrough wrapText="bothSides">
              <wp:wrapPolygon edited="0">
                <wp:start x="3954" y="0"/>
                <wp:lineTo x="3891" y="2669"/>
                <wp:lineTo x="4273" y="3901"/>
                <wp:lineTo x="3891" y="4106"/>
                <wp:lineTo x="3891" y="6570"/>
                <wp:lineTo x="829" y="8213"/>
                <wp:lineTo x="829" y="12935"/>
                <wp:lineTo x="3954" y="13141"/>
                <wp:lineTo x="3954" y="15399"/>
                <wp:lineTo x="6250" y="16426"/>
                <wp:lineTo x="4146" y="16631"/>
                <wp:lineTo x="4146" y="17452"/>
                <wp:lineTo x="7781" y="19711"/>
                <wp:lineTo x="7845" y="21354"/>
                <wp:lineTo x="8100" y="21354"/>
                <wp:lineTo x="8993" y="21354"/>
                <wp:lineTo x="21557" y="19916"/>
                <wp:lineTo x="21557" y="19300"/>
                <wp:lineTo x="15180" y="17452"/>
                <wp:lineTo x="10779" y="16426"/>
                <wp:lineTo x="19389" y="15194"/>
                <wp:lineTo x="19261" y="14167"/>
                <wp:lineTo x="4783" y="13141"/>
                <wp:lineTo x="19389" y="13141"/>
                <wp:lineTo x="19453" y="10677"/>
                <wp:lineTo x="10779" y="9856"/>
                <wp:lineTo x="17157" y="9856"/>
                <wp:lineTo x="19517" y="9034"/>
                <wp:lineTo x="19580" y="4517"/>
                <wp:lineTo x="19070" y="4312"/>
                <wp:lineTo x="10779" y="3285"/>
                <wp:lineTo x="19453" y="2669"/>
                <wp:lineTo x="19389" y="205"/>
                <wp:lineTo x="4783" y="0"/>
                <wp:lineTo x="3954" y="0"/>
              </wp:wrapPolygon>
            </wp:wrapThrough>
            <wp:docPr id="10" name="Диаграмма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3503" w:rsidRPr="00BA1E52" w:rsidRDefault="00A63503" w:rsidP="00A63503">
      <w:pPr>
        <w:ind w:firstLine="709"/>
        <w:jc w:val="both"/>
        <w:rPr>
          <w:sz w:val="16"/>
        </w:rPr>
      </w:pPr>
      <w:r w:rsidRPr="00BA1E52">
        <w:rPr>
          <w:sz w:val="16"/>
        </w:rPr>
        <w:t xml:space="preserve">Рисунок 1 </w:t>
      </w:r>
    </w:p>
    <w:p w:rsidR="00A63503" w:rsidRPr="00BA1E52" w:rsidRDefault="00A63503" w:rsidP="00A63503">
      <w:pPr>
        <w:ind w:firstLine="709"/>
        <w:jc w:val="both"/>
        <w:rPr>
          <w:sz w:val="16"/>
        </w:rPr>
      </w:pPr>
    </w:p>
    <w:p w:rsidR="00A63503" w:rsidRPr="00BA1E52" w:rsidRDefault="00A63503" w:rsidP="00A63503">
      <w:pPr>
        <w:ind w:firstLine="709"/>
        <w:jc w:val="both"/>
        <w:rPr>
          <w:sz w:val="16"/>
        </w:rPr>
      </w:pPr>
    </w:p>
    <w:p w:rsidR="00A63503" w:rsidRPr="00BA1E52" w:rsidRDefault="00A63503" w:rsidP="00A63503">
      <w:pPr>
        <w:ind w:firstLine="709"/>
        <w:jc w:val="both"/>
        <w:rPr>
          <w:sz w:val="16"/>
        </w:rPr>
      </w:pPr>
    </w:p>
    <w:p w:rsidR="00A63503" w:rsidRPr="00BA1E52" w:rsidRDefault="00A63503" w:rsidP="00A63503">
      <w:pPr>
        <w:ind w:firstLine="709"/>
        <w:jc w:val="both"/>
        <w:rPr>
          <w:sz w:val="16"/>
        </w:rPr>
      </w:pPr>
    </w:p>
    <w:p w:rsidR="00A63503" w:rsidRPr="00BA1E52" w:rsidRDefault="00A63503" w:rsidP="00A63503">
      <w:pPr>
        <w:ind w:firstLine="709"/>
        <w:jc w:val="both"/>
        <w:rPr>
          <w:sz w:val="16"/>
        </w:rPr>
      </w:pPr>
    </w:p>
    <w:p w:rsidR="00A63503" w:rsidRPr="00BA1E52" w:rsidRDefault="00A63503" w:rsidP="00A63503">
      <w:pPr>
        <w:ind w:firstLine="709"/>
        <w:jc w:val="both"/>
        <w:rPr>
          <w:sz w:val="16"/>
        </w:rPr>
      </w:pPr>
    </w:p>
    <w:p w:rsidR="00A63503" w:rsidRPr="00BA1E52" w:rsidRDefault="00A63503" w:rsidP="00A63503">
      <w:pPr>
        <w:ind w:firstLine="709"/>
        <w:jc w:val="both"/>
        <w:rPr>
          <w:sz w:val="16"/>
        </w:rPr>
      </w:pPr>
    </w:p>
    <w:p w:rsidR="00A63503" w:rsidRPr="00BA1E52" w:rsidRDefault="00A63503" w:rsidP="00A63503">
      <w:pPr>
        <w:ind w:firstLine="709"/>
        <w:jc w:val="both"/>
        <w:rPr>
          <w:sz w:val="16"/>
        </w:rPr>
      </w:pPr>
    </w:p>
    <w:p w:rsidR="00A63503" w:rsidRPr="00BA1E52" w:rsidRDefault="00A63503" w:rsidP="00A63503">
      <w:pPr>
        <w:ind w:firstLine="709"/>
        <w:jc w:val="both"/>
        <w:rPr>
          <w:sz w:val="16"/>
        </w:rPr>
      </w:pPr>
    </w:p>
    <w:p w:rsidR="00A63503" w:rsidRPr="00BA1E52" w:rsidRDefault="00A63503" w:rsidP="00A63503">
      <w:pPr>
        <w:ind w:firstLine="709"/>
        <w:jc w:val="both"/>
        <w:rPr>
          <w:sz w:val="16"/>
        </w:rPr>
      </w:pPr>
    </w:p>
    <w:p w:rsidR="00A63503" w:rsidRPr="00BA1E52" w:rsidRDefault="00A63503" w:rsidP="00A63503">
      <w:pPr>
        <w:ind w:firstLine="709"/>
        <w:jc w:val="both"/>
        <w:rPr>
          <w:sz w:val="16"/>
        </w:rPr>
      </w:pPr>
    </w:p>
    <w:p w:rsidR="00A63503" w:rsidRPr="00BA1E52" w:rsidRDefault="00A63503" w:rsidP="00A63503">
      <w:pPr>
        <w:ind w:firstLine="709"/>
        <w:jc w:val="both"/>
        <w:rPr>
          <w:sz w:val="16"/>
        </w:rPr>
      </w:pPr>
    </w:p>
    <w:p w:rsidR="00A63503" w:rsidRPr="00BA1E52" w:rsidRDefault="00A63503" w:rsidP="00A63503">
      <w:pPr>
        <w:ind w:firstLine="709"/>
        <w:jc w:val="both"/>
        <w:rPr>
          <w:sz w:val="16"/>
        </w:rPr>
      </w:pPr>
    </w:p>
    <w:p w:rsidR="00A63503" w:rsidRPr="00BA1E52" w:rsidRDefault="00A63503" w:rsidP="00A63503">
      <w:pPr>
        <w:ind w:firstLine="709"/>
        <w:jc w:val="both"/>
        <w:rPr>
          <w:sz w:val="16"/>
        </w:rPr>
      </w:pPr>
    </w:p>
    <w:p w:rsidR="00A63503" w:rsidRPr="00BA1E52" w:rsidRDefault="00A63503" w:rsidP="00A63503">
      <w:pPr>
        <w:spacing w:line="360" w:lineRule="auto"/>
        <w:jc w:val="center"/>
        <w:rPr>
          <w:b/>
          <w:sz w:val="32"/>
          <w:szCs w:val="32"/>
          <w:u w:val="single"/>
        </w:rPr>
      </w:pPr>
      <w:r w:rsidRPr="00BA1E52">
        <w:rPr>
          <w:b/>
          <w:sz w:val="32"/>
          <w:szCs w:val="32"/>
          <w:u w:val="single"/>
        </w:rPr>
        <w:t xml:space="preserve">                 </w:t>
      </w:r>
    </w:p>
    <w:p w:rsidR="00A63503" w:rsidRPr="00A63503" w:rsidRDefault="00A63503" w:rsidP="00A63503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A63503">
        <w:rPr>
          <w:b/>
          <w:sz w:val="28"/>
          <w:szCs w:val="28"/>
          <w:u w:val="single"/>
        </w:rPr>
        <w:t>Земельный налог</w:t>
      </w:r>
    </w:p>
    <w:p w:rsidR="00A63503" w:rsidRPr="00A63503" w:rsidRDefault="00A63503" w:rsidP="00A63503">
      <w:pPr>
        <w:jc w:val="both"/>
        <w:rPr>
          <w:sz w:val="28"/>
          <w:szCs w:val="28"/>
        </w:rPr>
      </w:pPr>
      <w:r w:rsidRPr="00BA1E52">
        <w:rPr>
          <w:sz w:val="28"/>
          <w:szCs w:val="28"/>
        </w:rPr>
        <w:t xml:space="preserve">     </w:t>
      </w:r>
      <w:r w:rsidRPr="00A63503">
        <w:rPr>
          <w:sz w:val="28"/>
          <w:szCs w:val="28"/>
        </w:rPr>
        <w:t>Налог на землю исполнен на 100,51 % и составил 4 902,69 тыс. рублей, при плане 4878,0 тыс. рублей. В сравнении с 2015 г. на 2 642,24 тыс. руб. больше при плане 2 720,22 тыс. руб.</w:t>
      </w:r>
    </w:p>
    <w:p w:rsidR="00A63503" w:rsidRPr="00BA1E52" w:rsidRDefault="00A63503" w:rsidP="00A63503">
      <w:pPr>
        <w:jc w:val="both"/>
      </w:pPr>
      <w:r w:rsidRPr="00BA1E52">
        <w:rPr>
          <w:b/>
          <w:bCs/>
          <w:noProof/>
          <w:sz w:val="20"/>
          <w:szCs w:val="20"/>
        </w:rPr>
        <w:drawing>
          <wp:anchor distT="0" distB="0" distL="114300" distR="114300" simplePos="0" relativeHeight="251663360" behindDoc="1" locked="0" layoutInCell="1" allowOverlap="1" wp14:anchorId="26536AAD" wp14:editId="69302432">
            <wp:simplePos x="0" y="0"/>
            <wp:positionH relativeFrom="column">
              <wp:posOffset>-109220</wp:posOffset>
            </wp:positionH>
            <wp:positionV relativeFrom="paragraph">
              <wp:posOffset>32385</wp:posOffset>
            </wp:positionV>
            <wp:extent cx="6451600" cy="2435860"/>
            <wp:effectExtent l="0" t="0" r="0" b="0"/>
            <wp:wrapThrough wrapText="bothSides">
              <wp:wrapPolygon edited="0">
                <wp:start x="3317" y="0"/>
                <wp:lineTo x="3317" y="507"/>
                <wp:lineTo x="9567" y="2703"/>
                <wp:lineTo x="3380" y="3210"/>
                <wp:lineTo x="3380" y="3885"/>
                <wp:lineTo x="10779" y="5406"/>
                <wp:lineTo x="3380" y="6588"/>
                <wp:lineTo x="3444" y="7771"/>
                <wp:lineTo x="15435" y="8108"/>
                <wp:lineTo x="893" y="8784"/>
                <wp:lineTo x="829" y="12669"/>
                <wp:lineTo x="3444" y="13514"/>
                <wp:lineTo x="3444" y="14021"/>
                <wp:lineTo x="9567" y="16217"/>
                <wp:lineTo x="3699" y="16724"/>
                <wp:lineTo x="3763" y="18075"/>
                <wp:lineTo x="14797" y="18413"/>
                <wp:lineTo x="15180" y="18413"/>
                <wp:lineTo x="15690" y="17906"/>
                <wp:lineTo x="15307" y="17399"/>
                <wp:lineTo x="10779" y="16217"/>
                <wp:lineTo x="18943" y="13852"/>
                <wp:lineTo x="18815" y="13514"/>
                <wp:lineTo x="4273" y="13514"/>
                <wp:lineTo x="10779" y="10811"/>
                <wp:lineTo x="18815" y="10473"/>
                <wp:lineTo x="18943" y="10304"/>
                <wp:lineTo x="15754" y="8108"/>
                <wp:lineTo x="18943" y="7264"/>
                <wp:lineTo x="18815" y="6757"/>
                <wp:lineTo x="10779" y="5406"/>
                <wp:lineTo x="18879" y="3716"/>
                <wp:lineTo x="18879" y="3379"/>
                <wp:lineTo x="10779" y="2703"/>
                <wp:lineTo x="18943" y="507"/>
                <wp:lineTo x="18815" y="169"/>
                <wp:lineTo x="4337" y="0"/>
                <wp:lineTo x="3317" y="0"/>
              </wp:wrapPolygon>
            </wp:wrapThrough>
            <wp:docPr id="11" name="Диаграмм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3503" w:rsidRPr="00BA1E52" w:rsidRDefault="00A63503" w:rsidP="00A63503">
      <w:pPr>
        <w:ind w:firstLine="709"/>
        <w:jc w:val="both"/>
        <w:rPr>
          <w:sz w:val="16"/>
        </w:rPr>
      </w:pPr>
      <w:r w:rsidRPr="00BA1E52">
        <w:rPr>
          <w:sz w:val="16"/>
        </w:rPr>
        <w:t xml:space="preserve">Рисунок 1 </w:t>
      </w:r>
    </w:p>
    <w:p w:rsidR="00A63503" w:rsidRPr="00BA1E52" w:rsidRDefault="00A63503" w:rsidP="00A63503">
      <w:pPr>
        <w:ind w:firstLine="709"/>
        <w:jc w:val="both"/>
        <w:rPr>
          <w:sz w:val="16"/>
        </w:rPr>
      </w:pPr>
    </w:p>
    <w:p w:rsidR="00A63503" w:rsidRPr="00BA1E52" w:rsidRDefault="00A63503" w:rsidP="00A63503">
      <w:pPr>
        <w:ind w:firstLine="709"/>
        <w:jc w:val="both"/>
        <w:rPr>
          <w:sz w:val="16"/>
        </w:rPr>
      </w:pPr>
    </w:p>
    <w:p w:rsidR="00A63503" w:rsidRPr="00BA1E52" w:rsidRDefault="00A63503" w:rsidP="00A63503">
      <w:pPr>
        <w:ind w:firstLine="709"/>
        <w:jc w:val="both"/>
        <w:rPr>
          <w:sz w:val="16"/>
        </w:rPr>
      </w:pPr>
    </w:p>
    <w:p w:rsidR="00A63503" w:rsidRPr="00BA1E52" w:rsidRDefault="00A63503" w:rsidP="00A63503">
      <w:pPr>
        <w:ind w:firstLine="709"/>
        <w:jc w:val="both"/>
        <w:rPr>
          <w:sz w:val="16"/>
        </w:rPr>
      </w:pPr>
    </w:p>
    <w:p w:rsidR="00A63503" w:rsidRPr="00BA1E52" w:rsidRDefault="00A63503" w:rsidP="00A63503">
      <w:pPr>
        <w:ind w:firstLine="709"/>
        <w:jc w:val="both"/>
        <w:rPr>
          <w:sz w:val="16"/>
        </w:rPr>
      </w:pPr>
    </w:p>
    <w:p w:rsidR="00A63503" w:rsidRPr="00BA1E52" w:rsidRDefault="00A63503" w:rsidP="00A63503">
      <w:pPr>
        <w:ind w:firstLine="709"/>
        <w:jc w:val="both"/>
        <w:rPr>
          <w:sz w:val="16"/>
        </w:rPr>
      </w:pPr>
    </w:p>
    <w:p w:rsidR="00A63503" w:rsidRPr="00BA1E52" w:rsidRDefault="00A63503" w:rsidP="00A63503">
      <w:pPr>
        <w:ind w:firstLine="709"/>
        <w:jc w:val="both"/>
        <w:rPr>
          <w:sz w:val="16"/>
        </w:rPr>
      </w:pPr>
    </w:p>
    <w:p w:rsidR="00A63503" w:rsidRPr="00BA1E52" w:rsidRDefault="00A63503" w:rsidP="00A63503">
      <w:pPr>
        <w:ind w:firstLine="709"/>
        <w:jc w:val="both"/>
        <w:rPr>
          <w:sz w:val="16"/>
        </w:rPr>
      </w:pPr>
    </w:p>
    <w:p w:rsidR="00A63503" w:rsidRPr="00BA1E52" w:rsidRDefault="00A63503" w:rsidP="00A63503">
      <w:pPr>
        <w:ind w:firstLine="709"/>
        <w:jc w:val="both"/>
        <w:rPr>
          <w:sz w:val="16"/>
        </w:rPr>
      </w:pPr>
    </w:p>
    <w:p w:rsidR="00A63503" w:rsidRPr="00BA1E52" w:rsidRDefault="00A63503" w:rsidP="00A63503">
      <w:pPr>
        <w:ind w:firstLine="709"/>
        <w:jc w:val="both"/>
        <w:rPr>
          <w:sz w:val="16"/>
        </w:rPr>
      </w:pPr>
    </w:p>
    <w:p w:rsidR="00A63503" w:rsidRPr="00BA1E52" w:rsidRDefault="00A63503" w:rsidP="00A63503">
      <w:pPr>
        <w:ind w:firstLine="709"/>
        <w:jc w:val="both"/>
        <w:rPr>
          <w:sz w:val="16"/>
        </w:rPr>
      </w:pPr>
    </w:p>
    <w:p w:rsidR="00A63503" w:rsidRPr="00BA1E52" w:rsidRDefault="00A63503" w:rsidP="00A63503">
      <w:pPr>
        <w:ind w:firstLine="709"/>
        <w:jc w:val="both"/>
        <w:rPr>
          <w:sz w:val="16"/>
        </w:rPr>
      </w:pPr>
    </w:p>
    <w:p w:rsidR="00A63503" w:rsidRPr="00BA1E52" w:rsidRDefault="00A63503" w:rsidP="00A63503">
      <w:pPr>
        <w:jc w:val="both"/>
      </w:pPr>
    </w:p>
    <w:p w:rsidR="00A63503" w:rsidRPr="00BA1E52" w:rsidRDefault="00A63503" w:rsidP="00A63503">
      <w:pPr>
        <w:ind w:firstLine="709"/>
        <w:jc w:val="both"/>
      </w:pPr>
      <w:r w:rsidRPr="00BA1E52">
        <w:rPr>
          <w:sz w:val="16"/>
        </w:rPr>
        <w:t xml:space="preserve">                         </w:t>
      </w:r>
    </w:p>
    <w:p w:rsidR="00A63503" w:rsidRPr="00BA1E52" w:rsidRDefault="00A63503" w:rsidP="00A63503">
      <w:pPr>
        <w:ind w:firstLine="709"/>
        <w:jc w:val="both"/>
      </w:pPr>
    </w:p>
    <w:p w:rsidR="00A63503" w:rsidRPr="00BA1E52" w:rsidRDefault="00A63503" w:rsidP="00A63503">
      <w:pPr>
        <w:ind w:firstLine="709"/>
        <w:jc w:val="center"/>
        <w:rPr>
          <w:b/>
          <w:sz w:val="32"/>
          <w:szCs w:val="32"/>
          <w:u w:val="single"/>
        </w:rPr>
      </w:pPr>
    </w:p>
    <w:p w:rsidR="00A63503" w:rsidRPr="00A63503" w:rsidRDefault="00A63503" w:rsidP="00A63503">
      <w:pPr>
        <w:spacing w:line="360" w:lineRule="auto"/>
        <w:ind w:firstLine="709"/>
        <w:jc w:val="center"/>
        <w:rPr>
          <w:b/>
          <w:sz w:val="28"/>
          <w:szCs w:val="28"/>
          <w:u w:val="single"/>
        </w:rPr>
      </w:pPr>
      <w:r w:rsidRPr="00A63503">
        <w:rPr>
          <w:b/>
          <w:sz w:val="28"/>
          <w:szCs w:val="28"/>
          <w:u w:val="single"/>
        </w:rPr>
        <w:t xml:space="preserve">Государственная пошлина </w:t>
      </w:r>
    </w:p>
    <w:p w:rsidR="00A63503" w:rsidRDefault="00A63503" w:rsidP="00A63503">
      <w:pPr>
        <w:ind w:firstLine="708"/>
        <w:jc w:val="both"/>
        <w:rPr>
          <w:sz w:val="28"/>
          <w:szCs w:val="28"/>
        </w:rPr>
      </w:pPr>
      <w:r w:rsidRPr="00A63503">
        <w:rPr>
          <w:sz w:val="28"/>
          <w:szCs w:val="28"/>
        </w:rPr>
        <w:t>Доходы от поступления государственной пошлины, исполнены – на    84 % что составило 37,8 тыс. рублей, при плане 45,0 тыс. рублей. В сравнении с 2015 г. на 7,2 тыс. руб. меньше при плане 45,0 тыс. руб.</w:t>
      </w:r>
    </w:p>
    <w:p w:rsidR="00A63503" w:rsidRPr="00A63503" w:rsidRDefault="00A63503" w:rsidP="00A63503">
      <w:pPr>
        <w:ind w:firstLine="708"/>
        <w:jc w:val="both"/>
        <w:rPr>
          <w:sz w:val="28"/>
          <w:szCs w:val="28"/>
        </w:rPr>
      </w:pPr>
    </w:p>
    <w:p w:rsidR="00A63503" w:rsidRPr="00A63503" w:rsidRDefault="00A63503" w:rsidP="00A63503">
      <w:pPr>
        <w:ind w:firstLine="709"/>
        <w:jc w:val="center"/>
        <w:rPr>
          <w:b/>
          <w:sz w:val="28"/>
          <w:szCs w:val="28"/>
          <w:u w:val="single"/>
        </w:rPr>
      </w:pPr>
      <w:r w:rsidRPr="00A63503">
        <w:rPr>
          <w:b/>
          <w:sz w:val="28"/>
          <w:szCs w:val="28"/>
          <w:u w:val="single"/>
        </w:rPr>
        <w:t>Доходы от использования имущества, находящегося в муниципальной собственности</w:t>
      </w:r>
    </w:p>
    <w:p w:rsidR="00A63503" w:rsidRPr="00A63503" w:rsidRDefault="00A63503" w:rsidP="00A63503">
      <w:pPr>
        <w:jc w:val="both"/>
        <w:rPr>
          <w:sz w:val="28"/>
          <w:szCs w:val="28"/>
        </w:rPr>
      </w:pPr>
      <w:r w:rsidRPr="00BA1E52">
        <w:rPr>
          <w:b/>
          <w:bCs/>
          <w:i/>
          <w:noProof/>
          <w:sz w:val="20"/>
          <w:szCs w:val="20"/>
        </w:rPr>
        <w:drawing>
          <wp:anchor distT="0" distB="0" distL="114300" distR="114300" simplePos="0" relativeHeight="251664384" behindDoc="1" locked="0" layoutInCell="1" allowOverlap="1" wp14:anchorId="76E97897" wp14:editId="75C41E4E">
            <wp:simplePos x="0" y="0"/>
            <wp:positionH relativeFrom="column">
              <wp:posOffset>-107315</wp:posOffset>
            </wp:positionH>
            <wp:positionV relativeFrom="paragraph">
              <wp:posOffset>528320</wp:posOffset>
            </wp:positionV>
            <wp:extent cx="6407785" cy="1967230"/>
            <wp:effectExtent l="0" t="0" r="0" b="0"/>
            <wp:wrapThrough wrapText="bothSides">
              <wp:wrapPolygon edited="0">
                <wp:start x="4495" y="2301"/>
                <wp:lineTo x="4431" y="4811"/>
                <wp:lineTo x="4559" y="6066"/>
                <wp:lineTo x="4816" y="6066"/>
                <wp:lineTo x="1349" y="7948"/>
                <wp:lineTo x="835" y="8367"/>
                <wp:lineTo x="835" y="12968"/>
                <wp:lineTo x="8348" y="16106"/>
                <wp:lineTo x="4752" y="16524"/>
                <wp:lineTo x="4495" y="16733"/>
                <wp:lineTo x="4752" y="19453"/>
                <wp:lineTo x="4688" y="20498"/>
                <wp:lineTo x="9568" y="21126"/>
                <wp:lineTo x="15861" y="21335"/>
                <wp:lineTo x="16247" y="21335"/>
                <wp:lineTo x="16824" y="20917"/>
                <wp:lineTo x="16311" y="20289"/>
                <wp:lineTo x="5394" y="19453"/>
                <wp:lineTo x="19907" y="17361"/>
                <wp:lineTo x="20099" y="16943"/>
                <wp:lineTo x="17081" y="16106"/>
                <wp:lineTo x="20099" y="14223"/>
                <wp:lineTo x="19714" y="14014"/>
                <wp:lineTo x="2248" y="12759"/>
                <wp:lineTo x="19778" y="11713"/>
                <wp:lineTo x="20099" y="11504"/>
                <wp:lineTo x="17081" y="9413"/>
                <wp:lineTo x="20099" y="8785"/>
                <wp:lineTo x="19843" y="8367"/>
                <wp:lineTo x="5073" y="6066"/>
                <wp:lineTo x="19971" y="6066"/>
                <wp:lineTo x="19971" y="2928"/>
                <wp:lineTo x="5330" y="2301"/>
                <wp:lineTo x="4495" y="2301"/>
              </wp:wrapPolygon>
            </wp:wrapThrough>
            <wp:docPr id="12" name="Диаграмма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A1E52">
        <w:rPr>
          <w:i/>
          <w:sz w:val="28"/>
          <w:szCs w:val="28"/>
        </w:rPr>
        <w:t xml:space="preserve">     </w:t>
      </w:r>
      <w:r w:rsidRPr="00A63503">
        <w:rPr>
          <w:sz w:val="28"/>
          <w:szCs w:val="28"/>
        </w:rPr>
        <w:t>Доходы от использования имущества, исполнены - на 102,74 % что составило 242,72 тыс. рублей, при плане 236,24 тыс. рублей. В сравнении с 2015 г. на 6,15 тыс. руб. больше при плане 274,9 тыс. руб.</w:t>
      </w:r>
    </w:p>
    <w:p w:rsidR="00A63503" w:rsidRPr="00BA1E52" w:rsidRDefault="00A63503" w:rsidP="00A63503">
      <w:pPr>
        <w:ind w:firstLine="709"/>
        <w:jc w:val="both"/>
      </w:pPr>
    </w:p>
    <w:p w:rsidR="00A63503" w:rsidRPr="00BA1E52" w:rsidRDefault="00A63503" w:rsidP="00A63503">
      <w:pPr>
        <w:ind w:firstLine="709"/>
        <w:jc w:val="both"/>
      </w:pPr>
      <w:r w:rsidRPr="00BA1E52">
        <w:rPr>
          <w:sz w:val="16"/>
        </w:rPr>
        <w:t xml:space="preserve">Рисунок 1 </w:t>
      </w:r>
    </w:p>
    <w:p w:rsidR="00A63503" w:rsidRPr="00BA1E52" w:rsidRDefault="00A63503" w:rsidP="00A63503">
      <w:pPr>
        <w:ind w:firstLine="709"/>
        <w:jc w:val="both"/>
        <w:rPr>
          <w:noProof/>
        </w:rPr>
      </w:pPr>
      <w:r w:rsidRPr="00BA1E52">
        <w:rPr>
          <w:sz w:val="16"/>
        </w:rPr>
        <w:t xml:space="preserve">                          </w:t>
      </w:r>
    </w:p>
    <w:p w:rsidR="00A63503" w:rsidRPr="00BA1E52" w:rsidRDefault="00A63503" w:rsidP="00A63503">
      <w:pPr>
        <w:ind w:firstLine="709"/>
        <w:jc w:val="both"/>
        <w:rPr>
          <w:noProof/>
        </w:rPr>
      </w:pPr>
    </w:p>
    <w:p w:rsidR="00A63503" w:rsidRPr="00BA1E52" w:rsidRDefault="00A63503" w:rsidP="00A63503">
      <w:pPr>
        <w:ind w:firstLine="709"/>
        <w:jc w:val="both"/>
        <w:rPr>
          <w:noProof/>
        </w:rPr>
      </w:pPr>
    </w:p>
    <w:p w:rsidR="00A63503" w:rsidRPr="00BA1E52" w:rsidRDefault="00A63503" w:rsidP="00A63503">
      <w:pPr>
        <w:ind w:firstLine="709"/>
        <w:jc w:val="both"/>
      </w:pPr>
    </w:p>
    <w:p w:rsidR="00A63503" w:rsidRPr="00BA1E52" w:rsidRDefault="00A63503" w:rsidP="00A63503">
      <w:pPr>
        <w:jc w:val="both"/>
      </w:pPr>
    </w:p>
    <w:p w:rsidR="00A63503" w:rsidRPr="00BA1E52" w:rsidRDefault="00A63503" w:rsidP="00A63503">
      <w:pPr>
        <w:spacing w:line="360" w:lineRule="auto"/>
        <w:rPr>
          <w:b/>
          <w:sz w:val="32"/>
          <w:szCs w:val="32"/>
          <w:u w:val="single"/>
        </w:rPr>
      </w:pPr>
    </w:p>
    <w:p w:rsidR="00A63503" w:rsidRPr="00BA1E52" w:rsidRDefault="00A63503" w:rsidP="00A63503">
      <w:pPr>
        <w:spacing w:line="360" w:lineRule="auto"/>
        <w:ind w:firstLine="709"/>
        <w:jc w:val="center"/>
        <w:rPr>
          <w:b/>
          <w:sz w:val="32"/>
          <w:szCs w:val="32"/>
          <w:u w:val="single"/>
        </w:rPr>
      </w:pPr>
    </w:p>
    <w:p w:rsidR="00A63503" w:rsidRPr="00A63503" w:rsidRDefault="00A63503" w:rsidP="00A63503">
      <w:pPr>
        <w:spacing w:line="360" w:lineRule="auto"/>
        <w:ind w:firstLine="709"/>
        <w:jc w:val="center"/>
        <w:rPr>
          <w:b/>
          <w:sz w:val="28"/>
          <w:szCs w:val="28"/>
          <w:u w:val="single"/>
        </w:rPr>
      </w:pPr>
      <w:r w:rsidRPr="00A63503">
        <w:rPr>
          <w:b/>
          <w:sz w:val="28"/>
          <w:szCs w:val="28"/>
          <w:u w:val="single"/>
        </w:rPr>
        <w:t>Прочие доходы от оказания платных услуг</w:t>
      </w:r>
    </w:p>
    <w:p w:rsidR="00A63503" w:rsidRPr="001A6E60" w:rsidRDefault="00A63503" w:rsidP="00A63503">
      <w:pPr>
        <w:jc w:val="both"/>
        <w:rPr>
          <w:sz w:val="28"/>
          <w:szCs w:val="28"/>
        </w:rPr>
      </w:pPr>
      <w:r w:rsidRPr="001A6E60">
        <w:rPr>
          <w:sz w:val="28"/>
          <w:szCs w:val="28"/>
        </w:rPr>
        <w:t xml:space="preserve">     Доходы исполнены в сумме 68,98  тыс. рублей, при плане   119,08 тыс. рублей, что составило 57,92 %. В сравнении с 2015 г. на 21,53 тыс. руб. меньше при плане 127,14 тыс. руб.</w:t>
      </w:r>
    </w:p>
    <w:p w:rsidR="00A63503" w:rsidRPr="00BA1E52" w:rsidRDefault="00A63503" w:rsidP="00A63503">
      <w:pPr>
        <w:ind w:firstLine="709"/>
        <w:jc w:val="both"/>
      </w:pPr>
      <w:r w:rsidRPr="00BA1E52">
        <w:rPr>
          <w:b/>
          <w:bCs/>
          <w:noProof/>
          <w:sz w:val="20"/>
          <w:szCs w:val="20"/>
        </w:rPr>
        <w:lastRenderedPageBreak/>
        <w:drawing>
          <wp:anchor distT="0" distB="0" distL="114300" distR="114300" simplePos="0" relativeHeight="251665408" behindDoc="1" locked="0" layoutInCell="1" allowOverlap="1" wp14:anchorId="7FCB9449" wp14:editId="4004C1C2">
            <wp:simplePos x="0" y="0"/>
            <wp:positionH relativeFrom="column">
              <wp:posOffset>-180975</wp:posOffset>
            </wp:positionH>
            <wp:positionV relativeFrom="paragraph">
              <wp:posOffset>20320</wp:posOffset>
            </wp:positionV>
            <wp:extent cx="6451600" cy="1952625"/>
            <wp:effectExtent l="0" t="0" r="0" b="0"/>
            <wp:wrapThrough wrapText="bothSides">
              <wp:wrapPolygon edited="0">
                <wp:start x="3827" y="2107"/>
                <wp:lineTo x="3763" y="5479"/>
                <wp:lineTo x="4209" y="6533"/>
                <wp:lineTo x="638" y="7797"/>
                <wp:lineTo x="638" y="12433"/>
                <wp:lineTo x="4018" y="13276"/>
                <wp:lineTo x="4273" y="16016"/>
                <wp:lineTo x="4273" y="17280"/>
                <wp:lineTo x="9822" y="18544"/>
                <wp:lineTo x="15690" y="18966"/>
                <wp:lineTo x="16072" y="18966"/>
                <wp:lineTo x="17029" y="18123"/>
                <wp:lineTo x="16646" y="17280"/>
                <wp:lineTo x="5230" y="16016"/>
                <wp:lineTo x="19899" y="14330"/>
                <wp:lineTo x="19963" y="13698"/>
                <wp:lineTo x="10779" y="12644"/>
                <wp:lineTo x="20027" y="12012"/>
                <wp:lineTo x="19963" y="9272"/>
                <wp:lineTo x="5230" y="9272"/>
                <wp:lineTo x="19899" y="7586"/>
                <wp:lineTo x="19963" y="7165"/>
                <wp:lineTo x="10779" y="5900"/>
                <wp:lineTo x="20027" y="5479"/>
                <wp:lineTo x="19963" y="2950"/>
                <wp:lineTo x="5166" y="2107"/>
                <wp:lineTo x="3827" y="2107"/>
              </wp:wrapPolygon>
            </wp:wrapThrough>
            <wp:docPr id="13" name="Диаграмма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A1E52">
        <w:rPr>
          <w:sz w:val="16"/>
        </w:rPr>
        <w:t xml:space="preserve">Рисунок 1                          </w:t>
      </w:r>
    </w:p>
    <w:p w:rsidR="00A63503" w:rsidRPr="00BA1E52" w:rsidRDefault="00A63503" w:rsidP="00A63503">
      <w:pPr>
        <w:jc w:val="center"/>
        <w:rPr>
          <w:b/>
          <w:sz w:val="32"/>
          <w:szCs w:val="32"/>
          <w:u w:val="single"/>
        </w:rPr>
      </w:pPr>
    </w:p>
    <w:p w:rsidR="00A63503" w:rsidRPr="00BA1E52" w:rsidRDefault="00A63503" w:rsidP="00A63503">
      <w:pPr>
        <w:jc w:val="center"/>
        <w:rPr>
          <w:b/>
          <w:sz w:val="32"/>
          <w:szCs w:val="32"/>
          <w:u w:val="single"/>
        </w:rPr>
      </w:pPr>
    </w:p>
    <w:p w:rsidR="00A63503" w:rsidRPr="00BA1E52" w:rsidRDefault="00A63503" w:rsidP="00A63503">
      <w:pPr>
        <w:rPr>
          <w:b/>
          <w:sz w:val="32"/>
          <w:szCs w:val="32"/>
          <w:u w:val="single"/>
        </w:rPr>
      </w:pPr>
    </w:p>
    <w:p w:rsidR="00A63503" w:rsidRPr="00BA1E52" w:rsidRDefault="00A63503" w:rsidP="00A63503">
      <w:pPr>
        <w:jc w:val="center"/>
        <w:rPr>
          <w:b/>
          <w:sz w:val="32"/>
          <w:szCs w:val="32"/>
          <w:u w:val="single"/>
        </w:rPr>
      </w:pPr>
    </w:p>
    <w:p w:rsidR="00A63503" w:rsidRPr="00BA1E52" w:rsidRDefault="00A63503" w:rsidP="00A63503">
      <w:pPr>
        <w:jc w:val="center"/>
        <w:rPr>
          <w:b/>
          <w:sz w:val="32"/>
          <w:szCs w:val="32"/>
          <w:u w:val="single"/>
        </w:rPr>
      </w:pPr>
    </w:p>
    <w:p w:rsidR="00A63503" w:rsidRPr="001A6E60" w:rsidRDefault="00A63503" w:rsidP="00A63503">
      <w:pPr>
        <w:jc w:val="center"/>
        <w:rPr>
          <w:b/>
          <w:sz w:val="28"/>
          <w:szCs w:val="28"/>
          <w:u w:val="single"/>
        </w:rPr>
      </w:pPr>
      <w:r w:rsidRPr="001A6E60">
        <w:rPr>
          <w:b/>
          <w:sz w:val="28"/>
          <w:szCs w:val="28"/>
          <w:u w:val="single"/>
        </w:rPr>
        <w:t>Безвозмездные поступления</w:t>
      </w:r>
    </w:p>
    <w:p w:rsidR="00A63503" w:rsidRPr="001A6E60" w:rsidRDefault="00A63503" w:rsidP="00A63503">
      <w:pPr>
        <w:ind w:firstLine="708"/>
        <w:jc w:val="both"/>
        <w:rPr>
          <w:sz w:val="28"/>
          <w:szCs w:val="28"/>
        </w:rPr>
      </w:pPr>
      <w:r w:rsidRPr="001A6E60">
        <w:rPr>
          <w:sz w:val="28"/>
          <w:szCs w:val="28"/>
        </w:rPr>
        <w:t>В 2016 года в бюджет Голоустненского муниципального образования   зачислены следующие виды безвозмездных поступлений от других бюджетов РФ:</w:t>
      </w:r>
    </w:p>
    <w:p w:rsidR="00A63503" w:rsidRPr="001A6E60" w:rsidRDefault="00A63503" w:rsidP="00A63503">
      <w:pPr>
        <w:jc w:val="both"/>
        <w:rPr>
          <w:sz w:val="28"/>
          <w:szCs w:val="28"/>
        </w:rPr>
      </w:pPr>
      <w:r w:rsidRPr="001A6E60">
        <w:rPr>
          <w:sz w:val="28"/>
          <w:szCs w:val="28"/>
        </w:rPr>
        <w:t xml:space="preserve">     - </w:t>
      </w:r>
      <w:r w:rsidRPr="001A6E60">
        <w:rPr>
          <w:b/>
          <w:sz w:val="28"/>
          <w:szCs w:val="28"/>
          <w:u w:val="single"/>
        </w:rPr>
        <w:t xml:space="preserve">Дотации </w:t>
      </w:r>
      <w:r w:rsidRPr="001A6E60">
        <w:rPr>
          <w:sz w:val="28"/>
          <w:szCs w:val="28"/>
        </w:rPr>
        <w:t>– 775,7 тыс. рублей (100%), при плане 775,7 тыс. рублей, в  сравнении с 2015 г. на 433,5 тыс. руб. больше при плане 342,2 тыс. руб.</w:t>
      </w:r>
    </w:p>
    <w:p w:rsidR="00A63503" w:rsidRPr="001A6E60" w:rsidRDefault="00A63503" w:rsidP="00A63503">
      <w:pPr>
        <w:jc w:val="both"/>
        <w:rPr>
          <w:sz w:val="28"/>
          <w:szCs w:val="28"/>
        </w:rPr>
      </w:pPr>
      <w:r w:rsidRPr="001A6E60">
        <w:rPr>
          <w:sz w:val="28"/>
          <w:szCs w:val="28"/>
        </w:rPr>
        <w:t xml:space="preserve">     - </w:t>
      </w:r>
      <w:r w:rsidRPr="001A6E60">
        <w:rPr>
          <w:b/>
          <w:sz w:val="28"/>
          <w:szCs w:val="28"/>
          <w:u w:val="single"/>
        </w:rPr>
        <w:t xml:space="preserve">Субвенции </w:t>
      </w:r>
      <w:r w:rsidRPr="001A6E60">
        <w:rPr>
          <w:sz w:val="28"/>
          <w:szCs w:val="28"/>
        </w:rPr>
        <w:t>–  134,0 тыс. рублей (100%), при плане 134,0 тыс. рублей, в  сравнении с 2015 г. на 10,6 тыс. руб. больше при плане 124,9 тыс. руб.</w:t>
      </w:r>
    </w:p>
    <w:p w:rsidR="00A63503" w:rsidRPr="001A6E60" w:rsidRDefault="00A63503" w:rsidP="00A63503">
      <w:pPr>
        <w:jc w:val="both"/>
        <w:rPr>
          <w:sz w:val="28"/>
          <w:szCs w:val="28"/>
        </w:rPr>
      </w:pPr>
      <w:r w:rsidRPr="001A6E60">
        <w:rPr>
          <w:sz w:val="28"/>
          <w:szCs w:val="28"/>
        </w:rPr>
        <w:t xml:space="preserve">     </w:t>
      </w:r>
      <w:r w:rsidRPr="001A6E60">
        <w:rPr>
          <w:b/>
          <w:sz w:val="28"/>
          <w:szCs w:val="28"/>
        </w:rPr>
        <w:t xml:space="preserve">- </w:t>
      </w:r>
      <w:r w:rsidRPr="001A6E60">
        <w:rPr>
          <w:b/>
          <w:sz w:val="28"/>
          <w:szCs w:val="28"/>
          <w:u w:val="single"/>
        </w:rPr>
        <w:t>Субсидии</w:t>
      </w:r>
      <w:r w:rsidRPr="001A6E60">
        <w:rPr>
          <w:b/>
          <w:sz w:val="28"/>
          <w:szCs w:val="28"/>
        </w:rPr>
        <w:t xml:space="preserve"> - </w:t>
      </w:r>
      <w:r w:rsidRPr="001A6E60">
        <w:rPr>
          <w:sz w:val="28"/>
          <w:szCs w:val="28"/>
        </w:rPr>
        <w:t xml:space="preserve"> 5 708,3 тыс. рублей (100%), при плане 5 708,30 тыс. рублей, в  сравнении с 2015 г. на 3 454,0 тыс. руб. меньше  при плане 9 162,3 тыс. руб.</w:t>
      </w:r>
    </w:p>
    <w:p w:rsidR="00A63503" w:rsidRPr="001A6E60" w:rsidRDefault="00A63503" w:rsidP="00A63503">
      <w:pPr>
        <w:jc w:val="both"/>
        <w:rPr>
          <w:sz w:val="28"/>
          <w:szCs w:val="28"/>
        </w:rPr>
      </w:pPr>
      <w:r w:rsidRPr="001A6E60">
        <w:rPr>
          <w:sz w:val="28"/>
          <w:szCs w:val="28"/>
        </w:rPr>
        <w:t xml:space="preserve">     </w:t>
      </w:r>
      <w:r w:rsidRPr="001A6E60">
        <w:rPr>
          <w:b/>
          <w:sz w:val="28"/>
          <w:szCs w:val="28"/>
          <w:u w:val="single"/>
        </w:rPr>
        <w:t>- Иные межбюджетные трансферты –</w:t>
      </w:r>
      <w:r w:rsidRPr="001A6E60">
        <w:rPr>
          <w:sz w:val="28"/>
          <w:szCs w:val="28"/>
        </w:rPr>
        <w:t xml:space="preserve"> 2 353,7 тыс. руб. (100 %) при плане 2 353,70 тыс. руб. в 2015 году таких поступлений не было.</w:t>
      </w:r>
    </w:p>
    <w:p w:rsidR="00A63503" w:rsidRPr="00BA1E52" w:rsidRDefault="00A63503" w:rsidP="00A63503">
      <w:pPr>
        <w:ind w:firstLine="709"/>
        <w:jc w:val="both"/>
        <w:rPr>
          <w:sz w:val="16"/>
        </w:rPr>
      </w:pPr>
    </w:p>
    <w:p w:rsidR="00A63503" w:rsidRPr="00BA1E52" w:rsidRDefault="00A63503" w:rsidP="00A63503">
      <w:pPr>
        <w:ind w:firstLine="709"/>
        <w:jc w:val="both"/>
        <w:rPr>
          <w:sz w:val="36"/>
        </w:rPr>
      </w:pPr>
      <w:r w:rsidRPr="00BA1E52">
        <w:rPr>
          <w:sz w:val="16"/>
        </w:rPr>
        <w:t xml:space="preserve">Рисунок </w:t>
      </w:r>
      <w:r w:rsidRPr="00BA1E52">
        <w:rPr>
          <w:sz w:val="18"/>
        </w:rPr>
        <w:t xml:space="preserve">1  </w:t>
      </w:r>
      <w:r w:rsidRPr="001A6E60">
        <w:rPr>
          <w:sz w:val="28"/>
          <w:szCs w:val="28"/>
        </w:rPr>
        <w:t>Безвозмездные поступления</w:t>
      </w:r>
    </w:p>
    <w:p w:rsidR="00A63503" w:rsidRPr="00BA1E52" w:rsidRDefault="00A63503" w:rsidP="00A63503">
      <w:pPr>
        <w:ind w:firstLine="709"/>
        <w:jc w:val="both"/>
        <w:rPr>
          <w:sz w:val="16"/>
        </w:rPr>
      </w:pPr>
      <w:r w:rsidRPr="00BA1E52">
        <w:rPr>
          <w:b/>
          <w:bCs/>
          <w:noProof/>
          <w:sz w:val="20"/>
          <w:szCs w:val="20"/>
        </w:rPr>
        <w:drawing>
          <wp:anchor distT="0" distB="0" distL="114300" distR="114300" simplePos="0" relativeHeight="251666432" behindDoc="1" locked="0" layoutInCell="1" allowOverlap="1" wp14:anchorId="118A1874" wp14:editId="79D8DFF8">
            <wp:simplePos x="0" y="0"/>
            <wp:positionH relativeFrom="column">
              <wp:posOffset>-475615</wp:posOffset>
            </wp:positionH>
            <wp:positionV relativeFrom="paragraph">
              <wp:posOffset>62230</wp:posOffset>
            </wp:positionV>
            <wp:extent cx="6451600" cy="2435860"/>
            <wp:effectExtent l="0" t="0" r="0" b="0"/>
            <wp:wrapThrough wrapText="bothSides">
              <wp:wrapPolygon edited="0">
                <wp:start x="4209" y="338"/>
                <wp:lineTo x="4209" y="3041"/>
                <wp:lineTo x="5230" y="3379"/>
                <wp:lineTo x="10779" y="3379"/>
                <wp:lineTo x="4273" y="4223"/>
                <wp:lineTo x="4273" y="4899"/>
                <wp:lineTo x="8164" y="6081"/>
                <wp:lineTo x="4273" y="6081"/>
                <wp:lineTo x="4273" y="8784"/>
                <wp:lineTo x="829" y="8784"/>
                <wp:lineTo x="829" y="12501"/>
                <wp:lineTo x="3125" y="14190"/>
                <wp:lineTo x="4337" y="14190"/>
                <wp:lineTo x="4337" y="16217"/>
                <wp:lineTo x="7398" y="16893"/>
                <wp:lineTo x="15371" y="16893"/>
                <wp:lineTo x="4592" y="17568"/>
                <wp:lineTo x="4337" y="17737"/>
                <wp:lineTo x="4783" y="19595"/>
                <wp:lineTo x="4720" y="20271"/>
                <wp:lineTo x="9567" y="20778"/>
                <wp:lineTo x="15881" y="21116"/>
                <wp:lineTo x="16264" y="21116"/>
                <wp:lineTo x="16838" y="20609"/>
                <wp:lineTo x="16328" y="20102"/>
                <wp:lineTo x="5421" y="19595"/>
                <wp:lineTo x="19772" y="18244"/>
                <wp:lineTo x="20091" y="18075"/>
                <wp:lineTo x="17220" y="16893"/>
                <wp:lineTo x="19198" y="16893"/>
                <wp:lineTo x="20091" y="16048"/>
                <wp:lineTo x="20154" y="12163"/>
                <wp:lineTo x="2296" y="11487"/>
                <wp:lineTo x="19963" y="10642"/>
                <wp:lineTo x="19963" y="6419"/>
                <wp:lineTo x="10013" y="6081"/>
                <wp:lineTo x="19963" y="4899"/>
                <wp:lineTo x="19963" y="4561"/>
                <wp:lineTo x="10779" y="3379"/>
                <wp:lineTo x="20027" y="3041"/>
                <wp:lineTo x="19963" y="845"/>
                <wp:lineTo x="5357" y="338"/>
                <wp:lineTo x="4209" y="338"/>
              </wp:wrapPolygon>
            </wp:wrapThrough>
            <wp:docPr id="14" name="Диаграмма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3503" w:rsidRPr="00BA1E52" w:rsidRDefault="00A63503" w:rsidP="00A63503">
      <w:pPr>
        <w:jc w:val="both"/>
        <w:rPr>
          <w:sz w:val="16"/>
        </w:rPr>
      </w:pPr>
    </w:p>
    <w:p w:rsidR="00A63503" w:rsidRPr="00BA1E52" w:rsidRDefault="00A63503" w:rsidP="00A63503">
      <w:pPr>
        <w:ind w:firstLine="709"/>
        <w:jc w:val="both"/>
        <w:rPr>
          <w:sz w:val="16"/>
        </w:rPr>
      </w:pPr>
    </w:p>
    <w:p w:rsidR="00A63503" w:rsidRPr="00BA1E52" w:rsidRDefault="00A63503" w:rsidP="00A63503">
      <w:pPr>
        <w:ind w:firstLine="709"/>
        <w:jc w:val="both"/>
        <w:rPr>
          <w:sz w:val="16"/>
        </w:rPr>
      </w:pPr>
    </w:p>
    <w:p w:rsidR="00A63503" w:rsidRPr="00BA1E52" w:rsidRDefault="00A63503" w:rsidP="00A63503">
      <w:pPr>
        <w:ind w:firstLine="709"/>
        <w:jc w:val="both"/>
        <w:rPr>
          <w:sz w:val="16"/>
        </w:rPr>
      </w:pPr>
    </w:p>
    <w:p w:rsidR="00A63503" w:rsidRPr="00BA1E52" w:rsidRDefault="00A63503" w:rsidP="00A63503">
      <w:pPr>
        <w:ind w:firstLine="709"/>
        <w:jc w:val="both"/>
        <w:rPr>
          <w:sz w:val="16"/>
        </w:rPr>
      </w:pPr>
    </w:p>
    <w:p w:rsidR="00A63503" w:rsidRPr="00BA1E52" w:rsidRDefault="00A63503" w:rsidP="00A63503">
      <w:pPr>
        <w:ind w:firstLine="709"/>
        <w:jc w:val="both"/>
        <w:rPr>
          <w:sz w:val="16"/>
        </w:rPr>
      </w:pPr>
    </w:p>
    <w:p w:rsidR="00A63503" w:rsidRPr="00BA1E52" w:rsidRDefault="00A63503" w:rsidP="00A63503">
      <w:pPr>
        <w:ind w:firstLine="709"/>
        <w:jc w:val="both"/>
        <w:rPr>
          <w:sz w:val="16"/>
        </w:rPr>
      </w:pPr>
      <w:r w:rsidRPr="00BA1E52">
        <w:rPr>
          <w:sz w:val="16"/>
        </w:rPr>
        <w:t xml:space="preserve">   </w:t>
      </w:r>
    </w:p>
    <w:p w:rsidR="00A63503" w:rsidRPr="00BA1E52" w:rsidRDefault="00A63503" w:rsidP="00A63503">
      <w:pPr>
        <w:ind w:firstLine="709"/>
        <w:jc w:val="both"/>
        <w:rPr>
          <w:sz w:val="16"/>
        </w:rPr>
      </w:pPr>
    </w:p>
    <w:p w:rsidR="00A63503" w:rsidRPr="00BA1E52" w:rsidRDefault="00A63503" w:rsidP="00A63503">
      <w:pPr>
        <w:ind w:firstLine="709"/>
        <w:jc w:val="both"/>
        <w:rPr>
          <w:sz w:val="16"/>
        </w:rPr>
      </w:pPr>
    </w:p>
    <w:p w:rsidR="00A63503" w:rsidRPr="00BA1E52" w:rsidRDefault="00A63503" w:rsidP="00A63503">
      <w:pPr>
        <w:ind w:firstLine="709"/>
        <w:jc w:val="both"/>
        <w:rPr>
          <w:sz w:val="16"/>
        </w:rPr>
      </w:pPr>
    </w:p>
    <w:p w:rsidR="00A63503" w:rsidRPr="00BA1E52" w:rsidRDefault="00A63503" w:rsidP="00A63503">
      <w:pPr>
        <w:ind w:firstLine="709"/>
        <w:jc w:val="both"/>
        <w:rPr>
          <w:sz w:val="16"/>
        </w:rPr>
      </w:pPr>
    </w:p>
    <w:p w:rsidR="00A63503" w:rsidRPr="00BA1E52" w:rsidRDefault="00A63503" w:rsidP="00A63503">
      <w:pPr>
        <w:ind w:firstLine="709"/>
        <w:jc w:val="both"/>
        <w:rPr>
          <w:sz w:val="16"/>
        </w:rPr>
      </w:pPr>
    </w:p>
    <w:p w:rsidR="00A63503" w:rsidRPr="00BA1E52" w:rsidRDefault="00A63503" w:rsidP="00A63503">
      <w:pPr>
        <w:ind w:firstLine="709"/>
        <w:jc w:val="both"/>
        <w:rPr>
          <w:sz w:val="16"/>
        </w:rPr>
      </w:pPr>
    </w:p>
    <w:p w:rsidR="00A63503" w:rsidRPr="00BA1E52" w:rsidRDefault="00A63503" w:rsidP="00A63503">
      <w:pPr>
        <w:ind w:firstLine="709"/>
        <w:jc w:val="both"/>
        <w:rPr>
          <w:sz w:val="16"/>
        </w:rPr>
      </w:pPr>
    </w:p>
    <w:p w:rsidR="00A63503" w:rsidRPr="00BA1E52" w:rsidRDefault="00A63503" w:rsidP="00A63503">
      <w:pPr>
        <w:ind w:firstLine="709"/>
        <w:jc w:val="both"/>
        <w:rPr>
          <w:sz w:val="16"/>
        </w:rPr>
      </w:pPr>
    </w:p>
    <w:p w:rsidR="00A63503" w:rsidRPr="00BA1E52" w:rsidRDefault="00A63503" w:rsidP="00A63503">
      <w:pPr>
        <w:ind w:firstLine="709"/>
        <w:jc w:val="both"/>
        <w:rPr>
          <w:sz w:val="16"/>
        </w:rPr>
      </w:pPr>
    </w:p>
    <w:p w:rsidR="00A63503" w:rsidRPr="00BA1E52" w:rsidRDefault="00A63503" w:rsidP="00A63503">
      <w:pPr>
        <w:ind w:firstLine="709"/>
        <w:jc w:val="both"/>
      </w:pPr>
      <w:r w:rsidRPr="00BA1E52">
        <w:rPr>
          <w:sz w:val="16"/>
        </w:rPr>
        <w:t xml:space="preserve">                                                                            </w:t>
      </w:r>
    </w:p>
    <w:p w:rsidR="00A63503" w:rsidRPr="00BA1E52" w:rsidRDefault="00A63503" w:rsidP="00A63503">
      <w:pPr>
        <w:rPr>
          <w:b/>
          <w:sz w:val="32"/>
          <w:szCs w:val="32"/>
        </w:rPr>
      </w:pPr>
    </w:p>
    <w:p w:rsidR="00A63503" w:rsidRPr="00BA1E52" w:rsidRDefault="00A63503" w:rsidP="00A63503">
      <w:pPr>
        <w:jc w:val="center"/>
        <w:rPr>
          <w:b/>
          <w:sz w:val="32"/>
          <w:szCs w:val="32"/>
        </w:rPr>
      </w:pPr>
    </w:p>
    <w:p w:rsidR="00A63503" w:rsidRPr="001A6E60" w:rsidRDefault="00A63503" w:rsidP="00A63503">
      <w:pPr>
        <w:jc w:val="center"/>
        <w:rPr>
          <w:b/>
          <w:sz w:val="28"/>
          <w:szCs w:val="28"/>
        </w:rPr>
      </w:pPr>
      <w:r w:rsidRPr="001A6E60">
        <w:rPr>
          <w:b/>
          <w:sz w:val="28"/>
          <w:szCs w:val="28"/>
        </w:rPr>
        <w:t>Расходы</w:t>
      </w:r>
    </w:p>
    <w:p w:rsidR="00A63503" w:rsidRPr="001A6E60" w:rsidRDefault="00A63503" w:rsidP="00A63503">
      <w:pPr>
        <w:jc w:val="center"/>
        <w:rPr>
          <w:b/>
          <w:sz w:val="28"/>
          <w:szCs w:val="28"/>
        </w:rPr>
      </w:pPr>
      <w:r w:rsidRPr="001A6E60">
        <w:rPr>
          <w:b/>
          <w:sz w:val="28"/>
          <w:szCs w:val="28"/>
        </w:rPr>
        <w:t xml:space="preserve">бюджета Голоустненского муниципального образования </w:t>
      </w:r>
    </w:p>
    <w:p w:rsidR="00A63503" w:rsidRPr="001A6E60" w:rsidRDefault="00A63503" w:rsidP="00A63503">
      <w:pPr>
        <w:jc w:val="center"/>
        <w:rPr>
          <w:sz w:val="28"/>
          <w:szCs w:val="28"/>
        </w:rPr>
      </w:pPr>
      <w:r w:rsidRPr="001A6E60">
        <w:rPr>
          <w:b/>
          <w:sz w:val="28"/>
          <w:szCs w:val="28"/>
        </w:rPr>
        <w:t>за 2016 год</w:t>
      </w:r>
    </w:p>
    <w:p w:rsidR="00A63503" w:rsidRPr="00BA1E52" w:rsidRDefault="00A63503" w:rsidP="00A63503">
      <w:pPr>
        <w:jc w:val="center"/>
        <w:rPr>
          <w:sz w:val="28"/>
          <w:szCs w:val="28"/>
        </w:rPr>
      </w:pPr>
    </w:p>
    <w:p w:rsidR="00A63503" w:rsidRPr="001A6E60" w:rsidRDefault="00A63503" w:rsidP="00A63503">
      <w:pPr>
        <w:jc w:val="both"/>
        <w:rPr>
          <w:sz w:val="28"/>
          <w:szCs w:val="28"/>
        </w:rPr>
      </w:pPr>
      <w:r w:rsidRPr="00BA1E52">
        <w:rPr>
          <w:i/>
          <w:sz w:val="28"/>
          <w:szCs w:val="28"/>
        </w:rPr>
        <w:t xml:space="preserve">     </w:t>
      </w:r>
      <w:r w:rsidRPr="001A6E60">
        <w:rPr>
          <w:sz w:val="28"/>
          <w:szCs w:val="28"/>
        </w:rPr>
        <w:t>Основными направлениями повышения эффективности бюджетных расходов являются:</w:t>
      </w:r>
    </w:p>
    <w:p w:rsidR="00A63503" w:rsidRPr="001A6E60" w:rsidRDefault="00A63503" w:rsidP="00A63503">
      <w:pPr>
        <w:jc w:val="both"/>
        <w:rPr>
          <w:sz w:val="28"/>
          <w:szCs w:val="28"/>
        </w:rPr>
      </w:pPr>
      <w:r w:rsidRPr="001A6E60">
        <w:rPr>
          <w:sz w:val="28"/>
          <w:szCs w:val="28"/>
        </w:rPr>
        <w:t xml:space="preserve">     - достижение долгосрочной сбалансированности и устойчивости бюджетной системы;</w:t>
      </w:r>
    </w:p>
    <w:p w:rsidR="00A63503" w:rsidRPr="001A6E60" w:rsidRDefault="00A63503" w:rsidP="00A63503">
      <w:pPr>
        <w:jc w:val="both"/>
        <w:rPr>
          <w:sz w:val="28"/>
          <w:szCs w:val="28"/>
        </w:rPr>
      </w:pPr>
      <w:r w:rsidRPr="001A6E60">
        <w:rPr>
          <w:sz w:val="28"/>
          <w:szCs w:val="28"/>
        </w:rPr>
        <w:lastRenderedPageBreak/>
        <w:t xml:space="preserve">     - совершенствование разграничения полномочий и организации деятельности публично-правовых образований;</w:t>
      </w:r>
    </w:p>
    <w:p w:rsidR="00A63503" w:rsidRPr="001A6E60" w:rsidRDefault="00A63503" w:rsidP="00A63503">
      <w:pPr>
        <w:jc w:val="both"/>
        <w:rPr>
          <w:sz w:val="28"/>
          <w:szCs w:val="28"/>
        </w:rPr>
      </w:pPr>
      <w:r w:rsidRPr="001A6E60">
        <w:rPr>
          <w:sz w:val="28"/>
          <w:szCs w:val="28"/>
        </w:rPr>
        <w:t xml:space="preserve">     - внедрение государственных программ как инструмента повышения эффективности бюджетных расходов;</w:t>
      </w:r>
    </w:p>
    <w:p w:rsidR="00A63503" w:rsidRPr="001A6E60" w:rsidRDefault="00A63503" w:rsidP="00A63503">
      <w:pPr>
        <w:jc w:val="both"/>
        <w:rPr>
          <w:sz w:val="28"/>
          <w:szCs w:val="28"/>
        </w:rPr>
      </w:pPr>
      <w:r w:rsidRPr="001A6E60">
        <w:rPr>
          <w:sz w:val="28"/>
          <w:szCs w:val="28"/>
        </w:rPr>
        <w:t xml:space="preserve">     - переход к программной структуре расходов;</w:t>
      </w:r>
    </w:p>
    <w:p w:rsidR="00A63503" w:rsidRPr="001A6E60" w:rsidRDefault="00A63503" w:rsidP="00A63503">
      <w:pPr>
        <w:jc w:val="both"/>
        <w:rPr>
          <w:sz w:val="28"/>
          <w:szCs w:val="28"/>
        </w:rPr>
      </w:pPr>
      <w:r w:rsidRPr="001A6E60">
        <w:rPr>
          <w:sz w:val="28"/>
          <w:szCs w:val="28"/>
        </w:rPr>
        <w:t xml:space="preserve">     - оптимизация функций государственного (муниципального) управления;</w:t>
      </w:r>
    </w:p>
    <w:p w:rsidR="00A63503" w:rsidRPr="001A6E60" w:rsidRDefault="00A63503" w:rsidP="00A63503">
      <w:pPr>
        <w:jc w:val="both"/>
        <w:rPr>
          <w:sz w:val="28"/>
          <w:szCs w:val="28"/>
        </w:rPr>
      </w:pPr>
      <w:r w:rsidRPr="001A6E60">
        <w:rPr>
          <w:sz w:val="28"/>
          <w:szCs w:val="28"/>
        </w:rPr>
        <w:t xml:space="preserve">     - повышение эффективности предоставления государственных (муниципальных) услуг;</w:t>
      </w:r>
    </w:p>
    <w:p w:rsidR="00A63503" w:rsidRPr="001A6E60" w:rsidRDefault="00A63503" w:rsidP="00A63503">
      <w:pPr>
        <w:jc w:val="both"/>
        <w:rPr>
          <w:sz w:val="28"/>
          <w:szCs w:val="28"/>
        </w:rPr>
      </w:pPr>
      <w:r w:rsidRPr="001A6E60">
        <w:rPr>
          <w:sz w:val="28"/>
          <w:szCs w:val="28"/>
        </w:rPr>
        <w:t xml:space="preserve">     - развитие системы государственного (муниципального) финансового контроля;</w:t>
      </w:r>
    </w:p>
    <w:p w:rsidR="00A63503" w:rsidRPr="001A6E60" w:rsidRDefault="00A63503" w:rsidP="00A63503">
      <w:pPr>
        <w:jc w:val="both"/>
        <w:rPr>
          <w:sz w:val="28"/>
          <w:szCs w:val="28"/>
        </w:rPr>
      </w:pPr>
      <w:r w:rsidRPr="001A6E60">
        <w:rPr>
          <w:sz w:val="28"/>
          <w:szCs w:val="28"/>
        </w:rPr>
        <w:t xml:space="preserve">     Расходы бюджета Голоустненского муниципального образования </w:t>
      </w:r>
      <w:proofErr w:type="gramStart"/>
      <w:r w:rsidRPr="001A6E60">
        <w:rPr>
          <w:sz w:val="28"/>
          <w:szCs w:val="28"/>
        </w:rPr>
        <w:t>за</w:t>
      </w:r>
      <w:proofErr w:type="gramEnd"/>
      <w:r w:rsidRPr="001A6E60">
        <w:rPr>
          <w:sz w:val="28"/>
          <w:szCs w:val="28"/>
        </w:rPr>
        <w:t xml:space="preserve"> </w:t>
      </w:r>
    </w:p>
    <w:p w:rsidR="00A63503" w:rsidRPr="001A6E60" w:rsidRDefault="00A63503" w:rsidP="00A63503">
      <w:pPr>
        <w:jc w:val="both"/>
        <w:rPr>
          <w:sz w:val="28"/>
          <w:szCs w:val="28"/>
        </w:rPr>
      </w:pPr>
      <w:r w:rsidRPr="001A6E60">
        <w:rPr>
          <w:sz w:val="28"/>
          <w:szCs w:val="28"/>
        </w:rPr>
        <w:t xml:space="preserve"> 2016 год характеризуются следующими данными:</w:t>
      </w:r>
    </w:p>
    <w:p w:rsidR="00A63503" w:rsidRPr="00BA1E52" w:rsidRDefault="00A63503" w:rsidP="00A63503">
      <w:pPr>
        <w:jc w:val="both"/>
        <w:rPr>
          <w:i/>
          <w:sz w:val="28"/>
          <w:szCs w:val="28"/>
        </w:rPr>
      </w:pPr>
      <w:r w:rsidRPr="00BA1E52">
        <w:rPr>
          <w:i/>
          <w:sz w:val="28"/>
          <w:szCs w:val="28"/>
        </w:rPr>
        <w:t xml:space="preserve"> </w:t>
      </w:r>
    </w:p>
    <w:tbl>
      <w:tblPr>
        <w:tblW w:w="10394" w:type="dxa"/>
        <w:tblInd w:w="-743" w:type="dxa"/>
        <w:tblLook w:val="0000" w:firstRow="0" w:lastRow="0" w:firstColumn="0" w:lastColumn="0" w:noHBand="0" w:noVBand="0"/>
      </w:tblPr>
      <w:tblGrid>
        <w:gridCol w:w="3970"/>
        <w:gridCol w:w="1134"/>
        <w:gridCol w:w="2126"/>
        <w:gridCol w:w="1701"/>
        <w:gridCol w:w="1463"/>
      </w:tblGrid>
      <w:tr w:rsidR="00A63503" w:rsidRPr="00BA1E52" w:rsidTr="00A63503">
        <w:trPr>
          <w:trHeight w:val="426"/>
        </w:trPr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1A6E60">
            <w:pPr>
              <w:jc w:val="center"/>
            </w:pPr>
            <w:r w:rsidRPr="00BA1E52"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1A6E60">
            <w:pPr>
              <w:jc w:val="center"/>
            </w:pPr>
            <w:r w:rsidRPr="00BA1E52">
              <w:t>Код раздела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1A6E60">
            <w:pPr>
              <w:jc w:val="center"/>
            </w:pPr>
            <w:r w:rsidRPr="00BA1E52">
              <w:t>Уточненный бюджет на 2016 г. тыс. руб.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1A6E60">
            <w:pPr>
              <w:jc w:val="center"/>
            </w:pPr>
            <w:r w:rsidRPr="00BA1E52">
              <w:t xml:space="preserve"> Исполнение на 2016 г. тыс. руб.</w:t>
            </w:r>
          </w:p>
        </w:tc>
        <w:tc>
          <w:tcPr>
            <w:tcW w:w="14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1A6E60">
            <w:pPr>
              <w:jc w:val="center"/>
            </w:pPr>
            <w:r w:rsidRPr="00BA1E52">
              <w:t>% исполнения к годовому плану</w:t>
            </w:r>
          </w:p>
        </w:tc>
      </w:tr>
      <w:tr w:rsidR="00A63503" w:rsidRPr="00BA1E52" w:rsidTr="00A63503">
        <w:trPr>
          <w:trHeight w:val="335"/>
        </w:trPr>
        <w:tc>
          <w:tcPr>
            <w:tcW w:w="3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1A6E60"/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1A6E60"/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1A6E60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1A6E60"/>
        </w:tc>
        <w:tc>
          <w:tcPr>
            <w:tcW w:w="14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1A6E60"/>
        </w:tc>
      </w:tr>
      <w:tr w:rsidR="00A63503" w:rsidRPr="00BA1E52" w:rsidTr="00A63503">
        <w:trPr>
          <w:trHeight w:val="276"/>
        </w:trPr>
        <w:tc>
          <w:tcPr>
            <w:tcW w:w="3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1A6E60"/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1A6E60"/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1A6E60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1A6E60"/>
        </w:tc>
        <w:tc>
          <w:tcPr>
            <w:tcW w:w="14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1A6E60"/>
        </w:tc>
      </w:tr>
      <w:tr w:rsidR="00A63503" w:rsidRPr="00BA1E52" w:rsidTr="00A63503">
        <w:trPr>
          <w:trHeight w:val="259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503" w:rsidRPr="00BA1E52" w:rsidRDefault="00A63503" w:rsidP="001A6E60">
            <w:pPr>
              <w:jc w:val="center"/>
              <w:rPr>
                <w:bCs/>
              </w:rPr>
            </w:pPr>
            <w:r w:rsidRPr="00BA1E52">
              <w:rPr>
                <w:bCs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1A6E60">
            <w:pPr>
              <w:jc w:val="center"/>
              <w:rPr>
                <w:rFonts w:eastAsiaTheme="minorHAnsi"/>
                <w:lang w:eastAsia="en-US"/>
              </w:rPr>
            </w:pPr>
            <w:r w:rsidRPr="00BA1E52">
              <w:rPr>
                <w:rFonts w:eastAsiaTheme="minorHAnsi"/>
                <w:szCs w:val="22"/>
                <w:lang w:eastAsia="en-US"/>
              </w:rPr>
              <w:t>0100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1A6E60">
            <w:pPr>
              <w:jc w:val="center"/>
              <w:rPr>
                <w:rFonts w:eastAsiaTheme="minorHAnsi"/>
                <w:lang w:eastAsia="en-US"/>
              </w:rPr>
            </w:pPr>
            <w:r w:rsidRPr="00BA1E52">
              <w:rPr>
                <w:rFonts w:eastAsiaTheme="minorHAnsi"/>
                <w:szCs w:val="22"/>
                <w:lang w:eastAsia="en-US"/>
              </w:rPr>
              <w:t>11 240,70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1A6E60">
            <w:pPr>
              <w:jc w:val="center"/>
              <w:rPr>
                <w:rFonts w:eastAsiaTheme="minorHAnsi"/>
                <w:lang w:eastAsia="en-US"/>
              </w:rPr>
            </w:pPr>
            <w:r w:rsidRPr="00BA1E52">
              <w:rPr>
                <w:rFonts w:eastAsiaTheme="minorHAnsi"/>
                <w:szCs w:val="22"/>
                <w:lang w:eastAsia="en-US"/>
              </w:rPr>
              <w:t>10 432,94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1A6E60">
            <w:pPr>
              <w:jc w:val="center"/>
              <w:rPr>
                <w:rFonts w:eastAsiaTheme="minorHAnsi"/>
                <w:lang w:eastAsia="en-US"/>
              </w:rPr>
            </w:pPr>
            <w:r w:rsidRPr="00BA1E52">
              <w:rPr>
                <w:rFonts w:eastAsiaTheme="minorHAnsi"/>
                <w:szCs w:val="22"/>
                <w:lang w:eastAsia="en-US"/>
              </w:rPr>
              <w:t>92,81</w:t>
            </w:r>
          </w:p>
        </w:tc>
      </w:tr>
      <w:tr w:rsidR="00A63503" w:rsidRPr="00BA1E52" w:rsidTr="00A63503">
        <w:trPr>
          <w:trHeight w:val="259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503" w:rsidRPr="00BA1E52" w:rsidRDefault="00A63503" w:rsidP="001A6E60">
            <w:pPr>
              <w:jc w:val="center"/>
            </w:pPr>
            <w:r w:rsidRPr="00BA1E52">
              <w:t>Национальная оборона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1A6E60">
            <w:pPr>
              <w:jc w:val="center"/>
              <w:rPr>
                <w:rFonts w:eastAsiaTheme="minorHAnsi"/>
                <w:lang w:eastAsia="en-US"/>
              </w:rPr>
            </w:pPr>
            <w:r w:rsidRPr="00BA1E52">
              <w:rPr>
                <w:rFonts w:eastAsiaTheme="minorHAnsi"/>
                <w:szCs w:val="22"/>
                <w:lang w:eastAsia="en-US"/>
              </w:rPr>
              <w:t>0200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03" w:rsidRPr="00BA1E52" w:rsidRDefault="00A63503" w:rsidP="001A6E60">
            <w:pPr>
              <w:jc w:val="center"/>
              <w:rPr>
                <w:rFonts w:eastAsiaTheme="minorHAnsi"/>
                <w:lang w:eastAsia="en-US"/>
              </w:rPr>
            </w:pPr>
            <w:r w:rsidRPr="00BA1E52">
              <w:rPr>
                <w:rFonts w:eastAsiaTheme="minorHAnsi"/>
                <w:szCs w:val="22"/>
                <w:lang w:eastAsia="en-US"/>
              </w:rPr>
              <w:t>101,00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503" w:rsidRPr="00BA1E52" w:rsidRDefault="00A63503" w:rsidP="001A6E60">
            <w:pPr>
              <w:jc w:val="center"/>
              <w:rPr>
                <w:rFonts w:eastAsiaTheme="minorHAnsi"/>
                <w:lang w:eastAsia="en-US"/>
              </w:rPr>
            </w:pPr>
            <w:r w:rsidRPr="00BA1E52">
              <w:rPr>
                <w:rFonts w:eastAsiaTheme="minorHAnsi"/>
                <w:szCs w:val="22"/>
                <w:lang w:eastAsia="en-US"/>
              </w:rPr>
              <w:t>101,00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1A6E60">
            <w:pPr>
              <w:jc w:val="center"/>
              <w:rPr>
                <w:rFonts w:eastAsiaTheme="minorHAnsi"/>
                <w:lang w:eastAsia="en-US"/>
              </w:rPr>
            </w:pPr>
            <w:r w:rsidRPr="00BA1E52">
              <w:rPr>
                <w:rFonts w:eastAsiaTheme="minorHAnsi"/>
                <w:szCs w:val="22"/>
                <w:lang w:eastAsia="en-US"/>
              </w:rPr>
              <w:t>100</w:t>
            </w:r>
          </w:p>
        </w:tc>
      </w:tr>
      <w:tr w:rsidR="00A63503" w:rsidRPr="00BA1E52" w:rsidTr="00A63503">
        <w:trPr>
          <w:trHeight w:val="32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503" w:rsidRPr="00BA1E52" w:rsidRDefault="00A63503" w:rsidP="001A6E60">
            <w:pPr>
              <w:jc w:val="center"/>
              <w:rPr>
                <w:bCs/>
              </w:rPr>
            </w:pPr>
            <w:r w:rsidRPr="00BA1E52">
              <w:rPr>
                <w:bCs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1A6E60">
            <w:pPr>
              <w:jc w:val="center"/>
              <w:rPr>
                <w:rFonts w:eastAsiaTheme="minorHAnsi"/>
                <w:lang w:eastAsia="en-US"/>
              </w:rPr>
            </w:pPr>
            <w:r w:rsidRPr="00BA1E52">
              <w:rPr>
                <w:rFonts w:eastAsiaTheme="minorHAnsi"/>
                <w:szCs w:val="22"/>
                <w:lang w:eastAsia="en-US"/>
              </w:rPr>
              <w:t>0400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1A6E60">
            <w:pPr>
              <w:jc w:val="center"/>
              <w:rPr>
                <w:rFonts w:eastAsiaTheme="minorHAnsi"/>
                <w:lang w:eastAsia="en-US"/>
              </w:rPr>
            </w:pPr>
            <w:r w:rsidRPr="00BA1E52">
              <w:rPr>
                <w:rFonts w:eastAsiaTheme="minorHAnsi"/>
                <w:szCs w:val="22"/>
                <w:lang w:eastAsia="en-US"/>
              </w:rPr>
              <w:t>1 676,17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1A6E60">
            <w:pPr>
              <w:jc w:val="center"/>
              <w:rPr>
                <w:rFonts w:eastAsiaTheme="minorHAnsi"/>
                <w:lang w:eastAsia="en-US"/>
              </w:rPr>
            </w:pPr>
            <w:r w:rsidRPr="00BA1E52">
              <w:rPr>
                <w:rFonts w:eastAsiaTheme="minorHAnsi"/>
                <w:szCs w:val="22"/>
                <w:lang w:eastAsia="en-US"/>
              </w:rPr>
              <w:t>1 676,17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1A6E60">
            <w:pPr>
              <w:jc w:val="center"/>
              <w:rPr>
                <w:rFonts w:eastAsiaTheme="minorHAnsi"/>
                <w:lang w:eastAsia="en-US"/>
              </w:rPr>
            </w:pPr>
            <w:r w:rsidRPr="00BA1E52">
              <w:rPr>
                <w:rFonts w:eastAsiaTheme="minorHAnsi"/>
                <w:szCs w:val="22"/>
                <w:lang w:eastAsia="en-US"/>
              </w:rPr>
              <w:t>100</w:t>
            </w:r>
          </w:p>
        </w:tc>
      </w:tr>
      <w:tr w:rsidR="00A63503" w:rsidRPr="00BA1E52" w:rsidTr="00A63503">
        <w:trPr>
          <w:trHeight w:val="259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503" w:rsidRPr="00BA1E52" w:rsidRDefault="00A63503" w:rsidP="001A6E60">
            <w:pPr>
              <w:jc w:val="center"/>
              <w:rPr>
                <w:bCs/>
              </w:rPr>
            </w:pPr>
            <w:r w:rsidRPr="00BA1E52">
              <w:rPr>
                <w:bCs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1A6E60">
            <w:pPr>
              <w:jc w:val="center"/>
              <w:rPr>
                <w:rFonts w:eastAsiaTheme="minorHAnsi"/>
                <w:lang w:eastAsia="en-US"/>
              </w:rPr>
            </w:pPr>
            <w:r w:rsidRPr="00BA1E52">
              <w:rPr>
                <w:rFonts w:eastAsiaTheme="minorHAnsi"/>
                <w:szCs w:val="22"/>
                <w:lang w:eastAsia="en-US"/>
              </w:rPr>
              <w:t>0500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1A6E60">
            <w:pPr>
              <w:jc w:val="center"/>
              <w:rPr>
                <w:rFonts w:eastAsiaTheme="minorHAnsi"/>
                <w:lang w:eastAsia="en-US"/>
              </w:rPr>
            </w:pPr>
            <w:r w:rsidRPr="00BA1E52">
              <w:rPr>
                <w:rFonts w:eastAsiaTheme="minorHAnsi"/>
                <w:szCs w:val="22"/>
                <w:lang w:eastAsia="en-US"/>
              </w:rPr>
              <w:t>680,33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1A6E60">
            <w:pPr>
              <w:jc w:val="center"/>
              <w:rPr>
                <w:rFonts w:eastAsiaTheme="minorHAnsi"/>
                <w:lang w:eastAsia="en-US"/>
              </w:rPr>
            </w:pPr>
            <w:r w:rsidRPr="00BA1E52">
              <w:rPr>
                <w:rFonts w:eastAsiaTheme="minorHAnsi"/>
                <w:szCs w:val="22"/>
                <w:lang w:eastAsia="en-US"/>
              </w:rPr>
              <w:t>574,42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1A6E60">
            <w:pPr>
              <w:jc w:val="center"/>
              <w:rPr>
                <w:rFonts w:eastAsiaTheme="minorHAnsi"/>
                <w:lang w:eastAsia="en-US"/>
              </w:rPr>
            </w:pPr>
            <w:r w:rsidRPr="00BA1E52">
              <w:rPr>
                <w:rFonts w:eastAsiaTheme="minorHAnsi"/>
                <w:szCs w:val="22"/>
                <w:lang w:eastAsia="en-US"/>
              </w:rPr>
              <w:t>84,43</w:t>
            </w:r>
          </w:p>
        </w:tc>
      </w:tr>
      <w:tr w:rsidR="00A63503" w:rsidRPr="00BA1E52" w:rsidTr="00A63503">
        <w:trPr>
          <w:trHeight w:val="587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503" w:rsidRPr="00BA1E52" w:rsidRDefault="00A63503" w:rsidP="001A6E60">
            <w:pPr>
              <w:jc w:val="center"/>
              <w:rPr>
                <w:bCs/>
              </w:rPr>
            </w:pPr>
            <w:r w:rsidRPr="00BA1E52">
              <w:rPr>
                <w:bCs/>
              </w:rPr>
              <w:t xml:space="preserve">Культура, кинематография, средства </w:t>
            </w:r>
            <w:proofErr w:type="gramStart"/>
            <w:r w:rsidRPr="00BA1E52">
              <w:rPr>
                <w:bCs/>
              </w:rPr>
              <w:t>массовой</w:t>
            </w:r>
            <w:proofErr w:type="gramEnd"/>
            <w:r w:rsidRPr="00BA1E52">
              <w:rPr>
                <w:bCs/>
              </w:rPr>
              <w:t xml:space="preserve"> информации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1A6E60">
            <w:pPr>
              <w:jc w:val="center"/>
              <w:rPr>
                <w:rFonts w:eastAsiaTheme="minorHAnsi"/>
                <w:lang w:eastAsia="en-US"/>
              </w:rPr>
            </w:pPr>
            <w:r w:rsidRPr="00BA1E52">
              <w:rPr>
                <w:rFonts w:eastAsiaTheme="minorHAnsi"/>
                <w:szCs w:val="22"/>
                <w:lang w:eastAsia="en-US"/>
              </w:rPr>
              <w:t>0800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1A6E60">
            <w:pPr>
              <w:jc w:val="center"/>
              <w:rPr>
                <w:rFonts w:eastAsiaTheme="minorHAnsi"/>
                <w:lang w:eastAsia="en-US"/>
              </w:rPr>
            </w:pPr>
            <w:r w:rsidRPr="00BA1E52">
              <w:rPr>
                <w:rFonts w:eastAsiaTheme="minorHAnsi"/>
                <w:szCs w:val="22"/>
                <w:lang w:eastAsia="en-US"/>
              </w:rPr>
              <w:t>4 248,33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1A6E60">
            <w:pPr>
              <w:jc w:val="center"/>
              <w:rPr>
                <w:rFonts w:eastAsiaTheme="minorHAnsi"/>
                <w:lang w:eastAsia="en-US"/>
              </w:rPr>
            </w:pPr>
            <w:r w:rsidRPr="00BA1E52">
              <w:rPr>
                <w:rFonts w:eastAsiaTheme="minorHAnsi"/>
                <w:szCs w:val="22"/>
                <w:lang w:eastAsia="en-US"/>
              </w:rPr>
              <w:t>3 898,07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1A6E60">
            <w:pPr>
              <w:jc w:val="center"/>
              <w:rPr>
                <w:rFonts w:eastAsiaTheme="minorHAnsi"/>
                <w:lang w:eastAsia="en-US"/>
              </w:rPr>
            </w:pPr>
            <w:r w:rsidRPr="00BA1E52">
              <w:rPr>
                <w:rFonts w:eastAsiaTheme="minorHAnsi"/>
                <w:szCs w:val="22"/>
                <w:lang w:eastAsia="en-US"/>
              </w:rPr>
              <w:t>91,75</w:t>
            </w:r>
          </w:p>
        </w:tc>
      </w:tr>
      <w:tr w:rsidR="00A63503" w:rsidRPr="00BA1E52" w:rsidTr="00A63503">
        <w:trPr>
          <w:trHeight w:val="24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503" w:rsidRPr="00BA1E52" w:rsidRDefault="00A63503" w:rsidP="001A6E60">
            <w:pPr>
              <w:jc w:val="center"/>
              <w:rPr>
                <w:bCs/>
              </w:rPr>
            </w:pPr>
            <w:r w:rsidRPr="00BA1E52">
              <w:rPr>
                <w:bCs/>
              </w:rPr>
              <w:t>Социальная политика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1A6E60">
            <w:pPr>
              <w:jc w:val="center"/>
              <w:rPr>
                <w:rFonts w:eastAsiaTheme="minorHAnsi"/>
                <w:lang w:eastAsia="en-US"/>
              </w:rPr>
            </w:pPr>
            <w:r w:rsidRPr="00BA1E52">
              <w:rPr>
                <w:rFonts w:eastAsiaTheme="minorHAnsi"/>
                <w:szCs w:val="22"/>
                <w:lang w:eastAsia="en-US"/>
              </w:rPr>
              <w:t>1000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1A6E60">
            <w:pPr>
              <w:jc w:val="center"/>
              <w:rPr>
                <w:rFonts w:eastAsiaTheme="minorHAnsi"/>
                <w:lang w:eastAsia="en-US"/>
              </w:rPr>
            </w:pPr>
            <w:r w:rsidRPr="00BA1E52">
              <w:rPr>
                <w:rFonts w:eastAsiaTheme="minorHAnsi"/>
                <w:szCs w:val="22"/>
                <w:lang w:eastAsia="en-US"/>
              </w:rPr>
              <w:t>201,23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1A6E60">
            <w:pPr>
              <w:jc w:val="center"/>
              <w:rPr>
                <w:rFonts w:eastAsiaTheme="minorHAnsi"/>
                <w:lang w:eastAsia="en-US"/>
              </w:rPr>
            </w:pPr>
            <w:r w:rsidRPr="00BA1E52">
              <w:rPr>
                <w:rFonts w:eastAsiaTheme="minorHAnsi"/>
                <w:szCs w:val="22"/>
                <w:lang w:eastAsia="en-US"/>
              </w:rPr>
              <w:t>201,23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1A6E60">
            <w:pPr>
              <w:jc w:val="center"/>
              <w:rPr>
                <w:rFonts w:eastAsiaTheme="minorHAnsi"/>
                <w:lang w:eastAsia="en-US"/>
              </w:rPr>
            </w:pPr>
            <w:r w:rsidRPr="00BA1E52">
              <w:rPr>
                <w:rFonts w:eastAsiaTheme="minorHAnsi"/>
                <w:szCs w:val="22"/>
                <w:lang w:eastAsia="en-US"/>
              </w:rPr>
              <w:t>100</w:t>
            </w:r>
          </w:p>
        </w:tc>
      </w:tr>
      <w:tr w:rsidR="00A63503" w:rsidRPr="00BA1E52" w:rsidTr="00A63503">
        <w:trPr>
          <w:trHeight w:val="26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503" w:rsidRPr="00BA1E52" w:rsidRDefault="00A63503" w:rsidP="001A6E60">
            <w:pPr>
              <w:jc w:val="center"/>
              <w:rPr>
                <w:bCs/>
              </w:rPr>
            </w:pPr>
            <w:r w:rsidRPr="00BA1E52">
              <w:rPr>
                <w:bCs/>
              </w:rPr>
              <w:t>Проценты по кредиту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1A6E60">
            <w:pPr>
              <w:jc w:val="center"/>
              <w:rPr>
                <w:rFonts w:eastAsiaTheme="minorHAnsi"/>
                <w:lang w:eastAsia="en-US"/>
              </w:rPr>
            </w:pPr>
            <w:r w:rsidRPr="00BA1E52">
              <w:rPr>
                <w:rFonts w:eastAsiaTheme="minorHAnsi"/>
                <w:szCs w:val="22"/>
                <w:lang w:eastAsia="en-US"/>
              </w:rPr>
              <w:t>1301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1A6E60">
            <w:pPr>
              <w:jc w:val="center"/>
              <w:rPr>
                <w:rFonts w:eastAsiaTheme="minorHAnsi"/>
                <w:lang w:eastAsia="en-US"/>
              </w:rPr>
            </w:pPr>
            <w:r w:rsidRPr="00BA1E52">
              <w:rPr>
                <w:rFonts w:eastAsiaTheme="minorHAnsi"/>
                <w:szCs w:val="22"/>
                <w:lang w:eastAsia="en-US"/>
              </w:rPr>
              <w:t>113,24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1A6E60">
            <w:pPr>
              <w:jc w:val="center"/>
              <w:rPr>
                <w:rFonts w:eastAsiaTheme="minorHAnsi"/>
                <w:lang w:eastAsia="en-US"/>
              </w:rPr>
            </w:pPr>
            <w:r w:rsidRPr="00BA1E52">
              <w:rPr>
                <w:rFonts w:eastAsiaTheme="minorHAnsi"/>
                <w:szCs w:val="22"/>
                <w:lang w:eastAsia="en-US"/>
              </w:rPr>
              <w:t>32,23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1A6E60">
            <w:pPr>
              <w:jc w:val="center"/>
              <w:rPr>
                <w:rFonts w:eastAsiaTheme="minorHAnsi"/>
                <w:lang w:eastAsia="en-US"/>
              </w:rPr>
            </w:pPr>
            <w:r w:rsidRPr="00BA1E52">
              <w:rPr>
                <w:rFonts w:eastAsiaTheme="minorHAnsi"/>
                <w:szCs w:val="22"/>
                <w:lang w:eastAsia="en-US"/>
              </w:rPr>
              <w:t>28,5</w:t>
            </w:r>
          </w:p>
        </w:tc>
      </w:tr>
      <w:tr w:rsidR="00A63503" w:rsidRPr="00BA1E52" w:rsidTr="00A63503">
        <w:trPr>
          <w:trHeight w:val="259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503" w:rsidRPr="00BA1E52" w:rsidRDefault="00A63503" w:rsidP="001A6E60">
            <w:pPr>
              <w:jc w:val="center"/>
              <w:rPr>
                <w:bCs/>
              </w:rPr>
            </w:pPr>
            <w:r w:rsidRPr="00BA1E52">
              <w:rPr>
                <w:bCs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1A6E60">
            <w:pPr>
              <w:jc w:val="center"/>
              <w:rPr>
                <w:rFonts w:eastAsiaTheme="minorHAnsi"/>
                <w:lang w:eastAsia="en-US"/>
              </w:rPr>
            </w:pPr>
            <w:r w:rsidRPr="00BA1E52">
              <w:rPr>
                <w:rFonts w:eastAsiaTheme="minorHAnsi"/>
                <w:szCs w:val="22"/>
                <w:lang w:eastAsia="en-US"/>
              </w:rPr>
              <w:t>1403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1A6E60">
            <w:pPr>
              <w:jc w:val="center"/>
              <w:rPr>
                <w:rFonts w:eastAsiaTheme="minorHAnsi"/>
                <w:lang w:eastAsia="en-US"/>
              </w:rPr>
            </w:pPr>
            <w:r w:rsidRPr="00BA1E52">
              <w:rPr>
                <w:rFonts w:eastAsiaTheme="minorHAnsi"/>
                <w:szCs w:val="22"/>
                <w:lang w:eastAsia="en-US"/>
              </w:rPr>
              <w:t>215,78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1A6E60">
            <w:pPr>
              <w:jc w:val="center"/>
              <w:rPr>
                <w:rFonts w:eastAsiaTheme="minorHAnsi"/>
                <w:lang w:eastAsia="en-US"/>
              </w:rPr>
            </w:pPr>
            <w:r w:rsidRPr="00BA1E52">
              <w:rPr>
                <w:rFonts w:eastAsiaTheme="minorHAnsi"/>
                <w:szCs w:val="22"/>
                <w:lang w:eastAsia="en-US"/>
              </w:rPr>
              <w:t>215,78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1A6E60">
            <w:pPr>
              <w:jc w:val="center"/>
              <w:rPr>
                <w:rFonts w:eastAsiaTheme="minorHAnsi"/>
                <w:lang w:eastAsia="en-US"/>
              </w:rPr>
            </w:pPr>
            <w:r w:rsidRPr="00BA1E52">
              <w:rPr>
                <w:rFonts w:eastAsiaTheme="minorHAnsi"/>
                <w:szCs w:val="22"/>
                <w:lang w:eastAsia="en-US"/>
              </w:rPr>
              <w:t>100</w:t>
            </w:r>
          </w:p>
        </w:tc>
      </w:tr>
      <w:tr w:rsidR="00A63503" w:rsidRPr="00BA1E52" w:rsidTr="00A63503">
        <w:trPr>
          <w:trHeight w:val="25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503" w:rsidRPr="00BA1E52" w:rsidRDefault="00A63503" w:rsidP="001A6E60">
            <w:pPr>
              <w:jc w:val="center"/>
              <w:rPr>
                <w:b/>
                <w:bCs/>
              </w:rPr>
            </w:pPr>
            <w:r w:rsidRPr="00BA1E52">
              <w:rPr>
                <w:b/>
                <w:bCs/>
              </w:rPr>
              <w:t>ВСЕГО РАСХОДОВ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1A6E60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1A6E60">
            <w:pPr>
              <w:jc w:val="center"/>
              <w:rPr>
                <w:rFonts w:eastAsiaTheme="minorHAnsi"/>
                <w:lang w:eastAsia="en-US"/>
              </w:rPr>
            </w:pPr>
            <w:r w:rsidRPr="00BA1E52">
              <w:rPr>
                <w:rFonts w:eastAsiaTheme="minorHAnsi"/>
                <w:szCs w:val="22"/>
                <w:lang w:eastAsia="en-US"/>
              </w:rPr>
              <w:t>18 476,78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1A6E60">
            <w:pPr>
              <w:jc w:val="center"/>
              <w:rPr>
                <w:rFonts w:eastAsiaTheme="minorHAnsi"/>
                <w:lang w:eastAsia="en-US"/>
              </w:rPr>
            </w:pPr>
            <w:r w:rsidRPr="00BA1E52">
              <w:rPr>
                <w:rFonts w:eastAsiaTheme="minorHAnsi"/>
                <w:szCs w:val="22"/>
                <w:lang w:eastAsia="en-US"/>
              </w:rPr>
              <w:t>17 131,84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503" w:rsidRPr="00BA1E52" w:rsidRDefault="00A63503" w:rsidP="001A6E60">
            <w:pPr>
              <w:jc w:val="center"/>
              <w:rPr>
                <w:rFonts w:eastAsiaTheme="minorHAnsi"/>
                <w:lang w:eastAsia="en-US"/>
              </w:rPr>
            </w:pPr>
            <w:r w:rsidRPr="00BA1E52">
              <w:rPr>
                <w:rFonts w:eastAsiaTheme="minorHAnsi"/>
                <w:szCs w:val="22"/>
                <w:lang w:eastAsia="en-US"/>
              </w:rPr>
              <w:t>92,72</w:t>
            </w:r>
          </w:p>
        </w:tc>
      </w:tr>
    </w:tbl>
    <w:p w:rsidR="00A63503" w:rsidRPr="00BA1E52" w:rsidRDefault="00A63503" w:rsidP="00A63503">
      <w:pPr>
        <w:ind w:firstLine="284"/>
        <w:jc w:val="both"/>
        <w:rPr>
          <w:rFonts w:cs="Calibri"/>
          <w:i/>
          <w:sz w:val="28"/>
          <w:szCs w:val="20"/>
        </w:rPr>
      </w:pPr>
    </w:p>
    <w:p w:rsidR="00A63503" w:rsidRPr="001A6E60" w:rsidRDefault="001A6E60" w:rsidP="00A63503">
      <w:pPr>
        <w:jc w:val="both"/>
        <w:rPr>
          <w:sz w:val="28"/>
          <w:szCs w:val="28"/>
        </w:rPr>
      </w:pPr>
      <w:r>
        <w:rPr>
          <w:rFonts w:cs="Calibri"/>
          <w:color w:val="000000"/>
          <w:sz w:val="28"/>
          <w:szCs w:val="20"/>
        </w:rPr>
        <w:t xml:space="preserve">     </w:t>
      </w:r>
      <w:r w:rsidR="00A63503" w:rsidRPr="001A6E60">
        <w:rPr>
          <w:rFonts w:cs="Calibri"/>
          <w:color w:val="000000"/>
          <w:sz w:val="28"/>
          <w:szCs w:val="20"/>
        </w:rPr>
        <w:t>Исполнение бюджетной сметы по главному распорядителю бюджетных средств составило</w:t>
      </w:r>
      <w:r w:rsidR="00A63503" w:rsidRPr="001A6E60">
        <w:rPr>
          <w:sz w:val="28"/>
          <w:szCs w:val="28"/>
        </w:rPr>
        <w:t xml:space="preserve"> </w:t>
      </w:r>
      <w:proofErr w:type="gramStart"/>
      <w:r w:rsidR="00A63503" w:rsidRPr="001A6E60">
        <w:rPr>
          <w:sz w:val="28"/>
          <w:szCs w:val="28"/>
        </w:rPr>
        <w:t>92,72</w:t>
      </w:r>
      <w:proofErr w:type="gramEnd"/>
      <w:r w:rsidR="00A63503" w:rsidRPr="001A6E60">
        <w:rPr>
          <w:sz w:val="28"/>
          <w:szCs w:val="28"/>
        </w:rPr>
        <w:t xml:space="preserve">  % т.е. при плане 18 476,78 тыс. рублей расходы составили 17 131,84 тыс. рублей. (Бюджетные обязательства). В сравнении с 2015 годом исполнение составило на 2 601,21 тыс. рублей больше при плане 16 062,55 тыс. рублей</w:t>
      </w:r>
    </w:p>
    <w:p w:rsidR="00A63503" w:rsidRPr="00BA1E52" w:rsidRDefault="00A63503" w:rsidP="00A63503">
      <w:pPr>
        <w:ind w:firstLine="709"/>
        <w:jc w:val="both"/>
        <w:rPr>
          <w:sz w:val="16"/>
        </w:rPr>
      </w:pPr>
      <w:r w:rsidRPr="00BA1E52">
        <w:rPr>
          <w:b/>
          <w:bCs/>
          <w:noProof/>
          <w:sz w:val="20"/>
          <w:szCs w:val="20"/>
        </w:rPr>
        <w:drawing>
          <wp:anchor distT="0" distB="0" distL="114300" distR="114300" simplePos="0" relativeHeight="251667456" behindDoc="1" locked="0" layoutInCell="1" allowOverlap="1" wp14:anchorId="6AE356E9" wp14:editId="2E8A1CB6">
            <wp:simplePos x="0" y="0"/>
            <wp:positionH relativeFrom="column">
              <wp:posOffset>-163195</wp:posOffset>
            </wp:positionH>
            <wp:positionV relativeFrom="paragraph">
              <wp:posOffset>86995</wp:posOffset>
            </wp:positionV>
            <wp:extent cx="6451600" cy="2435860"/>
            <wp:effectExtent l="0" t="0" r="6350" b="2540"/>
            <wp:wrapThrough wrapText="bothSides">
              <wp:wrapPolygon edited="0">
                <wp:start x="4656" y="169"/>
                <wp:lineTo x="4656" y="2872"/>
                <wp:lineTo x="5549" y="3210"/>
                <wp:lineTo x="10779" y="3210"/>
                <wp:lineTo x="4720" y="4054"/>
                <wp:lineTo x="4720" y="4730"/>
                <wp:lineTo x="8546" y="5912"/>
                <wp:lineTo x="4720" y="6081"/>
                <wp:lineTo x="4656" y="8615"/>
                <wp:lineTo x="829" y="8784"/>
                <wp:lineTo x="893" y="10136"/>
                <wp:lineTo x="10779" y="11318"/>
                <wp:lineTo x="893" y="11318"/>
                <wp:lineTo x="829" y="12669"/>
                <wp:lineTo x="4720" y="14021"/>
                <wp:lineTo x="4720" y="16048"/>
                <wp:lineTo x="5804" y="16724"/>
                <wp:lineTo x="8802" y="16724"/>
                <wp:lineTo x="5102" y="17399"/>
                <wp:lineTo x="3189" y="18244"/>
                <wp:lineTo x="3189" y="21454"/>
                <wp:lineTo x="9057" y="21454"/>
                <wp:lineTo x="13840" y="21285"/>
                <wp:lineTo x="20473" y="20271"/>
                <wp:lineTo x="20473" y="14021"/>
                <wp:lineTo x="21557" y="11487"/>
                <wp:lineTo x="21430" y="11318"/>
                <wp:lineTo x="10779" y="11318"/>
                <wp:lineTo x="20409" y="10473"/>
                <wp:lineTo x="20473" y="6250"/>
                <wp:lineTo x="10396" y="5912"/>
                <wp:lineTo x="20409" y="4730"/>
                <wp:lineTo x="20409" y="4392"/>
                <wp:lineTo x="10779" y="3210"/>
                <wp:lineTo x="20473" y="2872"/>
                <wp:lineTo x="20409" y="676"/>
                <wp:lineTo x="5804" y="169"/>
                <wp:lineTo x="4656" y="169"/>
              </wp:wrapPolygon>
            </wp:wrapThrough>
            <wp:docPr id="15" name="Диаграмма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3503" w:rsidRPr="00BA1E52" w:rsidRDefault="00A63503" w:rsidP="00A63503">
      <w:pPr>
        <w:ind w:firstLine="709"/>
        <w:jc w:val="both"/>
      </w:pPr>
      <w:r w:rsidRPr="00BA1E52">
        <w:rPr>
          <w:sz w:val="16"/>
        </w:rPr>
        <w:t xml:space="preserve">                     Рисунок 1 </w:t>
      </w:r>
    </w:p>
    <w:p w:rsidR="00A63503" w:rsidRPr="00BA1E52" w:rsidRDefault="00A63503" w:rsidP="00A63503">
      <w:pPr>
        <w:rPr>
          <w:b/>
          <w:sz w:val="28"/>
          <w:szCs w:val="28"/>
          <w:u w:val="single"/>
        </w:rPr>
      </w:pPr>
    </w:p>
    <w:p w:rsidR="00A63503" w:rsidRPr="00BA1E52" w:rsidRDefault="00A63503" w:rsidP="00A63503">
      <w:pPr>
        <w:rPr>
          <w:b/>
          <w:sz w:val="28"/>
          <w:szCs w:val="28"/>
          <w:u w:val="single"/>
        </w:rPr>
      </w:pPr>
    </w:p>
    <w:p w:rsidR="00A63503" w:rsidRPr="00BA1E52" w:rsidRDefault="00A63503" w:rsidP="00A63503">
      <w:pPr>
        <w:rPr>
          <w:b/>
          <w:sz w:val="28"/>
          <w:szCs w:val="28"/>
          <w:u w:val="single"/>
        </w:rPr>
      </w:pPr>
    </w:p>
    <w:p w:rsidR="00A63503" w:rsidRPr="00BA1E52" w:rsidRDefault="00A63503" w:rsidP="00A63503">
      <w:pPr>
        <w:rPr>
          <w:b/>
          <w:sz w:val="28"/>
          <w:szCs w:val="28"/>
          <w:u w:val="single"/>
        </w:rPr>
      </w:pPr>
    </w:p>
    <w:p w:rsidR="00A63503" w:rsidRPr="00BA1E52" w:rsidRDefault="00A63503" w:rsidP="00A63503">
      <w:pPr>
        <w:rPr>
          <w:b/>
          <w:sz w:val="28"/>
          <w:szCs w:val="28"/>
          <w:u w:val="single"/>
        </w:rPr>
      </w:pPr>
    </w:p>
    <w:p w:rsidR="00A63503" w:rsidRPr="00BA1E52" w:rsidRDefault="00A63503" w:rsidP="00A63503">
      <w:pPr>
        <w:rPr>
          <w:b/>
          <w:sz w:val="28"/>
          <w:szCs w:val="28"/>
          <w:u w:val="single"/>
        </w:rPr>
      </w:pPr>
    </w:p>
    <w:p w:rsidR="00A63503" w:rsidRPr="00BA1E52" w:rsidRDefault="00A63503" w:rsidP="00A63503">
      <w:pPr>
        <w:rPr>
          <w:b/>
          <w:sz w:val="28"/>
          <w:szCs w:val="28"/>
          <w:u w:val="single"/>
        </w:rPr>
      </w:pPr>
    </w:p>
    <w:p w:rsidR="00A63503" w:rsidRPr="00BA1E52" w:rsidRDefault="00A63503" w:rsidP="00A63503">
      <w:pPr>
        <w:rPr>
          <w:b/>
          <w:sz w:val="28"/>
          <w:szCs w:val="28"/>
          <w:u w:val="single"/>
        </w:rPr>
      </w:pPr>
    </w:p>
    <w:p w:rsidR="00A63503" w:rsidRPr="00BA1E52" w:rsidRDefault="00A63503" w:rsidP="00A63503">
      <w:pPr>
        <w:ind w:left="708"/>
        <w:jc w:val="center"/>
        <w:rPr>
          <w:b/>
          <w:sz w:val="28"/>
          <w:szCs w:val="28"/>
          <w:u w:val="single"/>
        </w:rPr>
      </w:pPr>
      <w:r w:rsidRPr="00BA1E52">
        <w:rPr>
          <w:b/>
          <w:sz w:val="28"/>
          <w:szCs w:val="28"/>
          <w:u w:val="single"/>
        </w:rPr>
        <w:lastRenderedPageBreak/>
        <w:t>По разделу 0100  «Общегосударственные вопросы»</w:t>
      </w:r>
    </w:p>
    <w:p w:rsidR="00A63503" w:rsidRPr="00BA1E52" w:rsidRDefault="00A63503" w:rsidP="00A63503">
      <w:pPr>
        <w:ind w:left="708"/>
        <w:jc w:val="center"/>
        <w:rPr>
          <w:sz w:val="28"/>
          <w:szCs w:val="28"/>
        </w:rPr>
      </w:pPr>
    </w:p>
    <w:p w:rsidR="00A63503" w:rsidRPr="001A6E60" w:rsidRDefault="00A63503" w:rsidP="00A63503">
      <w:pPr>
        <w:jc w:val="both"/>
        <w:rPr>
          <w:sz w:val="28"/>
          <w:szCs w:val="28"/>
        </w:rPr>
      </w:pPr>
      <w:r w:rsidRPr="001A6E60">
        <w:rPr>
          <w:rFonts w:eastAsia="Calibri"/>
          <w:sz w:val="28"/>
          <w:szCs w:val="20"/>
        </w:rPr>
        <w:t>Расходы на обеспечение деятельности должностных лиц и органов местного самоуправления</w:t>
      </w:r>
      <w:r w:rsidRPr="001A6E60">
        <w:rPr>
          <w:sz w:val="36"/>
          <w:szCs w:val="28"/>
        </w:rPr>
        <w:t xml:space="preserve"> </w:t>
      </w:r>
      <w:r w:rsidRPr="001A6E60">
        <w:rPr>
          <w:sz w:val="28"/>
          <w:szCs w:val="28"/>
        </w:rPr>
        <w:t>Голоустненского муниципального образования приведены в таблице:</w:t>
      </w:r>
    </w:p>
    <w:p w:rsidR="00A63503" w:rsidRPr="00BA1E52" w:rsidRDefault="00A63503" w:rsidP="00A63503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1"/>
        <w:gridCol w:w="1898"/>
        <w:gridCol w:w="981"/>
        <w:gridCol w:w="2207"/>
        <w:gridCol w:w="1842"/>
        <w:gridCol w:w="2092"/>
      </w:tblGrid>
      <w:tr w:rsidR="00A63503" w:rsidRPr="00BA1E52" w:rsidTr="00A63503">
        <w:tc>
          <w:tcPr>
            <w:tcW w:w="551" w:type="dxa"/>
          </w:tcPr>
          <w:p w:rsidR="00A63503" w:rsidRPr="00BA1E52" w:rsidRDefault="00A63503" w:rsidP="00A63503">
            <w:pPr>
              <w:jc w:val="center"/>
            </w:pPr>
            <w:r w:rsidRPr="00BA1E52">
              <w:t xml:space="preserve">№ </w:t>
            </w:r>
            <w:proofErr w:type="gramStart"/>
            <w:r w:rsidRPr="00BA1E52">
              <w:t>п</w:t>
            </w:r>
            <w:proofErr w:type="gramEnd"/>
            <w:r w:rsidRPr="00BA1E52">
              <w:t>/п</w:t>
            </w:r>
          </w:p>
        </w:tc>
        <w:tc>
          <w:tcPr>
            <w:tcW w:w="1898" w:type="dxa"/>
          </w:tcPr>
          <w:p w:rsidR="00A63503" w:rsidRPr="00BA1E52" w:rsidRDefault="00A63503" w:rsidP="00A63503">
            <w:pPr>
              <w:jc w:val="center"/>
            </w:pPr>
            <w:r w:rsidRPr="00BA1E52">
              <w:t>Наименование расходов</w:t>
            </w:r>
          </w:p>
        </w:tc>
        <w:tc>
          <w:tcPr>
            <w:tcW w:w="981" w:type="dxa"/>
          </w:tcPr>
          <w:p w:rsidR="00A63503" w:rsidRPr="00BA1E52" w:rsidRDefault="00A63503" w:rsidP="00A63503">
            <w:pPr>
              <w:jc w:val="center"/>
            </w:pPr>
            <w:r w:rsidRPr="00BA1E52">
              <w:t>Под раздел</w:t>
            </w:r>
          </w:p>
        </w:tc>
        <w:tc>
          <w:tcPr>
            <w:tcW w:w="2207" w:type="dxa"/>
          </w:tcPr>
          <w:p w:rsidR="00A63503" w:rsidRPr="00BA1E52" w:rsidRDefault="00A63503" w:rsidP="00A63503">
            <w:pPr>
              <w:jc w:val="center"/>
            </w:pPr>
            <w:r w:rsidRPr="00BA1E52">
              <w:t>Уточненный годовой план на 2016 г. (тыс. руб.)</w:t>
            </w:r>
          </w:p>
        </w:tc>
        <w:tc>
          <w:tcPr>
            <w:tcW w:w="1842" w:type="dxa"/>
          </w:tcPr>
          <w:p w:rsidR="00A63503" w:rsidRPr="00BA1E52" w:rsidRDefault="00A63503" w:rsidP="00A63503">
            <w:pPr>
              <w:jc w:val="center"/>
            </w:pPr>
            <w:r w:rsidRPr="00BA1E52">
              <w:t>Исполнение за 2016 год (тыс. руб.)</w:t>
            </w:r>
          </w:p>
        </w:tc>
        <w:tc>
          <w:tcPr>
            <w:tcW w:w="2092" w:type="dxa"/>
          </w:tcPr>
          <w:p w:rsidR="00A63503" w:rsidRPr="00BA1E52" w:rsidRDefault="00A63503" w:rsidP="00A63503">
            <w:pPr>
              <w:jc w:val="center"/>
            </w:pPr>
            <w:r w:rsidRPr="00BA1E52">
              <w:t>% исполнение к годовому плану</w:t>
            </w:r>
          </w:p>
        </w:tc>
      </w:tr>
      <w:tr w:rsidR="00A63503" w:rsidRPr="00BA1E52" w:rsidTr="00A63503">
        <w:tc>
          <w:tcPr>
            <w:tcW w:w="551" w:type="dxa"/>
          </w:tcPr>
          <w:p w:rsidR="00A63503" w:rsidRPr="00BA1E52" w:rsidRDefault="00A63503" w:rsidP="00A63503">
            <w:pPr>
              <w:jc w:val="center"/>
            </w:pPr>
            <w:r w:rsidRPr="00BA1E52">
              <w:t>1</w:t>
            </w:r>
          </w:p>
        </w:tc>
        <w:tc>
          <w:tcPr>
            <w:tcW w:w="1898" w:type="dxa"/>
          </w:tcPr>
          <w:p w:rsidR="00A63503" w:rsidRPr="00BA1E52" w:rsidRDefault="00A63503" w:rsidP="00A63503">
            <w:r w:rsidRPr="00BA1E52">
              <w:t>Фонд оплаты труда</w:t>
            </w:r>
          </w:p>
        </w:tc>
        <w:tc>
          <w:tcPr>
            <w:tcW w:w="981" w:type="dxa"/>
            <w:vMerge w:val="restart"/>
            <w:vAlign w:val="center"/>
          </w:tcPr>
          <w:p w:rsidR="00A63503" w:rsidRPr="00BA1E52" w:rsidRDefault="00A63503" w:rsidP="00A63503">
            <w:pPr>
              <w:jc w:val="center"/>
            </w:pPr>
            <w:r w:rsidRPr="00BA1E52">
              <w:t>0102</w:t>
            </w:r>
          </w:p>
        </w:tc>
        <w:tc>
          <w:tcPr>
            <w:tcW w:w="2207" w:type="dxa"/>
          </w:tcPr>
          <w:p w:rsidR="00A63503" w:rsidRPr="00BA1E52" w:rsidRDefault="00A63503" w:rsidP="00A63503">
            <w:pPr>
              <w:jc w:val="center"/>
            </w:pPr>
            <w:r w:rsidRPr="00BA1E52">
              <w:t>1 096,72</w:t>
            </w:r>
          </w:p>
        </w:tc>
        <w:tc>
          <w:tcPr>
            <w:tcW w:w="1842" w:type="dxa"/>
          </w:tcPr>
          <w:p w:rsidR="00A63503" w:rsidRPr="00BA1E52" w:rsidRDefault="00A63503" w:rsidP="00A63503">
            <w:pPr>
              <w:jc w:val="center"/>
            </w:pPr>
            <w:r w:rsidRPr="00BA1E52">
              <w:t>1 096,72</w:t>
            </w:r>
          </w:p>
        </w:tc>
        <w:tc>
          <w:tcPr>
            <w:tcW w:w="2092" w:type="dxa"/>
          </w:tcPr>
          <w:p w:rsidR="00A63503" w:rsidRPr="00BA1E52" w:rsidRDefault="00A63503" w:rsidP="00A63503">
            <w:pPr>
              <w:jc w:val="center"/>
            </w:pPr>
            <w:r w:rsidRPr="00BA1E52">
              <w:t>100</w:t>
            </w:r>
          </w:p>
        </w:tc>
      </w:tr>
      <w:tr w:rsidR="00A63503" w:rsidRPr="00BA1E52" w:rsidTr="00A63503">
        <w:trPr>
          <w:trHeight w:val="292"/>
        </w:trPr>
        <w:tc>
          <w:tcPr>
            <w:tcW w:w="551" w:type="dxa"/>
          </w:tcPr>
          <w:p w:rsidR="00A63503" w:rsidRPr="00BA1E52" w:rsidRDefault="00A63503" w:rsidP="00A63503">
            <w:pPr>
              <w:jc w:val="center"/>
            </w:pPr>
            <w:r w:rsidRPr="00BA1E52">
              <w:t>2</w:t>
            </w:r>
          </w:p>
        </w:tc>
        <w:tc>
          <w:tcPr>
            <w:tcW w:w="1898" w:type="dxa"/>
          </w:tcPr>
          <w:p w:rsidR="00A63503" w:rsidRPr="00BA1E52" w:rsidRDefault="00A63503" w:rsidP="00A63503">
            <w:r w:rsidRPr="00BA1E52">
              <w:t>Начисления на з/плату</w:t>
            </w:r>
          </w:p>
        </w:tc>
        <w:tc>
          <w:tcPr>
            <w:tcW w:w="981" w:type="dxa"/>
            <w:vMerge/>
            <w:vAlign w:val="center"/>
          </w:tcPr>
          <w:p w:rsidR="00A63503" w:rsidRPr="00BA1E52" w:rsidRDefault="00A63503" w:rsidP="00A63503">
            <w:pPr>
              <w:jc w:val="center"/>
            </w:pPr>
          </w:p>
        </w:tc>
        <w:tc>
          <w:tcPr>
            <w:tcW w:w="2207" w:type="dxa"/>
          </w:tcPr>
          <w:p w:rsidR="00A63503" w:rsidRPr="00BA1E52" w:rsidRDefault="00A63503" w:rsidP="00A63503">
            <w:pPr>
              <w:jc w:val="center"/>
            </w:pPr>
            <w:r w:rsidRPr="00BA1E52">
              <w:t>297,66</w:t>
            </w:r>
          </w:p>
        </w:tc>
        <w:tc>
          <w:tcPr>
            <w:tcW w:w="1842" w:type="dxa"/>
          </w:tcPr>
          <w:p w:rsidR="00A63503" w:rsidRPr="00BA1E52" w:rsidRDefault="00A63503" w:rsidP="00A63503">
            <w:pPr>
              <w:jc w:val="center"/>
            </w:pPr>
            <w:r w:rsidRPr="00BA1E52">
              <w:t>297,66</w:t>
            </w:r>
          </w:p>
        </w:tc>
        <w:tc>
          <w:tcPr>
            <w:tcW w:w="2092" w:type="dxa"/>
          </w:tcPr>
          <w:p w:rsidR="00A63503" w:rsidRPr="00BA1E52" w:rsidRDefault="00A63503" w:rsidP="00A63503">
            <w:pPr>
              <w:jc w:val="center"/>
            </w:pPr>
            <w:r w:rsidRPr="00BA1E52">
              <w:t>100</w:t>
            </w:r>
          </w:p>
        </w:tc>
      </w:tr>
      <w:tr w:rsidR="00A63503" w:rsidRPr="00BA1E52" w:rsidTr="00A63503">
        <w:tc>
          <w:tcPr>
            <w:tcW w:w="551" w:type="dxa"/>
          </w:tcPr>
          <w:p w:rsidR="00A63503" w:rsidRPr="00BA1E52" w:rsidRDefault="00A63503" w:rsidP="00A63503">
            <w:pPr>
              <w:jc w:val="center"/>
            </w:pPr>
            <w:r w:rsidRPr="00BA1E52">
              <w:t>3</w:t>
            </w:r>
          </w:p>
        </w:tc>
        <w:tc>
          <w:tcPr>
            <w:tcW w:w="1898" w:type="dxa"/>
          </w:tcPr>
          <w:p w:rsidR="00A63503" w:rsidRPr="00BA1E52" w:rsidRDefault="00A63503" w:rsidP="00A63503">
            <w:r w:rsidRPr="00BA1E52">
              <w:t xml:space="preserve">Фонд оплаты труда </w:t>
            </w:r>
          </w:p>
        </w:tc>
        <w:tc>
          <w:tcPr>
            <w:tcW w:w="981" w:type="dxa"/>
            <w:vMerge w:val="restart"/>
            <w:vAlign w:val="center"/>
          </w:tcPr>
          <w:p w:rsidR="00A63503" w:rsidRPr="00BA1E52" w:rsidRDefault="00A63503" w:rsidP="00A63503">
            <w:pPr>
              <w:jc w:val="center"/>
            </w:pPr>
            <w:r w:rsidRPr="00BA1E52">
              <w:t>0104</w:t>
            </w:r>
          </w:p>
        </w:tc>
        <w:tc>
          <w:tcPr>
            <w:tcW w:w="2207" w:type="dxa"/>
          </w:tcPr>
          <w:p w:rsidR="00A63503" w:rsidRPr="00BA1E52" w:rsidRDefault="00A63503" w:rsidP="00A63503">
            <w:pPr>
              <w:jc w:val="center"/>
            </w:pPr>
            <w:r w:rsidRPr="00BA1E52">
              <w:t>4 991,88</w:t>
            </w:r>
          </w:p>
        </w:tc>
        <w:tc>
          <w:tcPr>
            <w:tcW w:w="1842" w:type="dxa"/>
          </w:tcPr>
          <w:p w:rsidR="00A63503" w:rsidRPr="00BA1E52" w:rsidRDefault="00A63503" w:rsidP="00A63503">
            <w:pPr>
              <w:jc w:val="center"/>
            </w:pPr>
            <w:r w:rsidRPr="00BA1E52">
              <w:t>4 764,01</w:t>
            </w:r>
          </w:p>
        </w:tc>
        <w:tc>
          <w:tcPr>
            <w:tcW w:w="2092" w:type="dxa"/>
          </w:tcPr>
          <w:p w:rsidR="00A63503" w:rsidRPr="00BA1E52" w:rsidRDefault="00A63503" w:rsidP="00A63503">
            <w:pPr>
              <w:jc w:val="center"/>
            </w:pPr>
            <w:r w:rsidRPr="00BA1E52">
              <w:t>95,43</w:t>
            </w:r>
          </w:p>
        </w:tc>
      </w:tr>
      <w:tr w:rsidR="00A63503" w:rsidRPr="00BA1E52" w:rsidTr="00A63503">
        <w:tc>
          <w:tcPr>
            <w:tcW w:w="551" w:type="dxa"/>
          </w:tcPr>
          <w:p w:rsidR="00A63503" w:rsidRPr="00BA1E52" w:rsidRDefault="00A63503" w:rsidP="00A63503">
            <w:pPr>
              <w:jc w:val="center"/>
            </w:pPr>
            <w:r w:rsidRPr="00BA1E52">
              <w:t>4</w:t>
            </w:r>
          </w:p>
        </w:tc>
        <w:tc>
          <w:tcPr>
            <w:tcW w:w="1898" w:type="dxa"/>
          </w:tcPr>
          <w:p w:rsidR="00A63503" w:rsidRPr="00BA1E52" w:rsidRDefault="00A63503" w:rsidP="00A63503">
            <w:r w:rsidRPr="00BA1E52">
              <w:t>Начисления на з/плату</w:t>
            </w:r>
          </w:p>
        </w:tc>
        <w:tc>
          <w:tcPr>
            <w:tcW w:w="981" w:type="dxa"/>
            <w:vMerge/>
          </w:tcPr>
          <w:p w:rsidR="00A63503" w:rsidRPr="00BA1E52" w:rsidRDefault="00A63503" w:rsidP="00A63503">
            <w:pPr>
              <w:jc w:val="center"/>
            </w:pPr>
          </w:p>
        </w:tc>
        <w:tc>
          <w:tcPr>
            <w:tcW w:w="2207" w:type="dxa"/>
          </w:tcPr>
          <w:p w:rsidR="00A63503" w:rsidRPr="00BA1E52" w:rsidRDefault="00A63503" w:rsidP="00A63503">
            <w:pPr>
              <w:jc w:val="center"/>
            </w:pPr>
            <w:r w:rsidRPr="00BA1E52">
              <w:t>1 536,47</w:t>
            </w:r>
          </w:p>
        </w:tc>
        <w:tc>
          <w:tcPr>
            <w:tcW w:w="1842" w:type="dxa"/>
          </w:tcPr>
          <w:p w:rsidR="00A63503" w:rsidRPr="00BA1E52" w:rsidRDefault="00A63503" w:rsidP="00A63503">
            <w:pPr>
              <w:jc w:val="center"/>
            </w:pPr>
            <w:r w:rsidRPr="00BA1E52">
              <w:t>1 535,59</w:t>
            </w:r>
          </w:p>
          <w:p w:rsidR="00A63503" w:rsidRPr="00BA1E52" w:rsidRDefault="00A63503" w:rsidP="00A63503"/>
        </w:tc>
        <w:tc>
          <w:tcPr>
            <w:tcW w:w="2092" w:type="dxa"/>
          </w:tcPr>
          <w:p w:rsidR="00A63503" w:rsidRPr="00BA1E52" w:rsidRDefault="00A63503" w:rsidP="00A63503">
            <w:pPr>
              <w:jc w:val="center"/>
            </w:pPr>
            <w:r w:rsidRPr="00BA1E52">
              <w:t>99,9</w:t>
            </w:r>
          </w:p>
        </w:tc>
      </w:tr>
      <w:tr w:rsidR="00A63503" w:rsidRPr="00BA1E52" w:rsidTr="00A63503">
        <w:tc>
          <w:tcPr>
            <w:tcW w:w="551" w:type="dxa"/>
          </w:tcPr>
          <w:p w:rsidR="00A63503" w:rsidRPr="00BA1E52" w:rsidRDefault="00A63503" w:rsidP="00A63503">
            <w:pPr>
              <w:jc w:val="center"/>
            </w:pPr>
            <w:r w:rsidRPr="00BA1E52">
              <w:t>5</w:t>
            </w:r>
          </w:p>
        </w:tc>
        <w:tc>
          <w:tcPr>
            <w:tcW w:w="1898" w:type="dxa"/>
          </w:tcPr>
          <w:p w:rsidR="00A63503" w:rsidRPr="00BA1E52" w:rsidRDefault="00A63503" w:rsidP="00A63503">
            <w:r w:rsidRPr="00BA1E52">
              <w:t>Текущие расходы</w:t>
            </w:r>
          </w:p>
        </w:tc>
        <w:tc>
          <w:tcPr>
            <w:tcW w:w="981" w:type="dxa"/>
            <w:vMerge/>
          </w:tcPr>
          <w:p w:rsidR="00A63503" w:rsidRPr="00BA1E52" w:rsidRDefault="00A63503" w:rsidP="00A63503">
            <w:pPr>
              <w:jc w:val="center"/>
            </w:pPr>
          </w:p>
        </w:tc>
        <w:tc>
          <w:tcPr>
            <w:tcW w:w="2207" w:type="dxa"/>
          </w:tcPr>
          <w:p w:rsidR="00A63503" w:rsidRPr="00BA1E52" w:rsidRDefault="00A63503" w:rsidP="00A63503">
            <w:pPr>
              <w:jc w:val="center"/>
            </w:pPr>
            <w:r w:rsidRPr="00BA1E52">
              <w:t>3 018,99</w:t>
            </w:r>
          </w:p>
        </w:tc>
        <w:tc>
          <w:tcPr>
            <w:tcW w:w="1842" w:type="dxa"/>
          </w:tcPr>
          <w:p w:rsidR="00A63503" w:rsidRPr="00BA1E52" w:rsidRDefault="00A63503" w:rsidP="00A63503">
            <w:pPr>
              <w:jc w:val="center"/>
            </w:pPr>
            <w:r w:rsidRPr="00BA1E52">
              <w:t>2 445,00</w:t>
            </w:r>
          </w:p>
        </w:tc>
        <w:tc>
          <w:tcPr>
            <w:tcW w:w="2092" w:type="dxa"/>
          </w:tcPr>
          <w:p w:rsidR="00A63503" w:rsidRPr="00BA1E52" w:rsidRDefault="00A63503" w:rsidP="00A63503">
            <w:pPr>
              <w:jc w:val="center"/>
            </w:pPr>
            <w:r w:rsidRPr="00BA1E52">
              <w:t>80,98</w:t>
            </w:r>
          </w:p>
        </w:tc>
      </w:tr>
      <w:tr w:rsidR="00A63503" w:rsidRPr="00BA1E52" w:rsidTr="00A63503">
        <w:tc>
          <w:tcPr>
            <w:tcW w:w="551" w:type="dxa"/>
          </w:tcPr>
          <w:p w:rsidR="00A63503" w:rsidRPr="00BA1E52" w:rsidRDefault="00A63503" w:rsidP="00A63503">
            <w:pPr>
              <w:jc w:val="center"/>
            </w:pPr>
            <w:r w:rsidRPr="00BA1E52">
              <w:t>6</w:t>
            </w:r>
          </w:p>
        </w:tc>
        <w:tc>
          <w:tcPr>
            <w:tcW w:w="1898" w:type="dxa"/>
          </w:tcPr>
          <w:p w:rsidR="00A63503" w:rsidRPr="00BA1E52" w:rsidRDefault="00A63503" w:rsidP="00A63503">
            <w:r w:rsidRPr="00BA1E52">
              <w:t xml:space="preserve">Проведение выборов </w:t>
            </w:r>
          </w:p>
        </w:tc>
        <w:tc>
          <w:tcPr>
            <w:tcW w:w="981" w:type="dxa"/>
          </w:tcPr>
          <w:p w:rsidR="00A63503" w:rsidRPr="00BA1E52" w:rsidRDefault="00A63503" w:rsidP="00A63503">
            <w:pPr>
              <w:jc w:val="center"/>
            </w:pPr>
            <w:r w:rsidRPr="00BA1E52">
              <w:t>0107</w:t>
            </w:r>
          </w:p>
        </w:tc>
        <w:tc>
          <w:tcPr>
            <w:tcW w:w="2207" w:type="dxa"/>
          </w:tcPr>
          <w:p w:rsidR="00A63503" w:rsidRPr="00BA1E52" w:rsidRDefault="00A63503" w:rsidP="00A63503">
            <w:pPr>
              <w:jc w:val="center"/>
            </w:pPr>
            <w:r w:rsidRPr="00BA1E52">
              <w:t>293,97</w:t>
            </w:r>
          </w:p>
        </w:tc>
        <w:tc>
          <w:tcPr>
            <w:tcW w:w="1842" w:type="dxa"/>
          </w:tcPr>
          <w:p w:rsidR="00A63503" w:rsidRPr="00BA1E52" w:rsidRDefault="00A63503" w:rsidP="00A63503">
            <w:pPr>
              <w:jc w:val="center"/>
            </w:pPr>
            <w:r w:rsidRPr="00BA1E52">
              <w:t>293,97</w:t>
            </w:r>
          </w:p>
        </w:tc>
        <w:tc>
          <w:tcPr>
            <w:tcW w:w="2092" w:type="dxa"/>
          </w:tcPr>
          <w:p w:rsidR="00A63503" w:rsidRPr="00BA1E52" w:rsidRDefault="00A63503" w:rsidP="00A63503">
            <w:pPr>
              <w:jc w:val="center"/>
            </w:pPr>
            <w:r w:rsidRPr="00BA1E52">
              <w:t>100</w:t>
            </w:r>
          </w:p>
        </w:tc>
      </w:tr>
      <w:tr w:rsidR="00A63503" w:rsidRPr="00BA1E52" w:rsidTr="00A63503">
        <w:tc>
          <w:tcPr>
            <w:tcW w:w="551" w:type="dxa"/>
          </w:tcPr>
          <w:p w:rsidR="00A63503" w:rsidRPr="00BA1E52" w:rsidRDefault="00A63503" w:rsidP="00A63503">
            <w:pPr>
              <w:jc w:val="center"/>
            </w:pPr>
            <w:r w:rsidRPr="00BA1E52">
              <w:t>7</w:t>
            </w:r>
          </w:p>
        </w:tc>
        <w:tc>
          <w:tcPr>
            <w:tcW w:w="1898" w:type="dxa"/>
          </w:tcPr>
          <w:p w:rsidR="00A63503" w:rsidRPr="00BA1E52" w:rsidRDefault="00A63503" w:rsidP="00A63503">
            <w:r w:rsidRPr="00BA1E52">
              <w:t>Резервный фонд</w:t>
            </w:r>
          </w:p>
        </w:tc>
        <w:tc>
          <w:tcPr>
            <w:tcW w:w="981" w:type="dxa"/>
          </w:tcPr>
          <w:p w:rsidR="00A63503" w:rsidRPr="00BA1E52" w:rsidRDefault="00A63503" w:rsidP="00A63503">
            <w:pPr>
              <w:jc w:val="center"/>
            </w:pPr>
            <w:r w:rsidRPr="00BA1E52">
              <w:t>0111</w:t>
            </w:r>
          </w:p>
        </w:tc>
        <w:tc>
          <w:tcPr>
            <w:tcW w:w="2207" w:type="dxa"/>
          </w:tcPr>
          <w:p w:rsidR="00A63503" w:rsidRPr="00BA1E52" w:rsidRDefault="00A63503" w:rsidP="00A63503">
            <w:pPr>
              <w:jc w:val="center"/>
            </w:pPr>
            <w:r w:rsidRPr="00BA1E52">
              <w:t>5,0</w:t>
            </w:r>
          </w:p>
        </w:tc>
        <w:tc>
          <w:tcPr>
            <w:tcW w:w="1842" w:type="dxa"/>
          </w:tcPr>
          <w:p w:rsidR="00A63503" w:rsidRPr="00BA1E52" w:rsidRDefault="00A63503" w:rsidP="00A63503">
            <w:pPr>
              <w:jc w:val="center"/>
            </w:pPr>
            <w:r w:rsidRPr="00BA1E52">
              <w:t>0</w:t>
            </w:r>
          </w:p>
        </w:tc>
        <w:tc>
          <w:tcPr>
            <w:tcW w:w="2092" w:type="dxa"/>
          </w:tcPr>
          <w:p w:rsidR="00A63503" w:rsidRPr="00BA1E52" w:rsidRDefault="00A63503" w:rsidP="00A63503">
            <w:pPr>
              <w:jc w:val="center"/>
            </w:pPr>
            <w:r w:rsidRPr="00BA1E52">
              <w:t>0</w:t>
            </w:r>
          </w:p>
        </w:tc>
      </w:tr>
      <w:tr w:rsidR="00A63503" w:rsidRPr="00BA1E52" w:rsidTr="00A63503">
        <w:trPr>
          <w:trHeight w:val="287"/>
        </w:trPr>
        <w:tc>
          <w:tcPr>
            <w:tcW w:w="2449" w:type="dxa"/>
            <w:gridSpan w:val="2"/>
          </w:tcPr>
          <w:p w:rsidR="00A63503" w:rsidRPr="00BA1E52" w:rsidRDefault="00A63503" w:rsidP="00A63503">
            <w:pPr>
              <w:spacing w:line="360" w:lineRule="auto"/>
              <w:rPr>
                <w:b/>
              </w:rPr>
            </w:pPr>
            <w:r w:rsidRPr="00BA1E52">
              <w:rPr>
                <w:b/>
              </w:rPr>
              <w:t>ИТОГО</w:t>
            </w:r>
          </w:p>
        </w:tc>
        <w:tc>
          <w:tcPr>
            <w:tcW w:w="981" w:type="dxa"/>
          </w:tcPr>
          <w:p w:rsidR="00A63503" w:rsidRPr="00BA1E52" w:rsidRDefault="00A63503" w:rsidP="00A63503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2207" w:type="dxa"/>
          </w:tcPr>
          <w:p w:rsidR="00A63503" w:rsidRPr="00BA1E52" w:rsidRDefault="00A63503" w:rsidP="00A63503">
            <w:pPr>
              <w:spacing w:line="360" w:lineRule="auto"/>
              <w:jc w:val="center"/>
              <w:rPr>
                <w:b/>
              </w:rPr>
            </w:pPr>
            <w:r w:rsidRPr="00BA1E52">
              <w:rPr>
                <w:b/>
              </w:rPr>
              <w:t>11 240,70</w:t>
            </w:r>
          </w:p>
        </w:tc>
        <w:tc>
          <w:tcPr>
            <w:tcW w:w="1842" w:type="dxa"/>
          </w:tcPr>
          <w:p w:rsidR="00A63503" w:rsidRPr="00BA1E52" w:rsidRDefault="00A63503" w:rsidP="00A63503">
            <w:pPr>
              <w:spacing w:line="360" w:lineRule="auto"/>
              <w:jc w:val="center"/>
              <w:rPr>
                <w:b/>
              </w:rPr>
            </w:pPr>
            <w:r w:rsidRPr="00BA1E52">
              <w:rPr>
                <w:b/>
              </w:rPr>
              <w:t>10 432,99</w:t>
            </w:r>
          </w:p>
        </w:tc>
        <w:tc>
          <w:tcPr>
            <w:tcW w:w="2092" w:type="dxa"/>
          </w:tcPr>
          <w:p w:rsidR="00A63503" w:rsidRPr="00BA1E52" w:rsidRDefault="00A63503" w:rsidP="00A63503">
            <w:pPr>
              <w:spacing w:line="360" w:lineRule="auto"/>
              <w:jc w:val="center"/>
              <w:rPr>
                <w:b/>
              </w:rPr>
            </w:pPr>
            <w:r w:rsidRPr="00BA1E52">
              <w:rPr>
                <w:b/>
              </w:rPr>
              <w:t>92,81</w:t>
            </w:r>
          </w:p>
        </w:tc>
      </w:tr>
    </w:tbl>
    <w:p w:rsidR="00A63503" w:rsidRPr="00BA1E52" w:rsidRDefault="00A63503" w:rsidP="00A63503">
      <w:pPr>
        <w:jc w:val="both"/>
        <w:rPr>
          <w:sz w:val="28"/>
          <w:szCs w:val="28"/>
        </w:rPr>
      </w:pPr>
    </w:p>
    <w:p w:rsidR="00A63503" w:rsidRPr="001A6E60" w:rsidRDefault="00A63503" w:rsidP="00A63503">
      <w:pPr>
        <w:jc w:val="both"/>
        <w:rPr>
          <w:sz w:val="28"/>
          <w:szCs w:val="28"/>
        </w:rPr>
      </w:pPr>
      <w:r w:rsidRPr="00BA1E52">
        <w:rPr>
          <w:sz w:val="28"/>
          <w:szCs w:val="28"/>
        </w:rPr>
        <w:t xml:space="preserve">     </w:t>
      </w:r>
      <w:r w:rsidRPr="001A6E60">
        <w:rPr>
          <w:sz w:val="28"/>
          <w:szCs w:val="28"/>
        </w:rPr>
        <w:t xml:space="preserve">Исполнение по разделу 0100 «Общегосударственные вопросы»  за 2016 год исполнено на </w:t>
      </w:r>
      <w:proofErr w:type="gramStart"/>
      <w:r w:rsidRPr="001A6E60">
        <w:rPr>
          <w:sz w:val="28"/>
          <w:szCs w:val="28"/>
        </w:rPr>
        <w:t>92,81</w:t>
      </w:r>
      <w:proofErr w:type="gramEnd"/>
      <w:r w:rsidRPr="001A6E60">
        <w:rPr>
          <w:sz w:val="28"/>
          <w:szCs w:val="28"/>
        </w:rPr>
        <w:t xml:space="preserve">  % т.е. при плане 11 240,70 тыс. рублей расходы составили 10 432,99 тыс. рублей. В сравнении с 2015 годом исполнение составило на 2 203,11 тыс. рублей больше при плане 9 277,89 тыс. рублей.</w:t>
      </w:r>
    </w:p>
    <w:p w:rsidR="00A63503" w:rsidRPr="00BA1E52" w:rsidRDefault="00A63503" w:rsidP="00A63503">
      <w:pPr>
        <w:jc w:val="both"/>
      </w:pPr>
      <w:r w:rsidRPr="00BA1E52">
        <w:rPr>
          <w:b/>
          <w:bCs/>
          <w:noProof/>
          <w:sz w:val="20"/>
          <w:szCs w:val="20"/>
        </w:rPr>
        <w:drawing>
          <wp:anchor distT="0" distB="0" distL="114300" distR="114300" simplePos="0" relativeHeight="251668480" behindDoc="1" locked="0" layoutInCell="1" allowOverlap="1" wp14:anchorId="42964A03" wp14:editId="1AA23EBE">
            <wp:simplePos x="0" y="0"/>
            <wp:positionH relativeFrom="column">
              <wp:posOffset>-187960</wp:posOffset>
            </wp:positionH>
            <wp:positionV relativeFrom="paragraph">
              <wp:posOffset>42545</wp:posOffset>
            </wp:positionV>
            <wp:extent cx="6451600" cy="1543050"/>
            <wp:effectExtent l="0" t="0" r="0" b="0"/>
            <wp:wrapThrough wrapText="bothSides">
              <wp:wrapPolygon edited="0">
                <wp:start x="4656" y="0"/>
                <wp:lineTo x="4592" y="3467"/>
                <wp:lineTo x="6314" y="4533"/>
                <wp:lineTo x="5039" y="4800"/>
                <wp:lineTo x="829" y="6667"/>
                <wp:lineTo x="893" y="13600"/>
                <wp:lineTo x="4401" y="17333"/>
                <wp:lineTo x="4783" y="17333"/>
                <wp:lineTo x="4783" y="20000"/>
                <wp:lineTo x="8993" y="21333"/>
                <wp:lineTo x="16328" y="21333"/>
                <wp:lineTo x="16710" y="21333"/>
                <wp:lineTo x="16902" y="21333"/>
                <wp:lineTo x="20473" y="17333"/>
                <wp:lineTo x="20601" y="14667"/>
                <wp:lineTo x="5549" y="13067"/>
                <wp:lineTo x="20409" y="12800"/>
                <wp:lineTo x="20537" y="9867"/>
                <wp:lineTo x="17731" y="8800"/>
                <wp:lineTo x="20537" y="8000"/>
                <wp:lineTo x="20409" y="5067"/>
                <wp:lineTo x="10779" y="4533"/>
                <wp:lineTo x="20473" y="3200"/>
                <wp:lineTo x="20409" y="533"/>
                <wp:lineTo x="5804" y="0"/>
                <wp:lineTo x="4656" y="0"/>
              </wp:wrapPolygon>
            </wp:wrapThrough>
            <wp:docPr id="16" name="Диаграмма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A1E52">
        <w:rPr>
          <w:sz w:val="16"/>
        </w:rPr>
        <w:t xml:space="preserve">      Рисунок 1                          </w:t>
      </w:r>
    </w:p>
    <w:p w:rsidR="00A63503" w:rsidRPr="00BA1E52" w:rsidRDefault="00A63503" w:rsidP="00A63503">
      <w:pPr>
        <w:ind w:firstLine="709"/>
        <w:jc w:val="center"/>
        <w:rPr>
          <w:b/>
          <w:sz w:val="28"/>
          <w:szCs w:val="28"/>
          <w:u w:val="single"/>
        </w:rPr>
      </w:pPr>
    </w:p>
    <w:p w:rsidR="00A63503" w:rsidRPr="00BA1E52" w:rsidRDefault="00A63503" w:rsidP="00A63503">
      <w:pPr>
        <w:ind w:firstLine="709"/>
        <w:jc w:val="center"/>
        <w:rPr>
          <w:b/>
          <w:sz w:val="28"/>
          <w:szCs w:val="28"/>
          <w:u w:val="single"/>
        </w:rPr>
      </w:pPr>
    </w:p>
    <w:p w:rsidR="00A63503" w:rsidRPr="00BA1E52" w:rsidRDefault="00A63503" w:rsidP="00A63503">
      <w:pPr>
        <w:ind w:firstLine="709"/>
        <w:jc w:val="center"/>
        <w:rPr>
          <w:b/>
          <w:sz w:val="28"/>
          <w:szCs w:val="28"/>
          <w:u w:val="single"/>
        </w:rPr>
      </w:pPr>
    </w:p>
    <w:p w:rsidR="00A63503" w:rsidRPr="00BA1E52" w:rsidRDefault="00A63503" w:rsidP="00A63503">
      <w:pPr>
        <w:ind w:firstLine="709"/>
        <w:jc w:val="center"/>
        <w:rPr>
          <w:b/>
          <w:sz w:val="28"/>
          <w:szCs w:val="28"/>
          <w:u w:val="single"/>
        </w:rPr>
      </w:pPr>
    </w:p>
    <w:p w:rsidR="00A63503" w:rsidRPr="00BA1E52" w:rsidRDefault="00A63503" w:rsidP="00A63503">
      <w:pPr>
        <w:ind w:firstLine="709"/>
        <w:jc w:val="center"/>
        <w:rPr>
          <w:b/>
          <w:sz w:val="28"/>
          <w:szCs w:val="28"/>
          <w:u w:val="single"/>
        </w:rPr>
      </w:pPr>
    </w:p>
    <w:p w:rsidR="00A63503" w:rsidRPr="00BA1E52" w:rsidRDefault="00A63503" w:rsidP="00A63503">
      <w:pPr>
        <w:ind w:firstLine="709"/>
        <w:jc w:val="center"/>
        <w:rPr>
          <w:b/>
          <w:sz w:val="28"/>
          <w:szCs w:val="28"/>
          <w:u w:val="single"/>
        </w:rPr>
      </w:pPr>
      <w:r w:rsidRPr="00BA1E52">
        <w:rPr>
          <w:b/>
          <w:sz w:val="28"/>
          <w:szCs w:val="28"/>
          <w:u w:val="single"/>
        </w:rPr>
        <w:t>По разделу 0203 «Мобилизационная и войсковая подготовка»</w:t>
      </w:r>
    </w:p>
    <w:p w:rsidR="00A63503" w:rsidRPr="00BA1E52" w:rsidRDefault="00A63503" w:rsidP="00A63503">
      <w:pPr>
        <w:rPr>
          <w:sz w:val="28"/>
          <w:szCs w:val="28"/>
        </w:rPr>
      </w:pPr>
    </w:p>
    <w:p w:rsidR="00A63503" w:rsidRPr="001A6E60" w:rsidRDefault="00A63503" w:rsidP="00A63503">
      <w:pPr>
        <w:jc w:val="both"/>
        <w:rPr>
          <w:sz w:val="28"/>
          <w:szCs w:val="28"/>
        </w:rPr>
      </w:pPr>
      <w:r w:rsidRPr="00BA1E52">
        <w:rPr>
          <w:i/>
          <w:sz w:val="28"/>
          <w:szCs w:val="28"/>
        </w:rPr>
        <w:t xml:space="preserve">     </w:t>
      </w:r>
      <w:r w:rsidRPr="001A6E60">
        <w:rPr>
          <w:sz w:val="28"/>
          <w:szCs w:val="28"/>
        </w:rPr>
        <w:t xml:space="preserve">Исполнение составило 100 %  при </w:t>
      </w:r>
      <w:proofErr w:type="gramStart"/>
      <w:r w:rsidRPr="001A6E60">
        <w:rPr>
          <w:sz w:val="28"/>
          <w:szCs w:val="28"/>
        </w:rPr>
        <w:t>плане</w:t>
      </w:r>
      <w:proofErr w:type="gramEnd"/>
      <w:r w:rsidRPr="001A6E60">
        <w:rPr>
          <w:sz w:val="28"/>
          <w:szCs w:val="28"/>
        </w:rPr>
        <w:t xml:space="preserve"> 101,00  тыс. рублей, фактически израсходовано 101,00 тыс. рублей. Осуществление полномочий по первичному воинскому учету (Целевые средства).</w:t>
      </w:r>
    </w:p>
    <w:p w:rsidR="00A63503" w:rsidRPr="00BA1E52" w:rsidRDefault="00A63503" w:rsidP="00A63503">
      <w:pPr>
        <w:rPr>
          <w:b/>
          <w:i/>
          <w:sz w:val="28"/>
          <w:szCs w:val="28"/>
          <w:u w:val="single"/>
        </w:rPr>
      </w:pPr>
    </w:p>
    <w:p w:rsidR="00A63503" w:rsidRPr="00BA1E52" w:rsidRDefault="00A63503" w:rsidP="00A63503">
      <w:pPr>
        <w:jc w:val="center"/>
        <w:rPr>
          <w:b/>
          <w:sz w:val="28"/>
          <w:szCs w:val="28"/>
          <w:u w:val="single"/>
        </w:rPr>
      </w:pPr>
      <w:r w:rsidRPr="00BA1E52">
        <w:rPr>
          <w:b/>
          <w:sz w:val="28"/>
          <w:szCs w:val="28"/>
          <w:u w:val="single"/>
        </w:rPr>
        <w:t>По разделу 0400  «Национальная экономика»</w:t>
      </w:r>
    </w:p>
    <w:p w:rsidR="00A63503" w:rsidRPr="00BA1E52" w:rsidRDefault="00A63503" w:rsidP="00A63503">
      <w:pPr>
        <w:jc w:val="both"/>
        <w:rPr>
          <w:sz w:val="28"/>
          <w:szCs w:val="28"/>
        </w:rPr>
      </w:pPr>
    </w:p>
    <w:p w:rsidR="00A63503" w:rsidRPr="001A6E60" w:rsidRDefault="00A63503" w:rsidP="00A63503">
      <w:pPr>
        <w:jc w:val="both"/>
        <w:rPr>
          <w:sz w:val="28"/>
          <w:szCs w:val="28"/>
        </w:rPr>
      </w:pPr>
      <w:r w:rsidRPr="00BA1E52">
        <w:rPr>
          <w:sz w:val="28"/>
          <w:szCs w:val="28"/>
        </w:rPr>
        <w:lastRenderedPageBreak/>
        <w:t xml:space="preserve">     </w:t>
      </w:r>
      <w:r w:rsidRPr="001A6E60">
        <w:rPr>
          <w:sz w:val="28"/>
          <w:szCs w:val="28"/>
        </w:rPr>
        <w:t xml:space="preserve">Подраздел 0409 «Дорожное хозяйство». На ремонт дорог за счет акцизов исполнение составило 100 %  при </w:t>
      </w:r>
      <w:proofErr w:type="gramStart"/>
      <w:r w:rsidRPr="001A6E60">
        <w:rPr>
          <w:sz w:val="28"/>
          <w:szCs w:val="28"/>
        </w:rPr>
        <w:t>плане</w:t>
      </w:r>
      <w:proofErr w:type="gramEnd"/>
      <w:r w:rsidRPr="001A6E60">
        <w:rPr>
          <w:sz w:val="28"/>
          <w:szCs w:val="28"/>
        </w:rPr>
        <w:t xml:space="preserve"> 1 676,17  тыс. рублей, фактически израсходовано 1 676,17  тыс. рублей. В  2015 годом исполнение составило 100%  при плане 1 259,33  тыс. рублей. Плановые назначения  в сравнении с 2015 годом составили на 416,84 тыс. рулей больше (Целевые средства). Все средства были направлены на погашение кредиторской задолженности прошлых лет по ремонту дорог.</w:t>
      </w:r>
    </w:p>
    <w:p w:rsidR="00A63503" w:rsidRPr="00BA1E52" w:rsidRDefault="00A63503" w:rsidP="00A63503">
      <w:pPr>
        <w:jc w:val="both"/>
        <w:rPr>
          <w:sz w:val="28"/>
          <w:szCs w:val="28"/>
        </w:rPr>
      </w:pPr>
      <w:r w:rsidRPr="00BA1E52">
        <w:rPr>
          <w:b/>
          <w:bCs/>
          <w:noProof/>
          <w:sz w:val="20"/>
          <w:szCs w:val="20"/>
        </w:rPr>
        <w:drawing>
          <wp:anchor distT="0" distB="0" distL="114300" distR="114300" simplePos="0" relativeHeight="251669504" behindDoc="1" locked="0" layoutInCell="1" allowOverlap="1" wp14:anchorId="5D4DB6D8" wp14:editId="096C62AD">
            <wp:simplePos x="0" y="0"/>
            <wp:positionH relativeFrom="column">
              <wp:posOffset>-211455</wp:posOffset>
            </wp:positionH>
            <wp:positionV relativeFrom="paragraph">
              <wp:posOffset>73025</wp:posOffset>
            </wp:positionV>
            <wp:extent cx="6451600" cy="1543050"/>
            <wp:effectExtent l="0" t="0" r="0" b="0"/>
            <wp:wrapThrough wrapText="bothSides">
              <wp:wrapPolygon edited="0">
                <wp:start x="4656" y="0"/>
                <wp:lineTo x="4656" y="4533"/>
                <wp:lineTo x="1594" y="6933"/>
                <wp:lineTo x="829" y="7733"/>
                <wp:lineTo x="893" y="15200"/>
                <wp:lineTo x="8929" y="17333"/>
                <wp:lineTo x="16902" y="17333"/>
                <wp:lineTo x="5166" y="18933"/>
                <wp:lineTo x="5166" y="21333"/>
                <wp:lineTo x="16328" y="21333"/>
                <wp:lineTo x="16710" y="21333"/>
                <wp:lineTo x="17029" y="21333"/>
                <wp:lineTo x="17284" y="19200"/>
                <wp:lineTo x="17220" y="17333"/>
                <wp:lineTo x="20537" y="16000"/>
                <wp:lineTo x="20282" y="15467"/>
                <wp:lineTo x="2296" y="13067"/>
                <wp:lineTo x="20218" y="12267"/>
                <wp:lineTo x="20537" y="12000"/>
                <wp:lineTo x="17731" y="8800"/>
                <wp:lineTo x="20154" y="8800"/>
                <wp:lineTo x="20601" y="8267"/>
                <wp:lineTo x="20601" y="800"/>
                <wp:lineTo x="20091" y="533"/>
                <wp:lineTo x="5804" y="0"/>
                <wp:lineTo x="4656" y="0"/>
              </wp:wrapPolygon>
            </wp:wrapThrough>
            <wp:docPr id="17" name="Диаграмма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A1E52">
        <w:rPr>
          <w:sz w:val="28"/>
          <w:szCs w:val="28"/>
        </w:rPr>
        <w:t xml:space="preserve"> </w:t>
      </w:r>
    </w:p>
    <w:p w:rsidR="00A63503" w:rsidRPr="00BA1E52" w:rsidRDefault="00A63503" w:rsidP="00A63503">
      <w:pPr>
        <w:ind w:firstLine="709"/>
        <w:jc w:val="both"/>
        <w:rPr>
          <w:sz w:val="16"/>
        </w:rPr>
      </w:pPr>
      <w:r w:rsidRPr="00BA1E52">
        <w:rPr>
          <w:sz w:val="16"/>
        </w:rPr>
        <w:t xml:space="preserve">               </w:t>
      </w:r>
    </w:p>
    <w:p w:rsidR="00A63503" w:rsidRPr="00BA1E52" w:rsidRDefault="00A63503" w:rsidP="00A63503">
      <w:pPr>
        <w:ind w:firstLine="709"/>
        <w:jc w:val="both"/>
        <w:rPr>
          <w:sz w:val="16"/>
        </w:rPr>
      </w:pPr>
      <w:r w:rsidRPr="00BA1E52">
        <w:rPr>
          <w:sz w:val="16"/>
        </w:rPr>
        <w:t xml:space="preserve">               </w:t>
      </w:r>
    </w:p>
    <w:p w:rsidR="00A63503" w:rsidRPr="00BA1E52" w:rsidRDefault="00A63503" w:rsidP="00A63503">
      <w:pPr>
        <w:ind w:firstLine="709"/>
        <w:jc w:val="both"/>
        <w:rPr>
          <w:sz w:val="16"/>
        </w:rPr>
      </w:pPr>
    </w:p>
    <w:p w:rsidR="00A63503" w:rsidRPr="00BA1E52" w:rsidRDefault="00A63503" w:rsidP="00A63503">
      <w:pPr>
        <w:ind w:firstLine="709"/>
        <w:jc w:val="both"/>
        <w:rPr>
          <w:sz w:val="16"/>
        </w:rPr>
      </w:pPr>
    </w:p>
    <w:p w:rsidR="00A63503" w:rsidRPr="00BA1E52" w:rsidRDefault="00A63503" w:rsidP="00A63503">
      <w:pPr>
        <w:ind w:firstLine="709"/>
        <w:jc w:val="both"/>
        <w:rPr>
          <w:sz w:val="16"/>
        </w:rPr>
      </w:pPr>
    </w:p>
    <w:p w:rsidR="00A63503" w:rsidRPr="00BA1E52" w:rsidRDefault="00A63503" w:rsidP="00A63503">
      <w:pPr>
        <w:ind w:firstLine="709"/>
        <w:jc w:val="both"/>
        <w:rPr>
          <w:sz w:val="16"/>
        </w:rPr>
      </w:pPr>
    </w:p>
    <w:p w:rsidR="00A63503" w:rsidRPr="00BA1E52" w:rsidRDefault="00A63503" w:rsidP="00A63503">
      <w:pPr>
        <w:ind w:firstLine="709"/>
        <w:jc w:val="both"/>
        <w:rPr>
          <w:sz w:val="16"/>
        </w:rPr>
      </w:pPr>
    </w:p>
    <w:p w:rsidR="00A63503" w:rsidRPr="00BA1E52" w:rsidRDefault="00A63503" w:rsidP="00A63503">
      <w:pPr>
        <w:ind w:firstLine="709"/>
        <w:jc w:val="both"/>
        <w:rPr>
          <w:sz w:val="16"/>
        </w:rPr>
      </w:pPr>
    </w:p>
    <w:p w:rsidR="00A63503" w:rsidRPr="00BA1E52" w:rsidRDefault="00A63503" w:rsidP="00A63503">
      <w:pPr>
        <w:jc w:val="both"/>
      </w:pPr>
    </w:p>
    <w:p w:rsidR="00A63503" w:rsidRPr="00BA1E52" w:rsidRDefault="00A63503" w:rsidP="00A63503">
      <w:pPr>
        <w:ind w:firstLine="709"/>
        <w:jc w:val="center"/>
        <w:rPr>
          <w:b/>
          <w:sz w:val="28"/>
          <w:szCs w:val="28"/>
          <w:u w:val="single"/>
        </w:rPr>
      </w:pPr>
      <w:r w:rsidRPr="00BA1E52">
        <w:rPr>
          <w:b/>
          <w:sz w:val="28"/>
          <w:szCs w:val="28"/>
          <w:u w:val="single"/>
        </w:rPr>
        <w:t>По разделу 0500 «Жилищно-Коммунальное хозяйство»</w:t>
      </w:r>
    </w:p>
    <w:p w:rsidR="00A63503" w:rsidRPr="00BA1E52" w:rsidRDefault="00A63503" w:rsidP="00A63503">
      <w:pPr>
        <w:jc w:val="both"/>
        <w:rPr>
          <w:sz w:val="28"/>
          <w:szCs w:val="28"/>
        </w:rPr>
      </w:pPr>
    </w:p>
    <w:p w:rsidR="00A63503" w:rsidRPr="001A6E60" w:rsidRDefault="00A63503" w:rsidP="00A63503">
      <w:pPr>
        <w:jc w:val="both"/>
        <w:rPr>
          <w:sz w:val="28"/>
          <w:szCs w:val="28"/>
        </w:rPr>
      </w:pPr>
      <w:r w:rsidRPr="001A6E60">
        <w:rPr>
          <w:sz w:val="28"/>
          <w:szCs w:val="28"/>
        </w:rPr>
        <w:t xml:space="preserve">     Исполнение составило 84,43 %, при </w:t>
      </w:r>
      <w:proofErr w:type="gramStart"/>
      <w:r w:rsidRPr="001A6E60">
        <w:rPr>
          <w:sz w:val="28"/>
          <w:szCs w:val="28"/>
        </w:rPr>
        <w:t>плане</w:t>
      </w:r>
      <w:proofErr w:type="gramEnd"/>
      <w:r w:rsidRPr="001A6E60">
        <w:rPr>
          <w:sz w:val="28"/>
          <w:szCs w:val="28"/>
        </w:rPr>
        <w:t xml:space="preserve"> 680,33 тыс. рублей, фактическое исполнение составило 574,42 тыс. рублей  в т. ч.:</w:t>
      </w:r>
    </w:p>
    <w:p w:rsidR="00A63503" w:rsidRPr="001A6E60" w:rsidRDefault="00A63503" w:rsidP="00A63503">
      <w:pPr>
        <w:ind w:firstLine="708"/>
        <w:jc w:val="both"/>
        <w:rPr>
          <w:sz w:val="28"/>
          <w:szCs w:val="28"/>
        </w:rPr>
      </w:pPr>
      <w:r w:rsidRPr="001A6E60">
        <w:rPr>
          <w:sz w:val="28"/>
          <w:szCs w:val="28"/>
        </w:rPr>
        <w:t>Подраздел 0502 «Коммунальное хозяйство» – содержание  водокачек и водонапорной башни (эл. энергия) план составил 75,0 тыс. руб. исполнение составило 37,29 тыс. рублей (неисполнение плана в размере 37,71 тыс. руб. образовалось в связи с экономией и авансированием).</w:t>
      </w:r>
    </w:p>
    <w:p w:rsidR="00A63503" w:rsidRPr="001A6E60" w:rsidRDefault="00A63503" w:rsidP="00A63503">
      <w:pPr>
        <w:ind w:firstLine="708"/>
        <w:jc w:val="both"/>
        <w:rPr>
          <w:sz w:val="28"/>
          <w:szCs w:val="28"/>
        </w:rPr>
      </w:pPr>
      <w:r w:rsidRPr="001A6E60">
        <w:rPr>
          <w:sz w:val="28"/>
          <w:szCs w:val="28"/>
        </w:rPr>
        <w:t>Подраздел 0503 «Благоустройство» -  план составил 605,33 тыс. руб.  в том числе: уличное освещение -  170, 00 тыс. руб. и благоустройство территории в рамках перечня проектов народных инициатив (областной бюджет – целевые средства) в сумме 391,8 тыс. рублей и софинансирование из местного бюджета в размере 43,5 тыс. руб.</w:t>
      </w:r>
    </w:p>
    <w:p w:rsidR="00A63503" w:rsidRPr="001A6E60" w:rsidRDefault="00A63503" w:rsidP="00A63503">
      <w:pPr>
        <w:ind w:firstLine="708"/>
        <w:jc w:val="both"/>
        <w:rPr>
          <w:sz w:val="28"/>
          <w:szCs w:val="28"/>
        </w:rPr>
      </w:pPr>
      <w:r w:rsidRPr="001A6E60">
        <w:rPr>
          <w:sz w:val="28"/>
          <w:szCs w:val="28"/>
        </w:rPr>
        <w:t>Исполнение составило 537,13 тыс. руб. из них целевые средства и софинансирование в сумме 435,3 тыс. руб. исполнены 100%, а уличное освещение исполнено в сумме 101,80 тыс. руб. (неисполнение плана в размере 68,2 тыс. руб. образовалось в связи с экономией и авансированием).</w:t>
      </w:r>
    </w:p>
    <w:p w:rsidR="00A63503" w:rsidRPr="001A6E60" w:rsidRDefault="00A63503" w:rsidP="00A63503">
      <w:pPr>
        <w:ind w:firstLine="708"/>
        <w:jc w:val="both"/>
        <w:rPr>
          <w:sz w:val="28"/>
          <w:szCs w:val="28"/>
        </w:rPr>
      </w:pPr>
      <w:r w:rsidRPr="001A6E60">
        <w:rPr>
          <w:b/>
          <w:bCs/>
          <w:noProof/>
          <w:sz w:val="20"/>
          <w:szCs w:val="20"/>
        </w:rPr>
        <w:drawing>
          <wp:anchor distT="0" distB="0" distL="114300" distR="114300" simplePos="0" relativeHeight="251670528" behindDoc="1" locked="0" layoutInCell="1" allowOverlap="1" wp14:anchorId="13DC1804" wp14:editId="7D9213FC">
            <wp:simplePos x="0" y="0"/>
            <wp:positionH relativeFrom="column">
              <wp:posOffset>-257175</wp:posOffset>
            </wp:positionH>
            <wp:positionV relativeFrom="paragraph">
              <wp:posOffset>693420</wp:posOffset>
            </wp:positionV>
            <wp:extent cx="6451600" cy="1543050"/>
            <wp:effectExtent l="0" t="0" r="0" b="0"/>
            <wp:wrapThrough wrapText="bothSides">
              <wp:wrapPolygon edited="0">
                <wp:start x="4783" y="0"/>
                <wp:lineTo x="4783" y="3467"/>
                <wp:lineTo x="6442" y="4533"/>
                <wp:lineTo x="5166" y="4800"/>
                <wp:lineTo x="829" y="6667"/>
                <wp:lineTo x="893" y="13600"/>
                <wp:lineTo x="4528" y="17333"/>
                <wp:lineTo x="4975" y="17333"/>
                <wp:lineTo x="4975" y="20000"/>
                <wp:lineTo x="9120" y="21333"/>
                <wp:lineTo x="16328" y="21333"/>
                <wp:lineTo x="16710" y="21333"/>
                <wp:lineTo x="16902" y="21333"/>
                <wp:lineTo x="20473" y="17333"/>
                <wp:lineTo x="20601" y="14667"/>
                <wp:lineTo x="5549" y="13067"/>
                <wp:lineTo x="20473" y="12800"/>
                <wp:lineTo x="20409" y="9867"/>
                <wp:lineTo x="2296" y="8800"/>
                <wp:lineTo x="20409" y="8533"/>
                <wp:lineTo x="20473" y="5067"/>
                <wp:lineTo x="10779" y="4533"/>
                <wp:lineTo x="20473" y="3200"/>
                <wp:lineTo x="20409" y="533"/>
                <wp:lineTo x="5804" y="0"/>
                <wp:lineTo x="4783" y="0"/>
              </wp:wrapPolygon>
            </wp:wrapThrough>
            <wp:docPr id="18" name="Диаграмма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A6E60">
        <w:rPr>
          <w:sz w:val="28"/>
          <w:szCs w:val="28"/>
        </w:rPr>
        <w:t xml:space="preserve">В сравнении с 2015 годом  по разделу 0500 исполнение составило на 154,58 тыс. рублей меньше при плане 2015 года 729,00  тыс. рублей.   </w:t>
      </w:r>
    </w:p>
    <w:p w:rsidR="00A63503" w:rsidRPr="00BA1E52" w:rsidRDefault="00A63503" w:rsidP="00A63503">
      <w:pPr>
        <w:ind w:firstLine="709"/>
        <w:jc w:val="both"/>
      </w:pPr>
      <w:r w:rsidRPr="00BA1E52">
        <w:rPr>
          <w:sz w:val="16"/>
        </w:rPr>
        <w:t xml:space="preserve">   Рисунок 1 </w:t>
      </w:r>
    </w:p>
    <w:p w:rsidR="00A63503" w:rsidRPr="00BA1E52" w:rsidRDefault="00A63503" w:rsidP="00A63503">
      <w:pPr>
        <w:ind w:firstLine="709"/>
        <w:jc w:val="both"/>
      </w:pPr>
      <w:r w:rsidRPr="00BA1E52">
        <w:rPr>
          <w:sz w:val="16"/>
        </w:rPr>
        <w:t xml:space="preserve">                         </w:t>
      </w:r>
    </w:p>
    <w:p w:rsidR="00A63503" w:rsidRPr="00BA1E52" w:rsidRDefault="00A63503" w:rsidP="00A63503">
      <w:pPr>
        <w:ind w:firstLine="708"/>
        <w:jc w:val="both"/>
      </w:pPr>
    </w:p>
    <w:p w:rsidR="00A63503" w:rsidRPr="00BA1E52" w:rsidRDefault="00A63503" w:rsidP="00A63503">
      <w:pPr>
        <w:tabs>
          <w:tab w:val="left" w:pos="3571"/>
        </w:tabs>
        <w:spacing w:line="360" w:lineRule="auto"/>
        <w:rPr>
          <w:b/>
          <w:sz w:val="28"/>
          <w:szCs w:val="28"/>
          <w:u w:val="single"/>
        </w:rPr>
      </w:pPr>
    </w:p>
    <w:p w:rsidR="00A63503" w:rsidRPr="00BA1E52" w:rsidRDefault="00A63503" w:rsidP="00A63503">
      <w:pPr>
        <w:spacing w:line="360" w:lineRule="auto"/>
        <w:ind w:firstLine="709"/>
        <w:jc w:val="center"/>
        <w:rPr>
          <w:b/>
          <w:sz w:val="28"/>
          <w:szCs w:val="28"/>
          <w:u w:val="single"/>
        </w:rPr>
      </w:pPr>
      <w:r w:rsidRPr="00BA1E52">
        <w:rPr>
          <w:b/>
          <w:sz w:val="28"/>
          <w:szCs w:val="28"/>
          <w:u w:val="single"/>
        </w:rPr>
        <w:t xml:space="preserve">По </w:t>
      </w:r>
      <w:r w:rsidRPr="00BA1E52">
        <w:rPr>
          <w:b/>
          <w:sz w:val="28"/>
          <w:szCs w:val="28"/>
          <w:u w:val="single"/>
        </w:rPr>
        <w:lastRenderedPageBreak/>
        <w:t>разделу 0800 «Культура»</w:t>
      </w:r>
    </w:p>
    <w:p w:rsidR="00A63503" w:rsidRPr="00BA1E52" w:rsidRDefault="00A63503" w:rsidP="00A63503">
      <w:pPr>
        <w:spacing w:line="360" w:lineRule="auto"/>
        <w:ind w:firstLine="709"/>
        <w:jc w:val="center"/>
        <w:rPr>
          <w:b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2"/>
        <w:gridCol w:w="1767"/>
        <w:gridCol w:w="913"/>
        <w:gridCol w:w="1463"/>
        <w:gridCol w:w="1709"/>
        <w:gridCol w:w="1570"/>
        <w:gridCol w:w="1607"/>
      </w:tblGrid>
      <w:tr w:rsidR="00A63503" w:rsidRPr="00BA1E52" w:rsidTr="00A63503">
        <w:tc>
          <w:tcPr>
            <w:tcW w:w="544" w:type="dxa"/>
          </w:tcPr>
          <w:p w:rsidR="00A63503" w:rsidRPr="00BA1E52" w:rsidRDefault="00A63503" w:rsidP="00A63503">
            <w:pPr>
              <w:jc w:val="center"/>
            </w:pPr>
            <w:r w:rsidRPr="00BA1E52">
              <w:t xml:space="preserve">№ </w:t>
            </w:r>
            <w:proofErr w:type="gramStart"/>
            <w:r w:rsidRPr="00BA1E52">
              <w:t>п</w:t>
            </w:r>
            <w:proofErr w:type="gramEnd"/>
            <w:r w:rsidRPr="00BA1E52">
              <w:t>/п</w:t>
            </w:r>
          </w:p>
        </w:tc>
        <w:tc>
          <w:tcPr>
            <w:tcW w:w="1798" w:type="dxa"/>
          </w:tcPr>
          <w:p w:rsidR="00A63503" w:rsidRPr="00BA1E52" w:rsidRDefault="00A63503" w:rsidP="00A63503">
            <w:pPr>
              <w:jc w:val="center"/>
            </w:pPr>
            <w:r w:rsidRPr="00BA1E52">
              <w:t>Наименование расходов</w:t>
            </w:r>
          </w:p>
        </w:tc>
        <w:tc>
          <w:tcPr>
            <w:tcW w:w="929" w:type="dxa"/>
          </w:tcPr>
          <w:p w:rsidR="00A63503" w:rsidRPr="00BA1E52" w:rsidRDefault="00A63503" w:rsidP="00A63503">
            <w:pPr>
              <w:jc w:val="center"/>
            </w:pPr>
            <w:r w:rsidRPr="00BA1E52">
              <w:t>Под раздел</w:t>
            </w:r>
          </w:p>
        </w:tc>
        <w:tc>
          <w:tcPr>
            <w:tcW w:w="1117" w:type="dxa"/>
          </w:tcPr>
          <w:p w:rsidR="00A63503" w:rsidRPr="00BA1E52" w:rsidRDefault="00A63503" w:rsidP="00A63503">
            <w:pPr>
              <w:jc w:val="center"/>
            </w:pPr>
            <w:r w:rsidRPr="00BA1E52">
              <w:t xml:space="preserve">Исполнение </w:t>
            </w:r>
          </w:p>
          <w:p w:rsidR="00A63503" w:rsidRPr="00BA1E52" w:rsidRDefault="00A63503" w:rsidP="00A63503">
            <w:pPr>
              <w:jc w:val="center"/>
            </w:pPr>
            <w:r w:rsidRPr="00BA1E52">
              <w:t xml:space="preserve">2015 год (тыс. руб.) </w:t>
            </w:r>
          </w:p>
        </w:tc>
        <w:tc>
          <w:tcPr>
            <w:tcW w:w="1827" w:type="dxa"/>
          </w:tcPr>
          <w:p w:rsidR="00A63503" w:rsidRPr="00BA1E52" w:rsidRDefault="00A63503" w:rsidP="00A63503">
            <w:pPr>
              <w:jc w:val="center"/>
            </w:pPr>
            <w:r w:rsidRPr="00BA1E52">
              <w:t>Уточненный годовой план на 2016 г. (тыс. руб.)</w:t>
            </w:r>
          </w:p>
        </w:tc>
        <w:tc>
          <w:tcPr>
            <w:tcW w:w="1634" w:type="dxa"/>
          </w:tcPr>
          <w:p w:rsidR="00A63503" w:rsidRPr="00BA1E52" w:rsidRDefault="00A63503" w:rsidP="00A63503">
            <w:pPr>
              <w:jc w:val="center"/>
            </w:pPr>
            <w:r w:rsidRPr="00BA1E52">
              <w:t>Исполнение за 2016 год (тыс. руб.)</w:t>
            </w:r>
          </w:p>
        </w:tc>
        <w:tc>
          <w:tcPr>
            <w:tcW w:w="1722" w:type="dxa"/>
          </w:tcPr>
          <w:p w:rsidR="00A63503" w:rsidRPr="00BA1E52" w:rsidRDefault="00A63503" w:rsidP="00A63503">
            <w:pPr>
              <w:jc w:val="center"/>
            </w:pPr>
            <w:r w:rsidRPr="00BA1E52">
              <w:t>% исполнение к годовому плану</w:t>
            </w:r>
          </w:p>
        </w:tc>
      </w:tr>
      <w:tr w:rsidR="00A63503" w:rsidRPr="00BA1E52" w:rsidTr="00A63503">
        <w:tc>
          <w:tcPr>
            <w:tcW w:w="544" w:type="dxa"/>
          </w:tcPr>
          <w:p w:rsidR="00A63503" w:rsidRPr="00BA1E52" w:rsidRDefault="00A63503" w:rsidP="00A63503">
            <w:pPr>
              <w:jc w:val="center"/>
            </w:pPr>
            <w:r w:rsidRPr="00BA1E52">
              <w:t>1</w:t>
            </w:r>
          </w:p>
        </w:tc>
        <w:tc>
          <w:tcPr>
            <w:tcW w:w="1798" w:type="dxa"/>
          </w:tcPr>
          <w:p w:rsidR="00A63503" w:rsidRPr="00BA1E52" w:rsidRDefault="00A63503" w:rsidP="00A63503">
            <w:r w:rsidRPr="00BA1E52">
              <w:t xml:space="preserve">Фонд оплаты труда </w:t>
            </w:r>
          </w:p>
        </w:tc>
        <w:tc>
          <w:tcPr>
            <w:tcW w:w="929" w:type="dxa"/>
            <w:vMerge w:val="restart"/>
            <w:vAlign w:val="center"/>
          </w:tcPr>
          <w:p w:rsidR="00A63503" w:rsidRPr="00BA1E52" w:rsidRDefault="00A63503" w:rsidP="00A63503">
            <w:pPr>
              <w:jc w:val="center"/>
            </w:pPr>
            <w:r w:rsidRPr="00BA1E52">
              <w:t>0801</w:t>
            </w:r>
          </w:p>
        </w:tc>
        <w:tc>
          <w:tcPr>
            <w:tcW w:w="1117" w:type="dxa"/>
          </w:tcPr>
          <w:p w:rsidR="00A63503" w:rsidRPr="00BA1E52" w:rsidRDefault="00A63503" w:rsidP="00A63503">
            <w:pPr>
              <w:jc w:val="center"/>
            </w:pPr>
            <w:r w:rsidRPr="00BA1E52">
              <w:t>2 384,48</w:t>
            </w:r>
          </w:p>
        </w:tc>
        <w:tc>
          <w:tcPr>
            <w:tcW w:w="1827" w:type="dxa"/>
          </w:tcPr>
          <w:p w:rsidR="00A63503" w:rsidRPr="00BA1E52" w:rsidRDefault="00A63503" w:rsidP="00A63503">
            <w:pPr>
              <w:jc w:val="center"/>
            </w:pPr>
            <w:r w:rsidRPr="00BA1E52">
              <w:t>2 206,45</w:t>
            </w:r>
          </w:p>
        </w:tc>
        <w:tc>
          <w:tcPr>
            <w:tcW w:w="1634" w:type="dxa"/>
          </w:tcPr>
          <w:p w:rsidR="00A63503" w:rsidRPr="00BA1E52" w:rsidRDefault="00A63503" w:rsidP="00A63503">
            <w:pPr>
              <w:jc w:val="center"/>
            </w:pPr>
            <w:r w:rsidRPr="00BA1E52">
              <w:t>2 117,49</w:t>
            </w:r>
          </w:p>
        </w:tc>
        <w:tc>
          <w:tcPr>
            <w:tcW w:w="1722" w:type="dxa"/>
          </w:tcPr>
          <w:p w:rsidR="00A63503" w:rsidRPr="00BA1E52" w:rsidRDefault="00A63503" w:rsidP="00A63503">
            <w:pPr>
              <w:jc w:val="center"/>
            </w:pPr>
            <w:r w:rsidRPr="00BA1E52">
              <w:t>96,0</w:t>
            </w:r>
          </w:p>
        </w:tc>
      </w:tr>
      <w:tr w:rsidR="00A63503" w:rsidRPr="00BA1E52" w:rsidTr="00A63503">
        <w:tc>
          <w:tcPr>
            <w:tcW w:w="544" w:type="dxa"/>
          </w:tcPr>
          <w:p w:rsidR="00A63503" w:rsidRPr="00BA1E52" w:rsidRDefault="00A63503" w:rsidP="00A63503">
            <w:pPr>
              <w:jc w:val="center"/>
            </w:pPr>
            <w:r w:rsidRPr="00BA1E52">
              <w:t>2</w:t>
            </w:r>
          </w:p>
        </w:tc>
        <w:tc>
          <w:tcPr>
            <w:tcW w:w="1798" w:type="dxa"/>
          </w:tcPr>
          <w:p w:rsidR="00A63503" w:rsidRPr="00BA1E52" w:rsidRDefault="00A63503" w:rsidP="00A63503">
            <w:r w:rsidRPr="00BA1E52">
              <w:t>Начисления на з/плату</w:t>
            </w:r>
          </w:p>
        </w:tc>
        <w:tc>
          <w:tcPr>
            <w:tcW w:w="929" w:type="dxa"/>
            <w:vMerge/>
          </w:tcPr>
          <w:p w:rsidR="00A63503" w:rsidRPr="00BA1E52" w:rsidRDefault="00A63503" w:rsidP="00A63503">
            <w:pPr>
              <w:jc w:val="center"/>
            </w:pPr>
          </w:p>
        </w:tc>
        <w:tc>
          <w:tcPr>
            <w:tcW w:w="1117" w:type="dxa"/>
          </w:tcPr>
          <w:p w:rsidR="00A63503" w:rsidRPr="00BA1E52" w:rsidRDefault="00A63503" w:rsidP="00A63503">
            <w:pPr>
              <w:jc w:val="center"/>
            </w:pPr>
            <w:r w:rsidRPr="00BA1E52">
              <w:t>762,15</w:t>
            </w:r>
          </w:p>
        </w:tc>
        <w:tc>
          <w:tcPr>
            <w:tcW w:w="1827" w:type="dxa"/>
          </w:tcPr>
          <w:p w:rsidR="00A63503" w:rsidRPr="00BA1E52" w:rsidRDefault="00A63503" w:rsidP="00A63503">
            <w:pPr>
              <w:jc w:val="center"/>
            </w:pPr>
            <w:r w:rsidRPr="00BA1E52">
              <w:t>773,35</w:t>
            </w:r>
          </w:p>
        </w:tc>
        <w:tc>
          <w:tcPr>
            <w:tcW w:w="1634" w:type="dxa"/>
          </w:tcPr>
          <w:p w:rsidR="00A63503" w:rsidRPr="00BA1E52" w:rsidRDefault="00A63503" w:rsidP="00A63503">
            <w:pPr>
              <w:jc w:val="center"/>
            </w:pPr>
            <w:r w:rsidRPr="00BA1E52">
              <w:t>753,46</w:t>
            </w:r>
          </w:p>
          <w:p w:rsidR="00A63503" w:rsidRPr="00BA1E52" w:rsidRDefault="00A63503" w:rsidP="00A63503"/>
        </w:tc>
        <w:tc>
          <w:tcPr>
            <w:tcW w:w="1722" w:type="dxa"/>
          </w:tcPr>
          <w:p w:rsidR="00A63503" w:rsidRPr="00BA1E52" w:rsidRDefault="00A63503" w:rsidP="00A63503">
            <w:pPr>
              <w:jc w:val="center"/>
            </w:pPr>
            <w:r w:rsidRPr="00BA1E52">
              <w:t>97,4</w:t>
            </w:r>
          </w:p>
        </w:tc>
      </w:tr>
      <w:tr w:rsidR="00A63503" w:rsidRPr="00BA1E52" w:rsidTr="00A63503">
        <w:tc>
          <w:tcPr>
            <w:tcW w:w="544" w:type="dxa"/>
          </w:tcPr>
          <w:p w:rsidR="00A63503" w:rsidRPr="00BA1E52" w:rsidRDefault="00A63503" w:rsidP="00A63503">
            <w:pPr>
              <w:jc w:val="center"/>
            </w:pPr>
            <w:r w:rsidRPr="00BA1E52">
              <w:t>3</w:t>
            </w:r>
          </w:p>
        </w:tc>
        <w:tc>
          <w:tcPr>
            <w:tcW w:w="1798" w:type="dxa"/>
          </w:tcPr>
          <w:p w:rsidR="00A63503" w:rsidRPr="00BA1E52" w:rsidRDefault="00A63503" w:rsidP="00A63503">
            <w:r w:rsidRPr="00BA1E52">
              <w:t>Текущие расходы</w:t>
            </w:r>
          </w:p>
        </w:tc>
        <w:tc>
          <w:tcPr>
            <w:tcW w:w="929" w:type="dxa"/>
            <w:vMerge/>
          </w:tcPr>
          <w:p w:rsidR="00A63503" w:rsidRPr="00BA1E52" w:rsidRDefault="00A63503" w:rsidP="00A63503">
            <w:pPr>
              <w:jc w:val="center"/>
            </w:pPr>
          </w:p>
        </w:tc>
        <w:tc>
          <w:tcPr>
            <w:tcW w:w="1117" w:type="dxa"/>
          </w:tcPr>
          <w:p w:rsidR="00A63503" w:rsidRPr="00BA1E52" w:rsidRDefault="00A63503" w:rsidP="00A63503">
            <w:pPr>
              <w:jc w:val="center"/>
            </w:pPr>
            <w:r w:rsidRPr="00BA1E52">
              <w:t>1 072,33</w:t>
            </w:r>
          </w:p>
        </w:tc>
        <w:tc>
          <w:tcPr>
            <w:tcW w:w="1827" w:type="dxa"/>
          </w:tcPr>
          <w:p w:rsidR="00A63503" w:rsidRPr="00BA1E52" w:rsidRDefault="00A63503" w:rsidP="00A63503">
            <w:pPr>
              <w:jc w:val="center"/>
            </w:pPr>
            <w:r w:rsidRPr="00BA1E52">
              <w:t>1 268,53</w:t>
            </w:r>
          </w:p>
        </w:tc>
        <w:tc>
          <w:tcPr>
            <w:tcW w:w="1634" w:type="dxa"/>
          </w:tcPr>
          <w:p w:rsidR="00A63503" w:rsidRPr="00BA1E52" w:rsidRDefault="00A63503" w:rsidP="00A63503">
            <w:pPr>
              <w:jc w:val="center"/>
            </w:pPr>
            <w:r w:rsidRPr="00BA1E52">
              <w:t>1 027,12</w:t>
            </w:r>
          </w:p>
        </w:tc>
        <w:tc>
          <w:tcPr>
            <w:tcW w:w="1722" w:type="dxa"/>
          </w:tcPr>
          <w:p w:rsidR="00A63503" w:rsidRPr="00BA1E52" w:rsidRDefault="00A63503" w:rsidP="00A63503">
            <w:pPr>
              <w:jc w:val="center"/>
            </w:pPr>
            <w:r w:rsidRPr="00BA1E52">
              <w:t>81,0</w:t>
            </w:r>
          </w:p>
        </w:tc>
      </w:tr>
      <w:tr w:rsidR="00A63503" w:rsidRPr="00BA1E52" w:rsidTr="00A63503">
        <w:trPr>
          <w:trHeight w:val="287"/>
        </w:trPr>
        <w:tc>
          <w:tcPr>
            <w:tcW w:w="2342" w:type="dxa"/>
            <w:gridSpan w:val="2"/>
          </w:tcPr>
          <w:p w:rsidR="00A63503" w:rsidRPr="00BA1E52" w:rsidRDefault="00A63503" w:rsidP="00A63503">
            <w:pPr>
              <w:spacing w:line="360" w:lineRule="auto"/>
              <w:rPr>
                <w:b/>
              </w:rPr>
            </w:pPr>
            <w:r w:rsidRPr="00BA1E52">
              <w:rPr>
                <w:b/>
              </w:rPr>
              <w:t>ИТОГО</w:t>
            </w:r>
          </w:p>
        </w:tc>
        <w:tc>
          <w:tcPr>
            <w:tcW w:w="929" w:type="dxa"/>
          </w:tcPr>
          <w:p w:rsidR="00A63503" w:rsidRPr="00BA1E52" w:rsidRDefault="00A63503" w:rsidP="00A63503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1117" w:type="dxa"/>
          </w:tcPr>
          <w:p w:rsidR="00A63503" w:rsidRPr="00BA1E52" w:rsidRDefault="00A63503" w:rsidP="00A63503">
            <w:pPr>
              <w:spacing w:line="360" w:lineRule="auto"/>
              <w:jc w:val="center"/>
              <w:rPr>
                <w:b/>
              </w:rPr>
            </w:pPr>
            <w:r w:rsidRPr="00BA1E52">
              <w:rPr>
                <w:b/>
              </w:rPr>
              <w:t>4 218,96</w:t>
            </w:r>
          </w:p>
        </w:tc>
        <w:tc>
          <w:tcPr>
            <w:tcW w:w="1827" w:type="dxa"/>
          </w:tcPr>
          <w:p w:rsidR="00A63503" w:rsidRPr="00BA1E52" w:rsidRDefault="00A63503" w:rsidP="00A63503">
            <w:pPr>
              <w:spacing w:line="360" w:lineRule="auto"/>
              <w:jc w:val="center"/>
              <w:rPr>
                <w:b/>
              </w:rPr>
            </w:pPr>
            <w:r w:rsidRPr="00BA1E52">
              <w:rPr>
                <w:b/>
              </w:rPr>
              <w:t>4 248,33</w:t>
            </w:r>
          </w:p>
        </w:tc>
        <w:tc>
          <w:tcPr>
            <w:tcW w:w="1634" w:type="dxa"/>
          </w:tcPr>
          <w:p w:rsidR="00A63503" w:rsidRPr="00BA1E52" w:rsidRDefault="00A63503" w:rsidP="00A63503">
            <w:pPr>
              <w:spacing w:line="360" w:lineRule="auto"/>
              <w:jc w:val="center"/>
              <w:rPr>
                <w:b/>
              </w:rPr>
            </w:pPr>
            <w:r w:rsidRPr="00BA1E52">
              <w:rPr>
                <w:b/>
              </w:rPr>
              <w:t>3 898,07</w:t>
            </w:r>
          </w:p>
        </w:tc>
        <w:tc>
          <w:tcPr>
            <w:tcW w:w="1722" w:type="dxa"/>
          </w:tcPr>
          <w:p w:rsidR="00A63503" w:rsidRPr="00BA1E52" w:rsidRDefault="00A63503" w:rsidP="00A63503">
            <w:pPr>
              <w:spacing w:line="360" w:lineRule="auto"/>
              <w:jc w:val="center"/>
              <w:rPr>
                <w:b/>
              </w:rPr>
            </w:pPr>
            <w:r w:rsidRPr="00BA1E52">
              <w:rPr>
                <w:b/>
              </w:rPr>
              <w:t>91,75</w:t>
            </w:r>
          </w:p>
        </w:tc>
      </w:tr>
    </w:tbl>
    <w:p w:rsidR="00A63503" w:rsidRPr="00BA1E52" w:rsidRDefault="00A63503" w:rsidP="00A63503">
      <w:pPr>
        <w:jc w:val="both"/>
        <w:rPr>
          <w:sz w:val="28"/>
          <w:szCs w:val="28"/>
        </w:rPr>
      </w:pPr>
      <w:r w:rsidRPr="00BA1E52">
        <w:rPr>
          <w:sz w:val="28"/>
          <w:szCs w:val="28"/>
        </w:rPr>
        <w:t xml:space="preserve">     </w:t>
      </w:r>
    </w:p>
    <w:p w:rsidR="00A63503" w:rsidRPr="001A6E60" w:rsidRDefault="00A63503" w:rsidP="00A63503">
      <w:pPr>
        <w:jc w:val="both"/>
        <w:rPr>
          <w:sz w:val="28"/>
          <w:szCs w:val="28"/>
        </w:rPr>
      </w:pPr>
      <w:r w:rsidRPr="001A6E60">
        <w:rPr>
          <w:sz w:val="28"/>
          <w:szCs w:val="28"/>
        </w:rPr>
        <w:t xml:space="preserve">Исполнение составило 91,75 %, при </w:t>
      </w:r>
      <w:proofErr w:type="gramStart"/>
      <w:r w:rsidRPr="001A6E60">
        <w:rPr>
          <w:sz w:val="28"/>
          <w:szCs w:val="28"/>
        </w:rPr>
        <w:t>плане</w:t>
      </w:r>
      <w:proofErr w:type="gramEnd"/>
      <w:r w:rsidRPr="001A6E60">
        <w:rPr>
          <w:sz w:val="28"/>
          <w:szCs w:val="28"/>
        </w:rPr>
        <w:t xml:space="preserve"> </w:t>
      </w:r>
      <w:r w:rsidRPr="001A6E60">
        <w:rPr>
          <w:b/>
          <w:sz w:val="28"/>
        </w:rPr>
        <w:t xml:space="preserve">4 248,33 </w:t>
      </w:r>
      <w:r w:rsidRPr="001A6E60">
        <w:rPr>
          <w:sz w:val="28"/>
          <w:szCs w:val="28"/>
        </w:rPr>
        <w:t xml:space="preserve">тыс. рублей, произведено расходов на сумму </w:t>
      </w:r>
      <w:r w:rsidRPr="001A6E60">
        <w:rPr>
          <w:b/>
          <w:sz w:val="28"/>
        </w:rPr>
        <w:t xml:space="preserve">3 898,07 </w:t>
      </w:r>
      <w:r w:rsidRPr="001A6E60">
        <w:rPr>
          <w:sz w:val="28"/>
          <w:szCs w:val="28"/>
        </w:rPr>
        <w:t xml:space="preserve">тыс. руб., в том числе на оплату труда с начислениями 2 870,95  тыс. рублей, из них  на заработную плату 2 117,49 тыс. рублей.                </w:t>
      </w:r>
    </w:p>
    <w:p w:rsidR="00A63503" w:rsidRPr="00BA1E52" w:rsidRDefault="00A63503" w:rsidP="00A63503">
      <w:pPr>
        <w:ind w:firstLine="709"/>
        <w:jc w:val="both"/>
        <w:rPr>
          <w:sz w:val="16"/>
        </w:rPr>
      </w:pPr>
      <w:r w:rsidRPr="00BA1E52">
        <w:rPr>
          <w:b/>
          <w:bCs/>
          <w:noProof/>
          <w:sz w:val="20"/>
          <w:szCs w:val="20"/>
        </w:rPr>
        <w:drawing>
          <wp:anchor distT="0" distB="0" distL="114300" distR="114300" simplePos="0" relativeHeight="251671552" behindDoc="1" locked="0" layoutInCell="1" allowOverlap="1" wp14:anchorId="6CA73B16" wp14:editId="66929C3F">
            <wp:simplePos x="0" y="0"/>
            <wp:positionH relativeFrom="column">
              <wp:posOffset>-255905</wp:posOffset>
            </wp:positionH>
            <wp:positionV relativeFrom="paragraph">
              <wp:posOffset>65405</wp:posOffset>
            </wp:positionV>
            <wp:extent cx="6451600" cy="1543050"/>
            <wp:effectExtent l="0" t="0" r="0" b="0"/>
            <wp:wrapThrough wrapText="bothSides">
              <wp:wrapPolygon edited="0">
                <wp:start x="4783" y="0"/>
                <wp:lineTo x="4783" y="3467"/>
                <wp:lineTo x="6442" y="4533"/>
                <wp:lineTo x="5166" y="4800"/>
                <wp:lineTo x="829" y="6667"/>
                <wp:lineTo x="893" y="13600"/>
                <wp:lineTo x="4528" y="17333"/>
                <wp:lineTo x="4975" y="17333"/>
                <wp:lineTo x="4975" y="20000"/>
                <wp:lineTo x="9120" y="21333"/>
                <wp:lineTo x="16328" y="21333"/>
                <wp:lineTo x="16710" y="21333"/>
                <wp:lineTo x="16902" y="21333"/>
                <wp:lineTo x="20473" y="17333"/>
                <wp:lineTo x="20601" y="14667"/>
                <wp:lineTo x="5549" y="13067"/>
                <wp:lineTo x="20473" y="12800"/>
                <wp:lineTo x="20409" y="9867"/>
                <wp:lineTo x="2296" y="8800"/>
                <wp:lineTo x="20409" y="8533"/>
                <wp:lineTo x="20473" y="5067"/>
                <wp:lineTo x="10779" y="4533"/>
                <wp:lineTo x="20473" y="3200"/>
                <wp:lineTo x="20409" y="533"/>
                <wp:lineTo x="5804" y="0"/>
                <wp:lineTo x="4783" y="0"/>
              </wp:wrapPolygon>
            </wp:wrapThrough>
            <wp:docPr id="19" name="Диаграмма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A1E52">
        <w:rPr>
          <w:sz w:val="16"/>
        </w:rPr>
        <w:t xml:space="preserve">            </w:t>
      </w:r>
    </w:p>
    <w:p w:rsidR="00A63503" w:rsidRPr="00BA1E52" w:rsidRDefault="00A63503" w:rsidP="00A63503">
      <w:pPr>
        <w:ind w:firstLine="709"/>
        <w:jc w:val="both"/>
        <w:rPr>
          <w:b/>
          <w:sz w:val="28"/>
          <w:szCs w:val="28"/>
          <w:u w:val="single"/>
        </w:rPr>
      </w:pPr>
      <w:r w:rsidRPr="00BA1E52">
        <w:rPr>
          <w:sz w:val="16"/>
        </w:rPr>
        <w:t xml:space="preserve">                 Рисунок 1 </w:t>
      </w:r>
    </w:p>
    <w:p w:rsidR="00A63503" w:rsidRPr="00BA1E52" w:rsidRDefault="00A63503" w:rsidP="00A63503">
      <w:pPr>
        <w:spacing w:line="360" w:lineRule="auto"/>
        <w:ind w:firstLine="709"/>
        <w:jc w:val="center"/>
        <w:rPr>
          <w:b/>
          <w:sz w:val="28"/>
          <w:szCs w:val="28"/>
          <w:u w:val="single"/>
        </w:rPr>
      </w:pPr>
    </w:p>
    <w:p w:rsidR="00A63503" w:rsidRPr="00BA1E52" w:rsidRDefault="00A63503" w:rsidP="00A63503">
      <w:pPr>
        <w:spacing w:line="360" w:lineRule="auto"/>
        <w:rPr>
          <w:b/>
          <w:sz w:val="28"/>
          <w:szCs w:val="28"/>
          <w:u w:val="single"/>
        </w:rPr>
      </w:pPr>
    </w:p>
    <w:p w:rsidR="00A63503" w:rsidRPr="00BA1E52" w:rsidRDefault="00A63503" w:rsidP="00A63503">
      <w:pPr>
        <w:spacing w:line="360" w:lineRule="auto"/>
        <w:ind w:firstLine="709"/>
        <w:jc w:val="center"/>
        <w:rPr>
          <w:b/>
          <w:sz w:val="28"/>
          <w:szCs w:val="28"/>
          <w:u w:val="single"/>
        </w:rPr>
      </w:pPr>
      <w:r w:rsidRPr="00BA1E52">
        <w:rPr>
          <w:b/>
          <w:sz w:val="28"/>
          <w:szCs w:val="28"/>
          <w:u w:val="single"/>
        </w:rPr>
        <w:t>По разделу 0100 «Социальная политика»</w:t>
      </w:r>
    </w:p>
    <w:p w:rsidR="00A63503" w:rsidRPr="001A6E60" w:rsidRDefault="00A63503" w:rsidP="00A63503">
      <w:pPr>
        <w:jc w:val="both"/>
        <w:rPr>
          <w:sz w:val="28"/>
          <w:szCs w:val="28"/>
        </w:rPr>
      </w:pPr>
      <w:r w:rsidRPr="001A6E60">
        <w:rPr>
          <w:sz w:val="28"/>
          <w:szCs w:val="28"/>
        </w:rPr>
        <w:t xml:space="preserve">     Исполнение составило 100 %, при </w:t>
      </w:r>
      <w:proofErr w:type="gramStart"/>
      <w:r w:rsidRPr="001A6E60">
        <w:rPr>
          <w:sz w:val="28"/>
          <w:szCs w:val="28"/>
        </w:rPr>
        <w:t>плане</w:t>
      </w:r>
      <w:proofErr w:type="gramEnd"/>
      <w:r w:rsidRPr="001A6E60">
        <w:rPr>
          <w:sz w:val="28"/>
          <w:szCs w:val="28"/>
        </w:rPr>
        <w:t xml:space="preserve"> 201,23  тыс. рублей, произведено расходов на сумму 201,23 тыс. руб., в 2015 году по данному разделу расходы не производились.</w:t>
      </w:r>
    </w:p>
    <w:p w:rsidR="00A63503" w:rsidRPr="00BA1E52" w:rsidRDefault="00A63503" w:rsidP="00A63503">
      <w:pPr>
        <w:spacing w:line="360" w:lineRule="auto"/>
        <w:ind w:firstLine="709"/>
        <w:jc w:val="center"/>
        <w:rPr>
          <w:b/>
          <w:sz w:val="28"/>
          <w:szCs w:val="28"/>
          <w:u w:val="single"/>
        </w:rPr>
      </w:pPr>
      <w:r w:rsidRPr="00BA1E52">
        <w:rPr>
          <w:b/>
          <w:sz w:val="28"/>
          <w:szCs w:val="28"/>
          <w:u w:val="single"/>
        </w:rPr>
        <w:t>По подразделу 1301 «Обслуживание муниципального долга»</w:t>
      </w:r>
    </w:p>
    <w:p w:rsidR="00A63503" w:rsidRPr="001A6E60" w:rsidRDefault="00A63503" w:rsidP="00A63503">
      <w:pPr>
        <w:jc w:val="both"/>
        <w:rPr>
          <w:sz w:val="28"/>
          <w:szCs w:val="28"/>
        </w:rPr>
      </w:pPr>
      <w:r w:rsidRPr="00BA1E52">
        <w:rPr>
          <w:sz w:val="28"/>
          <w:szCs w:val="28"/>
        </w:rPr>
        <w:t xml:space="preserve">     </w:t>
      </w:r>
      <w:r w:rsidRPr="001A6E60">
        <w:rPr>
          <w:sz w:val="28"/>
          <w:szCs w:val="28"/>
        </w:rPr>
        <w:t xml:space="preserve">Исполнение составило 28,5 %, при </w:t>
      </w:r>
      <w:proofErr w:type="gramStart"/>
      <w:r w:rsidRPr="001A6E60">
        <w:rPr>
          <w:sz w:val="28"/>
          <w:szCs w:val="28"/>
        </w:rPr>
        <w:t>плане</w:t>
      </w:r>
      <w:proofErr w:type="gramEnd"/>
      <w:r w:rsidRPr="001A6E60">
        <w:rPr>
          <w:sz w:val="28"/>
          <w:szCs w:val="28"/>
        </w:rPr>
        <w:t xml:space="preserve"> 113,24 тыс. рублей,  расходы составили 32,23 тыс. руб. в 2015 году по данному разделу расходы составили 5,0 тыс. рублей при плане 67,5 тыс. рублей.</w:t>
      </w:r>
    </w:p>
    <w:p w:rsidR="00A63503" w:rsidRPr="00BA1E52" w:rsidRDefault="00A63503" w:rsidP="00A63503">
      <w:pPr>
        <w:spacing w:line="360" w:lineRule="auto"/>
        <w:ind w:firstLine="709"/>
        <w:jc w:val="center"/>
        <w:rPr>
          <w:b/>
          <w:sz w:val="28"/>
          <w:szCs w:val="28"/>
          <w:u w:val="single"/>
        </w:rPr>
      </w:pPr>
      <w:r w:rsidRPr="00BA1E52">
        <w:rPr>
          <w:b/>
          <w:sz w:val="28"/>
          <w:szCs w:val="28"/>
          <w:u w:val="single"/>
        </w:rPr>
        <w:t>По подразделу 1403 «Иные межбюджетные трансферты»</w:t>
      </w:r>
    </w:p>
    <w:p w:rsidR="00A63503" w:rsidRPr="001A6E60" w:rsidRDefault="00A63503" w:rsidP="00A63503">
      <w:pPr>
        <w:jc w:val="both"/>
        <w:rPr>
          <w:sz w:val="28"/>
          <w:szCs w:val="28"/>
        </w:rPr>
      </w:pPr>
      <w:r w:rsidRPr="001A6E60">
        <w:rPr>
          <w:color w:val="000000"/>
          <w:sz w:val="28"/>
          <w:szCs w:val="28"/>
        </w:rPr>
        <w:t xml:space="preserve">     По данному подразделу «Передача полномочий на уровень </w:t>
      </w:r>
      <w:r w:rsidRPr="001A6E60">
        <w:rPr>
          <w:rFonts w:eastAsia="Calibri"/>
          <w:sz w:val="28"/>
          <w:szCs w:val="20"/>
        </w:rPr>
        <w:t>муниципального района</w:t>
      </w:r>
      <w:r w:rsidRPr="001A6E60">
        <w:rPr>
          <w:color w:val="000000"/>
          <w:sz w:val="28"/>
          <w:szCs w:val="28"/>
        </w:rPr>
        <w:t xml:space="preserve">»  в 2016 году утверждены бюджетные ассигнования в сумме 215,78 тыс. руб. с учетом кредиторской задолженности за 2015 год в сумме 137,23 тыс. рублей, </w:t>
      </w:r>
      <w:r w:rsidRPr="001A6E60">
        <w:rPr>
          <w:sz w:val="28"/>
          <w:szCs w:val="28"/>
        </w:rPr>
        <w:t>расходы исполнены на  100 %.</w:t>
      </w:r>
    </w:p>
    <w:p w:rsidR="00A63503" w:rsidRPr="001A6E60" w:rsidRDefault="00A63503" w:rsidP="00A63503">
      <w:pPr>
        <w:jc w:val="both"/>
        <w:rPr>
          <w:sz w:val="28"/>
          <w:szCs w:val="28"/>
        </w:rPr>
      </w:pPr>
      <w:r w:rsidRPr="00BA1E52">
        <w:rPr>
          <w:i/>
          <w:sz w:val="28"/>
          <w:szCs w:val="28"/>
        </w:rPr>
        <w:t xml:space="preserve">    </w:t>
      </w:r>
      <w:r w:rsidRPr="00BA1E52">
        <w:rPr>
          <w:b/>
          <w:sz w:val="28"/>
          <w:szCs w:val="28"/>
          <w:u w:val="single"/>
        </w:rPr>
        <w:t xml:space="preserve"> Источники:</w:t>
      </w:r>
      <w:r w:rsidRPr="001A6E60">
        <w:rPr>
          <w:sz w:val="28"/>
          <w:szCs w:val="28"/>
        </w:rPr>
        <w:t xml:space="preserve">  Погашение кредитов от других бюджетов бюджетной системы во 2 квартале 2016 года исполнено в сумме  578,33  тыс. рублей. </w:t>
      </w:r>
      <w:r w:rsidRPr="001A6E60">
        <w:rPr>
          <w:sz w:val="28"/>
          <w:szCs w:val="28"/>
        </w:rPr>
        <w:lastRenderedPageBreak/>
        <w:t>Задолженность по кредитам от других бюджетов бюджетной системы на 01.01.2017 года составляет 1 240,00 тыс. рублей.</w:t>
      </w:r>
    </w:p>
    <w:p w:rsidR="00A63503" w:rsidRPr="001A6E60" w:rsidRDefault="00A63503" w:rsidP="00A63503">
      <w:pPr>
        <w:jc w:val="both"/>
        <w:rPr>
          <w:sz w:val="28"/>
          <w:szCs w:val="28"/>
        </w:rPr>
      </w:pPr>
      <w:r w:rsidRPr="001A6E60">
        <w:rPr>
          <w:sz w:val="28"/>
          <w:szCs w:val="28"/>
        </w:rPr>
        <w:t xml:space="preserve">     </w:t>
      </w:r>
    </w:p>
    <w:p w:rsidR="00A63503" w:rsidRPr="001A6E60" w:rsidRDefault="00A63503" w:rsidP="00A63503">
      <w:pPr>
        <w:jc w:val="both"/>
        <w:rPr>
          <w:sz w:val="28"/>
          <w:szCs w:val="28"/>
        </w:rPr>
      </w:pPr>
      <w:r w:rsidRPr="001A6E60">
        <w:rPr>
          <w:sz w:val="28"/>
          <w:szCs w:val="28"/>
        </w:rPr>
        <w:t>Остаток денежных средств на 01.01. 2017 года – 65,99 тыс. рублей.</w:t>
      </w:r>
    </w:p>
    <w:p w:rsidR="00A63503" w:rsidRPr="00BA1E52" w:rsidRDefault="00A63503" w:rsidP="00A63503">
      <w:pPr>
        <w:jc w:val="both"/>
        <w:rPr>
          <w:i/>
          <w:sz w:val="28"/>
          <w:szCs w:val="28"/>
        </w:rPr>
      </w:pPr>
    </w:p>
    <w:p w:rsidR="00A63503" w:rsidRPr="00BA1E52" w:rsidRDefault="00A63503" w:rsidP="00A63503">
      <w:pPr>
        <w:jc w:val="both"/>
        <w:rPr>
          <w:sz w:val="28"/>
          <w:szCs w:val="28"/>
        </w:rPr>
      </w:pPr>
    </w:p>
    <w:p w:rsidR="00A63503" w:rsidRDefault="00A63503" w:rsidP="00A63503">
      <w:pPr>
        <w:jc w:val="both"/>
        <w:rPr>
          <w:color w:val="000000"/>
          <w:shd w:val="clear" w:color="auto" w:fill="FFFFFF"/>
        </w:rPr>
      </w:pPr>
      <w:r w:rsidRPr="007E647F">
        <w:rPr>
          <w:color w:val="000000"/>
          <w:shd w:val="clear" w:color="auto" w:fill="FFFFFF"/>
        </w:rPr>
        <w:t xml:space="preserve">              </w:t>
      </w:r>
    </w:p>
    <w:p w:rsidR="00A63503" w:rsidRPr="00153027" w:rsidRDefault="00A63503" w:rsidP="00A63503">
      <w:pPr>
        <w:ind w:left="360"/>
        <w:jc w:val="both"/>
        <w:rPr>
          <w:sz w:val="28"/>
          <w:szCs w:val="28"/>
        </w:rPr>
      </w:pPr>
    </w:p>
    <w:p w:rsidR="00A63503" w:rsidRPr="00201873" w:rsidRDefault="00A63503" w:rsidP="00A63503">
      <w:pPr>
        <w:spacing w:before="120"/>
        <w:jc w:val="both"/>
      </w:pPr>
      <w:r>
        <w:rPr>
          <w:sz w:val="28"/>
          <w:szCs w:val="28"/>
        </w:rPr>
        <w:t xml:space="preserve">     </w:t>
      </w:r>
      <w:r w:rsidRPr="00201873">
        <w:rPr>
          <w:sz w:val="28"/>
          <w:szCs w:val="28"/>
        </w:rPr>
        <w:t>Структура ра</w:t>
      </w:r>
      <w:r>
        <w:rPr>
          <w:sz w:val="28"/>
          <w:szCs w:val="28"/>
        </w:rPr>
        <w:t>сходов бюджета поселения за 2016</w:t>
      </w:r>
      <w:r w:rsidRPr="00201873">
        <w:rPr>
          <w:sz w:val="28"/>
          <w:szCs w:val="28"/>
        </w:rPr>
        <w:t xml:space="preserve"> год в разрезе </w:t>
      </w:r>
      <w:proofErr w:type="gramStart"/>
      <w:r w:rsidRPr="00201873">
        <w:rPr>
          <w:sz w:val="28"/>
          <w:szCs w:val="28"/>
        </w:rPr>
        <w:t>кодов классификации операций сектора государственного управления</w:t>
      </w:r>
      <w:proofErr w:type="gramEnd"/>
      <w:r w:rsidRPr="00201873">
        <w:rPr>
          <w:sz w:val="28"/>
          <w:szCs w:val="28"/>
        </w:rPr>
        <w:t xml:space="preserve"> представлена на следующей диаграмме:</w:t>
      </w:r>
      <w:r w:rsidRPr="00201873">
        <w:rPr>
          <w:sz w:val="28"/>
          <w:szCs w:val="28"/>
        </w:rPr>
        <w:tab/>
      </w:r>
      <w:r w:rsidRPr="00201873">
        <w:t xml:space="preserve">                                                                                                                                         </w:t>
      </w:r>
    </w:p>
    <w:p w:rsidR="00A63503" w:rsidRPr="00201873" w:rsidRDefault="00A63503" w:rsidP="00A63503">
      <w:pPr>
        <w:spacing w:before="120"/>
        <w:ind w:firstLine="53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17 131,84  </w:t>
      </w:r>
      <w:r w:rsidRPr="00201873">
        <w:rPr>
          <w:b/>
          <w:bCs/>
          <w:sz w:val="28"/>
          <w:szCs w:val="28"/>
        </w:rPr>
        <w:t xml:space="preserve">тыс. </w:t>
      </w:r>
      <w:r>
        <w:rPr>
          <w:b/>
          <w:bCs/>
          <w:sz w:val="28"/>
          <w:szCs w:val="28"/>
        </w:rPr>
        <w:t>руб.</w:t>
      </w:r>
    </w:p>
    <w:p w:rsidR="00A63503" w:rsidRPr="00201873" w:rsidRDefault="00A63503" w:rsidP="00A63503">
      <w:pPr>
        <w:spacing w:before="120"/>
        <w:jc w:val="both"/>
      </w:pPr>
      <w:r w:rsidRPr="00201873">
        <w:rPr>
          <w:b/>
          <w:bCs/>
          <w:noProof/>
          <w:sz w:val="28"/>
          <w:szCs w:val="28"/>
        </w:rPr>
        <w:drawing>
          <wp:inline distT="0" distB="0" distL="0" distR="0" wp14:anchorId="21811440" wp14:editId="6FF29C49">
            <wp:extent cx="5486400" cy="3200400"/>
            <wp:effectExtent l="38100" t="0" r="0" b="0"/>
            <wp:docPr id="20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  <w:r w:rsidRPr="00201873">
        <w:rPr>
          <w:noProof/>
        </w:rPr>
        <w:t xml:space="preserve"> </w:t>
      </w:r>
    </w:p>
    <w:p w:rsidR="00A63503" w:rsidRPr="00201873" w:rsidRDefault="00A63503" w:rsidP="00A63503">
      <w:pPr>
        <w:spacing w:before="120"/>
        <w:ind w:hanging="180"/>
        <w:jc w:val="both"/>
      </w:pPr>
    </w:p>
    <w:p w:rsidR="00A63503" w:rsidRPr="00201873" w:rsidRDefault="00A63503" w:rsidP="00A63503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201873">
        <w:rPr>
          <w:sz w:val="28"/>
          <w:szCs w:val="28"/>
        </w:rPr>
        <w:t xml:space="preserve">Приведенные данные свидетельствуют, что основную долю в расходах бюджета занимали оплата работ, услуг, оплата труда и начисления на оплату </w:t>
      </w:r>
      <w:r w:rsidRPr="00201873">
        <w:rPr>
          <w:b/>
          <w:sz w:val="28"/>
          <w:szCs w:val="28"/>
        </w:rPr>
        <w:t xml:space="preserve"> </w:t>
      </w:r>
    </w:p>
    <w:p w:rsidR="00A63503" w:rsidRPr="00201873" w:rsidRDefault="00A63503" w:rsidP="00A63503">
      <w:pPr>
        <w:rPr>
          <w:b/>
          <w:sz w:val="28"/>
          <w:szCs w:val="28"/>
        </w:rPr>
      </w:pPr>
      <w:r w:rsidRPr="00201873">
        <w:rPr>
          <w:sz w:val="28"/>
          <w:szCs w:val="28"/>
        </w:rPr>
        <w:t>труда, увеличение стоимости основных средств, материальных запасов</w:t>
      </w:r>
    </w:p>
    <w:p w:rsidR="00A63503" w:rsidRPr="00201873" w:rsidRDefault="00A63503" w:rsidP="00A63503">
      <w:pPr>
        <w:ind w:firstLine="708"/>
        <w:jc w:val="center"/>
        <w:rPr>
          <w:b/>
          <w:sz w:val="28"/>
          <w:szCs w:val="28"/>
        </w:rPr>
      </w:pPr>
    </w:p>
    <w:p w:rsidR="00A63503" w:rsidRPr="00201873" w:rsidRDefault="00A63503" w:rsidP="00A63503">
      <w:pPr>
        <w:ind w:firstLine="708"/>
        <w:jc w:val="center"/>
        <w:rPr>
          <w:b/>
          <w:sz w:val="28"/>
          <w:szCs w:val="28"/>
        </w:rPr>
      </w:pPr>
      <w:r w:rsidRPr="00201873">
        <w:rPr>
          <w:b/>
          <w:sz w:val="28"/>
          <w:szCs w:val="28"/>
        </w:rPr>
        <w:t>РАСШИФРОВКА ЗНАЧИМЫ</w:t>
      </w:r>
      <w:r>
        <w:rPr>
          <w:b/>
          <w:sz w:val="28"/>
          <w:szCs w:val="28"/>
        </w:rPr>
        <w:t>Х РАСХОДОВ, ПРОИЗВЕДЕННЫХ в 2016</w:t>
      </w:r>
      <w:r w:rsidRPr="00201873">
        <w:rPr>
          <w:b/>
          <w:sz w:val="28"/>
          <w:szCs w:val="28"/>
        </w:rPr>
        <w:t xml:space="preserve"> ГОДУ.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6354"/>
        <w:gridCol w:w="2542"/>
      </w:tblGrid>
      <w:tr w:rsidR="00A63503" w:rsidRPr="00201873" w:rsidTr="00A6350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503" w:rsidRPr="00201873" w:rsidRDefault="00A63503" w:rsidP="00A63503">
            <w:pPr>
              <w:jc w:val="center"/>
              <w:rPr>
                <w:sz w:val="28"/>
                <w:szCs w:val="28"/>
              </w:rPr>
            </w:pPr>
            <w:r w:rsidRPr="00201873">
              <w:rPr>
                <w:sz w:val="28"/>
                <w:szCs w:val="28"/>
              </w:rPr>
              <w:t xml:space="preserve">№ </w:t>
            </w:r>
            <w:proofErr w:type="gramStart"/>
            <w:r w:rsidRPr="00201873"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</w:t>
            </w:r>
            <w:r w:rsidRPr="00201873">
              <w:rPr>
                <w:sz w:val="28"/>
                <w:szCs w:val="28"/>
              </w:rPr>
              <w:t>п.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503" w:rsidRPr="00201873" w:rsidRDefault="00A63503" w:rsidP="00A63503">
            <w:pPr>
              <w:jc w:val="center"/>
              <w:rPr>
                <w:sz w:val="28"/>
                <w:szCs w:val="28"/>
              </w:rPr>
            </w:pPr>
            <w:r w:rsidRPr="00201873">
              <w:rPr>
                <w:sz w:val="28"/>
                <w:szCs w:val="28"/>
              </w:rPr>
              <w:t>Мероприятия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503" w:rsidRPr="00201873" w:rsidRDefault="00A63503" w:rsidP="00A63503">
            <w:pPr>
              <w:jc w:val="both"/>
              <w:rPr>
                <w:sz w:val="28"/>
                <w:szCs w:val="28"/>
              </w:rPr>
            </w:pPr>
            <w:r w:rsidRPr="00201873">
              <w:rPr>
                <w:sz w:val="28"/>
                <w:szCs w:val="28"/>
              </w:rPr>
              <w:t>Сумма расходов</w:t>
            </w:r>
          </w:p>
          <w:p w:rsidR="00A63503" w:rsidRPr="00201873" w:rsidRDefault="00A63503" w:rsidP="00A635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Тыс.</w:t>
            </w:r>
            <w:r w:rsidRPr="00201873">
              <w:rPr>
                <w:sz w:val="28"/>
                <w:szCs w:val="28"/>
              </w:rPr>
              <w:t xml:space="preserve"> руб.</w:t>
            </w:r>
          </w:p>
        </w:tc>
      </w:tr>
      <w:tr w:rsidR="00A63503" w:rsidRPr="00201873" w:rsidTr="00A6350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503" w:rsidRPr="00201873" w:rsidRDefault="00A63503" w:rsidP="00A63503">
            <w:pPr>
              <w:jc w:val="center"/>
              <w:rPr>
                <w:sz w:val="28"/>
                <w:szCs w:val="28"/>
              </w:rPr>
            </w:pPr>
            <w:r w:rsidRPr="00201873">
              <w:rPr>
                <w:sz w:val="28"/>
                <w:szCs w:val="28"/>
              </w:rPr>
              <w:t>1.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503" w:rsidRPr="00201873" w:rsidRDefault="00A63503" w:rsidP="00A63503">
            <w:pPr>
              <w:jc w:val="both"/>
              <w:rPr>
                <w:sz w:val="28"/>
                <w:szCs w:val="28"/>
              </w:rPr>
            </w:pPr>
            <w:r w:rsidRPr="00201873">
              <w:rPr>
                <w:color w:val="000000"/>
                <w:sz w:val="28"/>
                <w:szCs w:val="28"/>
              </w:rPr>
              <w:t xml:space="preserve">Мероприятия в рамках Народных инициатив, ремонт </w:t>
            </w:r>
            <w:r>
              <w:rPr>
                <w:color w:val="000000"/>
                <w:sz w:val="28"/>
                <w:szCs w:val="28"/>
              </w:rPr>
              <w:t xml:space="preserve">забора сельского кладбища </w:t>
            </w:r>
            <w:r w:rsidRPr="00201873">
              <w:rPr>
                <w:color w:val="000000"/>
                <w:sz w:val="28"/>
                <w:szCs w:val="28"/>
              </w:rPr>
              <w:t xml:space="preserve"> п</w:t>
            </w:r>
            <w:r>
              <w:rPr>
                <w:color w:val="000000"/>
                <w:sz w:val="28"/>
                <w:szCs w:val="28"/>
              </w:rPr>
              <w:t>оселка</w:t>
            </w:r>
            <w:r w:rsidRPr="00201873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201873">
              <w:rPr>
                <w:color w:val="000000"/>
                <w:sz w:val="28"/>
                <w:szCs w:val="28"/>
              </w:rPr>
              <w:t>Большое</w:t>
            </w:r>
            <w:proofErr w:type="gramEnd"/>
            <w:r w:rsidRPr="00201873">
              <w:rPr>
                <w:color w:val="000000"/>
                <w:sz w:val="28"/>
                <w:szCs w:val="28"/>
              </w:rPr>
              <w:t xml:space="preserve"> Голоустное 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201873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435,3</w:t>
            </w:r>
            <w:r w:rsidRPr="00201873">
              <w:rPr>
                <w:color w:val="000000"/>
                <w:sz w:val="28"/>
                <w:szCs w:val="28"/>
              </w:rPr>
              <w:t xml:space="preserve"> т.</w:t>
            </w:r>
            <w:r>
              <w:rPr>
                <w:color w:val="000000"/>
                <w:sz w:val="28"/>
                <w:szCs w:val="28"/>
              </w:rPr>
              <w:t xml:space="preserve"> р.;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503" w:rsidRPr="000873F7" w:rsidRDefault="00A63503" w:rsidP="00A635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435,3</w:t>
            </w:r>
          </w:p>
        </w:tc>
      </w:tr>
      <w:tr w:rsidR="00A63503" w:rsidRPr="00201873" w:rsidTr="00A6350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503" w:rsidRPr="00201873" w:rsidRDefault="00A63503" w:rsidP="00A63503">
            <w:pPr>
              <w:jc w:val="center"/>
              <w:rPr>
                <w:sz w:val="28"/>
                <w:szCs w:val="28"/>
              </w:rPr>
            </w:pPr>
            <w:r w:rsidRPr="00201873">
              <w:rPr>
                <w:sz w:val="28"/>
                <w:szCs w:val="28"/>
              </w:rPr>
              <w:t>2.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503" w:rsidRPr="00201873" w:rsidRDefault="00A63503" w:rsidP="00A63503">
            <w:pPr>
              <w:jc w:val="both"/>
              <w:rPr>
                <w:sz w:val="28"/>
                <w:szCs w:val="28"/>
              </w:rPr>
            </w:pPr>
            <w:r w:rsidRPr="00201873">
              <w:rPr>
                <w:sz w:val="28"/>
                <w:szCs w:val="28"/>
              </w:rPr>
              <w:t>Услуги  связи (телефон, интернет, сайт)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503" w:rsidRPr="00201873" w:rsidRDefault="00A63503" w:rsidP="00A6350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49,4</w:t>
            </w:r>
          </w:p>
        </w:tc>
      </w:tr>
      <w:tr w:rsidR="00A63503" w:rsidRPr="00201873" w:rsidTr="00A6350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503" w:rsidRPr="00201873" w:rsidRDefault="00A63503" w:rsidP="00A63503">
            <w:pPr>
              <w:jc w:val="center"/>
              <w:rPr>
                <w:sz w:val="28"/>
                <w:szCs w:val="28"/>
              </w:rPr>
            </w:pPr>
            <w:r w:rsidRPr="00201873">
              <w:rPr>
                <w:sz w:val="28"/>
                <w:szCs w:val="28"/>
              </w:rPr>
              <w:t>3.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503" w:rsidRPr="00201873" w:rsidRDefault="00A63503" w:rsidP="00A635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 прошлых лет (в т. ч. асфальтирование улицы Мира - 1676,1 т. р.)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503" w:rsidRPr="00201873" w:rsidRDefault="00A63503" w:rsidP="00A6350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3 095,0</w:t>
            </w:r>
          </w:p>
        </w:tc>
      </w:tr>
      <w:tr w:rsidR="00A63503" w:rsidRPr="00201873" w:rsidTr="00A63503">
        <w:trPr>
          <w:trHeight w:val="41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503" w:rsidRPr="00201873" w:rsidRDefault="00A63503" w:rsidP="00A63503">
            <w:pPr>
              <w:jc w:val="center"/>
              <w:rPr>
                <w:sz w:val="28"/>
                <w:szCs w:val="28"/>
              </w:rPr>
            </w:pPr>
            <w:r w:rsidRPr="00201873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503" w:rsidRPr="00201873" w:rsidRDefault="00A63503" w:rsidP="00A63503">
            <w:pPr>
              <w:jc w:val="both"/>
              <w:rPr>
                <w:b/>
                <w:sz w:val="28"/>
                <w:szCs w:val="28"/>
              </w:rPr>
            </w:pPr>
            <w:r w:rsidRPr="00201873">
              <w:rPr>
                <w:sz w:val="28"/>
                <w:szCs w:val="28"/>
              </w:rPr>
              <w:t>Приобретение конвекторов для учреждения культуры</w:t>
            </w:r>
            <w:r w:rsidRPr="00201873">
              <w:rPr>
                <w:b/>
                <w:sz w:val="28"/>
                <w:szCs w:val="28"/>
              </w:rPr>
              <w:t xml:space="preserve">                            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503" w:rsidRPr="00201873" w:rsidRDefault="00A63503" w:rsidP="00A6350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</w:t>
            </w:r>
            <w:r w:rsidRPr="00201873">
              <w:rPr>
                <w:b/>
                <w:sz w:val="28"/>
                <w:szCs w:val="28"/>
              </w:rPr>
              <w:t>,0</w:t>
            </w:r>
          </w:p>
        </w:tc>
      </w:tr>
      <w:tr w:rsidR="00A63503" w:rsidRPr="00201873" w:rsidTr="00A63503">
        <w:trPr>
          <w:trHeight w:val="32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503" w:rsidRPr="00201873" w:rsidRDefault="00A63503" w:rsidP="00A63503">
            <w:pPr>
              <w:jc w:val="center"/>
              <w:rPr>
                <w:sz w:val="28"/>
                <w:szCs w:val="28"/>
              </w:rPr>
            </w:pPr>
            <w:r w:rsidRPr="00201873">
              <w:rPr>
                <w:sz w:val="28"/>
                <w:szCs w:val="28"/>
              </w:rPr>
              <w:t>6.</w:t>
            </w: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503" w:rsidRPr="00201873" w:rsidRDefault="00A63503" w:rsidP="00A63503">
            <w:pPr>
              <w:jc w:val="both"/>
              <w:rPr>
                <w:sz w:val="28"/>
                <w:szCs w:val="28"/>
              </w:rPr>
            </w:pPr>
            <w:r w:rsidRPr="00201873">
              <w:rPr>
                <w:sz w:val="28"/>
                <w:szCs w:val="28"/>
              </w:rPr>
              <w:t>Иные межбюджетные  трансферты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503" w:rsidRPr="00201873" w:rsidRDefault="00A63503" w:rsidP="00A6350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215,78</w:t>
            </w:r>
          </w:p>
        </w:tc>
      </w:tr>
      <w:tr w:rsidR="00A63503" w:rsidRPr="00201873" w:rsidTr="00A63503">
        <w:trPr>
          <w:trHeight w:val="26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503" w:rsidRPr="00201873" w:rsidRDefault="00A63503" w:rsidP="00A6350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503" w:rsidRPr="00201873" w:rsidRDefault="00A63503" w:rsidP="00A63503">
            <w:pPr>
              <w:jc w:val="both"/>
              <w:rPr>
                <w:b/>
                <w:sz w:val="28"/>
                <w:szCs w:val="28"/>
              </w:rPr>
            </w:pPr>
            <w:r w:rsidRPr="00201873">
              <w:rPr>
                <w:b/>
                <w:sz w:val="28"/>
                <w:szCs w:val="28"/>
              </w:rPr>
              <w:t xml:space="preserve">Всего 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503" w:rsidRPr="00201873" w:rsidRDefault="00A63503" w:rsidP="00A6350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3 816,48</w:t>
            </w:r>
          </w:p>
        </w:tc>
      </w:tr>
    </w:tbl>
    <w:p w:rsidR="00A63503" w:rsidRDefault="00A63503" w:rsidP="00A63503">
      <w:pPr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</w:t>
      </w:r>
    </w:p>
    <w:p w:rsidR="00A63503" w:rsidRDefault="00A63503" w:rsidP="00A63503">
      <w:pPr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ab/>
        <w:t xml:space="preserve"> Кредиторская задолженность бюджета поселения по состоянию на 01.01.2017 года отсутствовала, а по состоянию на 01.01 2016 задолженность по принятым обязательствам составляла 3 095,54 тыс. рублей, задолженность по погашению муниципального долга  1818,3 тыс. рублей, остаток долга по кредиту на 01.01.2017  - 1 240,0 тыс. руб., 81,1 проценты по кредиту.</w:t>
      </w:r>
    </w:p>
    <w:p w:rsidR="00A63503" w:rsidRDefault="00A63503" w:rsidP="00A63503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CC1520" w:rsidRDefault="00CC1520" w:rsidP="00A63503">
      <w:pPr>
        <w:jc w:val="both"/>
        <w:rPr>
          <w:rFonts w:eastAsia="Calibri"/>
          <w:b/>
          <w:sz w:val="28"/>
          <w:szCs w:val="28"/>
          <w:lang w:eastAsia="en-US"/>
        </w:rPr>
      </w:pPr>
    </w:p>
    <w:p w:rsidR="00B11BE7" w:rsidRDefault="00B11BE7" w:rsidP="00B11BE7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ДУМА ГОЛОУСТНЕНСКОГО МУНИЦИПАЛЬНОГО ОБРАЗОВАНИЯ</w:t>
      </w:r>
    </w:p>
    <w:p w:rsidR="00B11BE7" w:rsidRPr="00911624" w:rsidRDefault="00E962CD" w:rsidP="00B11BE7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911624">
        <w:rPr>
          <w:rFonts w:eastAsia="Calibri"/>
          <w:b/>
          <w:sz w:val="28"/>
          <w:szCs w:val="28"/>
          <w:lang w:eastAsia="en-US"/>
        </w:rPr>
        <w:t xml:space="preserve"> </w:t>
      </w:r>
    </w:p>
    <w:p w:rsidR="00384409" w:rsidRPr="00911624" w:rsidRDefault="00CC1520" w:rsidP="00CC1520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</w:t>
      </w:r>
      <w:r w:rsidR="00384409" w:rsidRPr="00911624">
        <w:rPr>
          <w:rFonts w:eastAsia="Calibri"/>
          <w:sz w:val="28"/>
          <w:szCs w:val="28"/>
          <w:lang w:eastAsia="en-US"/>
        </w:rPr>
        <w:t>В 201</w:t>
      </w:r>
      <w:r w:rsidR="006C2988">
        <w:rPr>
          <w:rFonts w:eastAsia="Calibri"/>
          <w:sz w:val="28"/>
          <w:szCs w:val="28"/>
          <w:lang w:eastAsia="en-US"/>
        </w:rPr>
        <w:t>6</w:t>
      </w:r>
      <w:r w:rsidR="00384409" w:rsidRPr="00911624">
        <w:rPr>
          <w:rFonts w:eastAsia="Calibri"/>
          <w:sz w:val="28"/>
          <w:szCs w:val="28"/>
          <w:lang w:eastAsia="en-US"/>
        </w:rPr>
        <w:t xml:space="preserve"> году Дума Голоустненского муниципального образования третьего созыва продолжила свою работу.</w:t>
      </w:r>
    </w:p>
    <w:p w:rsidR="0001707C" w:rsidRDefault="00B11BE7" w:rsidP="0001707C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</w:t>
      </w:r>
      <w:r w:rsidR="0001707C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  </w:t>
      </w:r>
      <w:proofErr w:type="gramStart"/>
      <w:r w:rsidR="0001707C" w:rsidRPr="0001707C">
        <w:rPr>
          <w:rFonts w:eastAsiaTheme="minorHAnsi"/>
          <w:sz w:val="28"/>
          <w:szCs w:val="28"/>
          <w:lang w:eastAsia="en-US"/>
        </w:rPr>
        <w:t>В</w:t>
      </w:r>
      <w:r w:rsidR="00384409">
        <w:rPr>
          <w:rFonts w:eastAsiaTheme="minorHAnsi"/>
          <w:sz w:val="28"/>
          <w:szCs w:val="28"/>
          <w:lang w:eastAsia="en-US"/>
        </w:rPr>
        <w:t xml:space="preserve"> течение года </w:t>
      </w:r>
      <w:r w:rsidR="0001707C" w:rsidRPr="0001707C">
        <w:rPr>
          <w:rFonts w:eastAsiaTheme="minorHAnsi"/>
          <w:sz w:val="28"/>
          <w:szCs w:val="28"/>
          <w:lang w:eastAsia="en-US"/>
        </w:rPr>
        <w:t xml:space="preserve"> Думой Голоустненского муниципального образования  проведено 1</w:t>
      </w:r>
      <w:r w:rsidR="00D53026">
        <w:rPr>
          <w:rFonts w:eastAsiaTheme="minorHAnsi"/>
          <w:sz w:val="28"/>
          <w:szCs w:val="28"/>
          <w:lang w:eastAsia="en-US"/>
        </w:rPr>
        <w:t>5</w:t>
      </w:r>
      <w:r w:rsidR="0001707C" w:rsidRPr="0001707C">
        <w:rPr>
          <w:rFonts w:eastAsiaTheme="minorHAnsi"/>
          <w:sz w:val="28"/>
          <w:szCs w:val="28"/>
          <w:lang w:eastAsia="en-US"/>
        </w:rPr>
        <w:t xml:space="preserve"> заседаний, </w:t>
      </w:r>
      <w:r w:rsidR="00D53026">
        <w:rPr>
          <w:rFonts w:eastAsiaTheme="minorHAnsi"/>
          <w:sz w:val="28"/>
          <w:szCs w:val="28"/>
          <w:lang w:eastAsia="en-US"/>
        </w:rPr>
        <w:t>2</w:t>
      </w:r>
      <w:r w:rsidR="0001707C" w:rsidRPr="0001707C">
        <w:rPr>
          <w:rFonts w:eastAsiaTheme="minorHAnsi"/>
          <w:sz w:val="28"/>
          <w:szCs w:val="28"/>
          <w:lang w:eastAsia="en-US"/>
        </w:rPr>
        <w:t xml:space="preserve"> из них внеочередн</w:t>
      </w:r>
      <w:r w:rsidR="00D53026">
        <w:rPr>
          <w:rFonts w:eastAsiaTheme="minorHAnsi"/>
          <w:sz w:val="28"/>
          <w:szCs w:val="28"/>
          <w:lang w:eastAsia="en-US"/>
        </w:rPr>
        <w:t>ые</w:t>
      </w:r>
      <w:r w:rsidR="0001707C" w:rsidRPr="0001707C">
        <w:rPr>
          <w:rFonts w:eastAsiaTheme="minorHAnsi"/>
          <w:sz w:val="28"/>
          <w:szCs w:val="28"/>
          <w:lang w:eastAsia="en-US"/>
        </w:rPr>
        <w:t>.</w:t>
      </w:r>
      <w:proofErr w:type="gramEnd"/>
      <w:r w:rsidR="0001707C" w:rsidRPr="0001707C">
        <w:rPr>
          <w:rFonts w:eastAsiaTheme="minorHAnsi"/>
          <w:sz w:val="28"/>
          <w:szCs w:val="28"/>
          <w:lang w:eastAsia="en-US"/>
        </w:rPr>
        <w:t xml:space="preserve"> Было рассмотрено </w:t>
      </w:r>
      <w:r w:rsidR="00D53026">
        <w:rPr>
          <w:rFonts w:eastAsiaTheme="minorHAnsi"/>
          <w:sz w:val="28"/>
          <w:szCs w:val="28"/>
          <w:lang w:eastAsia="en-US"/>
        </w:rPr>
        <w:t>58</w:t>
      </w:r>
      <w:r w:rsidR="00911624">
        <w:rPr>
          <w:rFonts w:eastAsiaTheme="minorHAnsi"/>
          <w:sz w:val="28"/>
          <w:szCs w:val="28"/>
          <w:lang w:eastAsia="en-US"/>
        </w:rPr>
        <w:t xml:space="preserve"> вопрос</w:t>
      </w:r>
      <w:r w:rsidR="00D53026">
        <w:rPr>
          <w:rFonts w:eastAsiaTheme="minorHAnsi"/>
          <w:sz w:val="28"/>
          <w:szCs w:val="28"/>
          <w:lang w:eastAsia="en-US"/>
        </w:rPr>
        <w:t>ов</w:t>
      </w:r>
      <w:r w:rsidR="00911624">
        <w:rPr>
          <w:rFonts w:eastAsiaTheme="minorHAnsi"/>
          <w:sz w:val="28"/>
          <w:szCs w:val="28"/>
          <w:lang w:eastAsia="en-US"/>
        </w:rPr>
        <w:t xml:space="preserve"> </w:t>
      </w:r>
      <w:r w:rsidR="0001707C">
        <w:rPr>
          <w:rFonts w:eastAsiaTheme="minorHAnsi"/>
          <w:sz w:val="28"/>
          <w:szCs w:val="28"/>
          <w:lang w:eastAsia="en-US"/>
        </w:rPr>
        <w:t>и принято 4</w:t>
      </w:r>
      <w:r w:rsidR="00D53026">
        <w:rPr>
          <w:rFonts w:eastAsiaTheme="minorHAnsi"/>
          <w:sz w:val="28"/>
          <w:szCs w:val="28"/>
          <w:lang w:eastAsia="en-US"/>
        </w:rPr>
        <w:t>5</w:t>
      </w:r>
      <w:r w:rsidR="0001707C">
        <w:rPr>
          <w:rFonts w:eastAsiaTheme="minorHAnsi"/>
          <w:sz w:val="28"/>
          <w:szCs w:val="28"/>
          <w:lang w:eastAsia="en-US"/>
        </w:rPr>
        <w:t xml:space="preserve"> решений.</w:t>
      </w:r>
    </w:p>
    <w:p w:rsidR="0001707C" w:rsidRPr="0001707C" w:rsidRDefault="0001707C" w:rsidP="0001707C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Обсуждались  разнообразные вопросы,  в том числе:</w:t>
      </w:r>
    </w:p>
    <w:p w:rsidR="0001707C" w:rsidRPr="0001707C" w:rsidRDefault="0001707C" w:rsidP="0001707C">
      <w:pPr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01707C">
        <w:rPr>
          <w:rFonts w:eastAsiaTheme="minorHAnsi"/>
          <w:sz w:val="28"/>
          <w:szCs w:val="28"/>
          <w:lang w:eastAsia="en-US"/>
        </w:rPr>
        <w:t>- О внесении изменений в бюджет;</w:t>
      </w:r>
    </w:p>
    <w:p w:rsidR="0001707C" w:rsidRPr="0001707C" w:rsidRDefault="0001707C" w:rsidP="0001707C">
      <w:pPr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01707C">
        <w:rPr>
          <w:rFonts w:eastAsiaTheme="minorHAnsi"/>
          <w:sz w:val="28"/>
          <w:szCs w:val="28"/>
          <w:lang w:eastAsia="en-US"/>
        </w:rPr>
        <w:t>-  О внесении изменений в Устав;</w:t>
      </w:r>
    </w:p>
    <w:p w:rsidR="0001707C" w:rsidRPr="0001707C" w:rsidRDefault="0001707C" w:rsidP="0001707C">
      <w:pPr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01707C">
        <w:rPr>
          <w:rFonts w:eastAsiaTheme="minorHAnsi"/>
          <w:sz w:val="28"/>
          <w:szCs w:val="28"/>
          <w:lang w:eastAsia="en-US"/>
        </w:rPr>
        <w:t>-  Об утверждении плана работы Думы на 1 и 2 полугодие;</w:t>
      </w:r>
    </w:p>
    <w:p w:rsidR="0001707C" w:rsidRPr="0001707C" w:rsidRDefault="0001707C" w:rsidP="0001707C">
      <w:pPr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01707C">
        <w:rPr>
          <w:rFonts w:eastAsiaTheme="minorHAnsi"/>
          <w:sz w:val="28"/>
          <w:szCs w:val="28"/>
          <w:lang w:eastAsia="en-US"/>
        </w:rPr>
        <w:t>-  О</w:t>
      </w:r>
      <w:r w:rsidR="00D53026">
        <w:rPr>
          <w:rFonts w:eastAsiaTheme="minorHAnsi"/>
          <w:sz w:val="28"/>
          <w:szCs w:val="28"/>
          <w:lang w:eastAsia="en-US"/>
        </w:rPr>
        <w:t>б установлении и</w:t>
      </w:r>
      <w:r w:rsidRPr="0001707C">
        <w:rPr>
          <w:rFonts w:eastAsiaTheme="minorHAnsi"/>
          <w:sz w:val="28"/>
          <w:szCs w:val="28"/>
          <w:lang w:eastAsia="en-US"/>
        </w:rPr>
        <w:t xml:space="preserve"> введении земельного налога и </w:t>
      </w:r>
      <w:r w:rsidR="00D53026">
        <w:rPr>
          <w:rFonts w:eastAsiaTheme="minorHAnsi"/>
          <w:sz w:val="28"/>
          <w:szCs w:val="28"/>
          <w:lang w:eastAsia="en-US"/>
        </w:rPr>
        <w:t>налога на имущество физических лиц</w:t>
      </w:r>
      <w:r w:rsidRPr="0001707C">
        <w:rPr>
          <w:rFonts w:eastAsiaTheme="minorHAnsi"/>
          <w:sz w:val="28"/>
          <w:szCs w:val="28"/>
          <w:lang w:eastAsia="en-US"/>
        </w:rPr>
        <w:t>;</w:t>
      </w:r>
    </w:p>
    <w:p w:rsidR="0001707C" w:rsidRPr="0001707C" w:rsidRDefault="0001707C" w:rsidP="0001707C">
      <w:pPr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01707C">
        <w:rPr>
          <w:rFonts w:eastAsiaTheme="minorHAnsi"/>
          <w:sz w:val="28"/>
          <w:szCs w:val="28"/>
          <w:lang w:eastAsia="en-US"/>
        </w:rPr>
        <w:t>- О передаче полномочий;</w:t>
      </w:r>
    </w:p>
    <w:p w:rsidR="0001707C" w:rsidRPr="0001707C" w:rsidRDefault="0001707C" w:rsidP="0001707C">
      <w:pPr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01707C">
        <w:rPr>
          <w:rFonts w:eastAsiaTheme="minorHAnsi"/>
          <w:sz w:val="28"/>
          <w:szCs w:val="28"/>
          <w:lang w:eastAsia="en-US"/>
        </w:rPr>
        <w:t>- Об утверждении бюджета.</w:t>
      </w:r>
    </w:p>
    <w:p w:rsidR="0001707C" w:rsidRPr="0001707C" w:rsidRDefault="00CC1520" w:rsidP="0001707C">
      <w:pPr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</w:t>
      </w:r>
      <w:r w:rsidR="0001707C" w:rsidRPr="0001707C">
        <w:rPr>
          <w:rFonts w:eastAsiaTheme="minorHAnsi"/>
          <w:sz w:val="28"/>
          <w:szCs w:val="28"/>
          <w:lang w:eastAsia="en-US"/>
        </w:rPr>
        <w:t xml:space="preserve">Все решения Думы Голоустненского муниципального образования обнародованы на официальном сайте администрации. </w:t>
      </w:r>
    </w:p>
    <w:p w:rsidR="0001707C" w:rsidRPr="0001707C" w:rsidRDefault="0001707C" w:rsidP="0001707C">
      <w:pPr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01707C">
        <w:rPr>
          <w:rFonts w:eastAsiaTheme="minorHAnsi"/>
          <w:sz w:val="28"/>
          <w:szCs w:val="28"/>
          <w:lang w:eastAsia="en-US"/>
        </w:rPr>
        <w:t xml:space="preserve">     Вся нормотворческая деятельность Думы направлена на качественную подготовку правовых актов, которые являются в свою очередь гарантом эффективного осуществления и качественной реализации вопросов местного значения на территории Голоустненского муниципального образования. </w:t>
      </w:r>
    </w:p>
    <w:p w:rsidR="00B11BE7" w:rsidRDefault="00B11BE7" w:rsidP="00B11BE7">
      <w:pPr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Административный совет</w:t>
      </w:r>
    </w:p>
    <w:p w:rsidR="0094697C" w:rsidRDefault="00B11BE7" w:rsidP="00B11B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</w:t>
      </w:r>
      <w:r w:rsidRPr="00200F11">
        <w:rPr>
          <w:rFonts w:eastAsia="Calibri"/>
          <w:sz w:val="28"/>
          <w:szCs w:val="28"/>
          <w:lang w:eastAsia="en-US"/>
        </w:rPr>
        <w:t>В 201</w:t>
      </w:r>
      <w:r w:rsidR="00D53026">
        <w:rPr>
          <w:rFonts w:eastAsia="Calibri"/>
          <w:sz w:val="28"/>
          <w:szCs w:val="28"/>
          <w:lang w:eastAsia="en-US"/>
        </w:rPr>
        <w:t>6</w:t>
      </w:r>
      <w:r w:rsidRPr="00200F11">
        <w:rPr>
          <w:rFonts w:eastAsia="Calibri"/>
          <w:sz w:val="28"/>
          <w:szCs w:val="28"/>
          <w:lang w:eastAsia="en-US"/>
        </w:rPr>
        <w:t xml:space="preserve"> году Административный Совет работал в составе </w:t>
      </w:r>
      <w:r w:rsidR="00911624">
        <w:rPr>
          <w:rFonts w:eastAsia="Calibri"/>
          <w:sz w:val="28"/>
          <w:szCs w:val="28"/>
          <w:lang w:eastAsia="en-US"/>
        </w:rPr>
        <w:t>22</w:t>
      </w:r>
      <w:r w:rsidRPr="00200F11">
        <w:rPr>
          <w:rFonts w:eastAsia="Calibri"/>
          <w:sz w:val="28"/>
          <w:szCs w:val="28"/>
          <w:lang w:eastAsia="en-US"/>
        </w:rPr>
        <w:t xml:space="preserve"> человек. В состав Совета вошли все руководители организаций, предприятий и учреждений, осуществляющих свою деятельность на территории Голоустненского муниципального образования</w:t>
      </w:r>
      <w:r w:rsidR="00911624">
        <w:rPr>
          <w:rFonts w:eastAsia="Calibri"/>
          <w:sz w:val="28"/>
          <w:szCs w:val="28"/>
          <w:lang w:eastAsia="en-US"/>
        </w:rPr>
        <w:t>, общественные организации и инициативные граждане</w:t>
      </w:r>
      <w:r w:rsidRPr="00200F11">
        <w:rPr>
          <w:rFonts w:eastAsia="Calibri"/>
          <w:sz w:val="28"/>
          <w:szCs w:val="28"/>
          <w:lang w:eastAsia="en-US"/>
        </w:rPr>
        <w:t>. Проведено 1</w:t>
      </w:r>
      <w:r w:rsidR="001A6E60">
        <w:rPr>
          <w:rFonts w:eastAsia="Calibri"/>
          <w:sz w:val="28"/>
          <w:szCs w:val="28"/>
          <w:lang w:eastAsia="en-US"/>
        </w:rPr>
        <w:t>1</w:t>
      </w:r>
      <w:r w:rsidRPr="00200F11">
        <w:rPr>
          <w:rFonts w:eastAsia="Calibri"/>
          <w:sz w:val="28"/>
          <w:szCs w:val="28"/>
          <w:lang w:eastAsia="en-US"/>
        </w:rPr>
        <w:t xml:space="preserve"> заседаний, на </w:t>
      </w:r>
      <w:r w:rsidR="00200F11">
        <w:rPr>
          <w:rFonts w:eastAsia="Calibri"/>
          <w:sz w:val="28"/>
          <w:szCs w:val="28"/>
          <w:lang w:eastAsia="en-US"/>
        </w:rPr>
        <w:t xml:space="preserve">которых рассматривались вопросы по бюджету, </w:t>
      </w:r>
      <w:r w:rsidR="0030068B">
        <w:rPr>
          <w:rFonts w:eastAsia="Calibri"/>
          <w:sz w:val="28"/>
          <w:szCs w:val="28"/>
          <w:lang w:eastAsia="en-US"/>
        </w:rPr>
        <w:t xml:space="preserve">по пожароопасным периодам, по работе учреждений Голоустненского МО, </w:t>
      </w:r>
      <w:r w:rsidR="00200F11">
        <w:rPr>
          <w:rFonts w:eastAsia="Calibri"/>
          <w:sz w:val="28"/>
          <w:szCs w:val="28"/>
          <w:lang w:eastAsia="en-US"/>
        </w:rPr>
        <w:t xml:space="preserve">обсуждались проблемы и </w:t>
      </w:r>
      <w:r w:rsidR="00200F11">
        <w:rPr>
          <w:rFonts w:eastAsia="Calibri"/>
          <w:sz w:val="28"/>
          <w:szCs w:val="28"/>
          <w:lang w:eastAsia="en-US"/>
        </w:rPr>
        <w:lastRenderedPageBreak/>
        <w:t>принимались решения, связанные с жизнедеятельностью   муниципального образования и жителей нашего поселения, заслушивалась информация о работе предприятий, находящихся на нашей территории.</w:t>
      </w:r>
    </w:p>
    <w:p w:rsidR="00107ECC" w:rsidRPr="00107ECC" w:rsidRDefault="00107ECC" w:rsidP="00B11BE7">
      <w:pPr>
        <w:spacing w:line="276" w:lineRule="auto"/>
        <w:jc w:val="both"/>
        <w:rPr>
          <w:rFonts w:eastAsia="Calibri"/>
          <w:b/>
          <w:sz w:val="28"/>
          <w:szCs w:val="28"/>
          <w:lang w:eastAsia="en-US"/>
        </w:rPr>
      </w:pPr>
      <w:r w:rsidRPr="00107ECC">
        <w:rPr>
          <w:rFonts w:eastAsia="Calibri"/>
          <w:b/>
          <w:sz w:val="28"/>
          <w:szCs w:val="28"/>
          <w:lang w:eastAsia="en-US"/>
        </w:rPr>
        <w:t>Комиссия по чрезвычайным ситуациям и пожарной безопасности</w:t>
      </w:r>
    </w:p>
    <w:p w:rsidR="00107ECC" w:rsidRDefault="00107ECC" w:rsidP="00B11B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</w:t>
      </w:r>
      <w:r w:rsidR="0094697C">
        <w:rPr>
          <w:rFonts w:eastAsia="Calibri"/>
          <w:sz w:val="28"/>
          <w:szCs w:val="28"/>
          <w:lang w:eastAsia="en-US"/>
        </w:rPr>
        <w:t xml:space="preserve">Рассматривались вопросы </w:t>
      </w:r>
      <w:r>
        <w:rPr>
          <w:rFonts w:eastAsia="Calibri"/>
          <w:sz w:val="28"/>
          <w:szCs w:val="28"/>
          <w:lang w:eastAsia="en-US"/>
        </w:rPr>
        <w:t xml:space="preserve">ЧС, </w:t>
      </w:r>
      <w:r w:rsidR="0094697C" w:rsidRPr="0094697C">
        <w:rPr>
          <w:rFonts w:eastAsia="Calibri"/>
          <w:sz w:val="28"/>
          <w:szCs w:val="28"/>
          <w:lang w:eastAsia="en-US"/>
        </w:rPr>
        <w:t>произошедших в период с 10.08.16г. по 1</w:t>
      </w:r>
      <w:r>
        <w:rPr>
          <w:rFonts w:eastAsia="Calibri"/>
          <w:sz w:val="28"/>
          <w:szCs w:val="28"/>
          <w:lang w:eastAsia="en-US"/>
        </w:rPr>
        <w:t>6</w:t>
      </w:r>
      <w:r w:rsidR="0094697C" w:rsidRPr="0094697C">
        <w:rPr>
          <w:rFonts w:eastAsia="Calibri"/>
          <w:sz w:val="28"/>
          <w:szCs w:val="28"/>
          <w:lang w:eastAsia="en-US"/>
        </w:rPr>
        <w:t xml:space="preserve">.08.16г. на территории </w:t>
      </w:r>
      <w:r>
        <w:rPr>
          <w:rFonts w:eastAsia="Calibri"/>
          <w:sz w:val="28"/>
          <w:szCs w:val="28"/>
          <w:lang w:eastAsia="en-US"/>
        </w:rPr>
        <w:t xml:space="preserve">Голоустненского </w:t>
      </w:r>
      <w:r w:rsidR="0094697C" w:rsidRPr="0094697C">
        <w:rPr>
          <w:rFonts w:eastAsia="Calibri"/>
          <w:sz w:val="28"/>
          <w:szCs w:val="28"/>
          <w:lang w:eastAsia="en-US"/>
        </w:rPr>
        <w:t>муниципального образования неблагоприятных ситуациях, вызванных выпадением обильных осадков.</w:t>
      </w:r>
    </w:p>
    <w:p w:rsidR="00107ECC" w:rsidRDefault="0094697C" w:rsidP="00B11BE7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94697C">
        <w:rPr>
          <w:rFonts w:eastAsia="Calibri"/>
          <w:sz w:val="28"/>
          <w:szCs w:val="28"/>
          <w:lang w:eastAsia="en-US"/>
        </w:rPr>
        <w:t xml:space="preserve"> </w:t>
      </w:r>
      <w:r w:rsidR="00200F11">
        <w:rPr>
          <w:rFonts w:eastAsia="Calibri"/>
          <w:sz w:val="28"/>
          <w:szCs w:val="28"/>
          <w:lang w:eastAsia="en-US"/>
        </w:rPr>
        <w:t xml:space="preserve"> </w:t>
      </w:r>
      <w:r w:rsidR="00107ECC">
        <w:rPr>
          <w:rFonts w:eastAsia="Calibri"/>
          <w:sz w:val="28"/>
          <w:szCs w:val="28"/>
          <w:lang w:eastAsia="en-US"/>
        </w:rPr>
        <w:t xml:space="preserve">   За этот период в муниципальном образовании был нанесен ущерб стихией:</w:t>
      </w:r>
    </w:p>
    <w:p w:rsidR="00107ECC" w:rsidRPr="00107ECC" w:rsidRDefault="00107ECC" w:rsidP="00107ECC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Pr="00107ECC">
        <w:rPr>
          <w:rFonts w:eastAsia="Calibri"/>
          <w:sz w:val="28"/>
          <w:szCs w:val="28"/>
          <w:lang w:eastAsia="en-US"/>
        </w:rPr>
        <w:t xml:space="preserve">п. Нижний Кочергат, р. Кочергатка – поврежден мост (размыты конуса моста), жителями установлен деревянный пешеходный переход. </w:t>
      </w:r>
    </w:p>
    <w:p w:rsidR="00107ECC" w:rsidRPr="00107ECC" w:rsidRDefault="00107ECC" w:rsidP="00107ECC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Pr="00107ECC">
        <w:rPr>
          <w:rFonts w:eastAsia="Calibri"/>
          <w:sz w:val="28"/>
          <w:szCs w:val="28"/>
          <w:lang w:eastAsia="en-US"/>
        </w:rPr>
        <w:t>с. Малое Голоустное, р. Голоустная  –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107ECC">
        <w:rPr>
          <w:rFonts w:eastAsia="Calibri"/>
          <w:sz w:val="28"/>
          <w:szCs w:val="28"/>
          <w:lang w:eastAsia="en-US"/>
        </w:rPr>
        <w:t xml:space="preserve">произошел крен моста (просели ряжи, конуса размыты),  вследствие этого пропажа КРС.  Подтоплен 1 дом, ½ приусадебного участка, унесены паводком изгороди приусадебных участков, заготовленные на зимний период для отопления дрова, частично уничтожены заготовленные корма для сельхоз животных. Смыто и уничтожено водой новое  придорожное кафе. </w:t>
      </w:r>
    </w:p>
    <w:p w:rsidR="00107ECC" w:rsidRPr="00107ECC" w:rsidRDefault="00107ECC" w:rsidP="00107ECC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107ECC">
        <w:rPr>
          <w:rFonts w:eastAsia="Calibri"/>
          <w:sz w:val="28"/>
          <w:szCs w:val="28"/>
          <w:lang w:eastAsia="en-US"/>
        </w:rPr>
        <w:t>В 3-х км</w:t>
      </w:r>
      <w:proofErr w:type="gramStart"/>
      <w:r w:rsidRPr="00107ECC">
        <w:rPr>
          <w:rFonts w:eastAsia="Calibri"/>
          <w:sz w:val="28"/>
          <w:szCs w:val="28"/>
          <w:lang w:eastAsia="en-US"/>
        </w:rPr>
        <w:t>.</w:t>
      </w:r>
      <w:proofErr w:type="gramEnd"/>
      <w:r w:rsidRPr="00107ECC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107ECC">
        <w:rPr>
          <w:rFonts w:eastAsia="Calibri"/>
          <w:sz w:val="28"/>
          <w:szCs w:val="28"/>
          <w:lang w:eastAsia="en-US"/>
        </w:rPr>
        <w:t>о</w:t>
      </w:r>
      <w:proofErr w:type="gramEnd"/>
      <w:r w:rsidRPr="00107ECC">
        <w:rPr>
          <w:rFonts w:eastAsia="Calibri"/>
          <w:sz w:val="28"/>
          <w:szCs w:val="28"/>
          <w:lang w:eastAsia="en-US"/>
        </w:rPr>
        <w:t>т с. Малое Голоустное по направлению к п. Бугульдейка, КФК «Гришук» – нанесен ущерб покосным угодьям.</w:t>
      </w:r>
    </w:p>
    <w:p w:rsidR="00B11BE7" w:rsidRDefault="00107ECC" w:rsidP="00107ECC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107ECC">
        <w:rPr>
          <w:rFonts w:eastAsia="Calibri"/>
          <w:sz w:val="28"/>
          <w:szCs w:val="28"/>
          <w:lang w:eastAsia="en-US"/>
        </w:rPr>
        <w:t xml:space="preserve">п. </w:t>
      </w:r>
      <w:proofErr w:type="gramStart"/>
      <w:r w:rsidRPr="00107ECC">
        <w:rPr>
          <w:rFonts w:eastAsia="Calibri"/>
          <w:sz w:val="28"/>
          <w:szCs w:val="28"/>
          <w:lang w:eastAsia="en-US"/>
        </w:rPr>
        <w:t>Большое</w:t>
      </w:r>
      <w:proofErr w:type="gramEnd"/>
      <w:r w:rsidRPr="00107ECC">
        <w:rPr>
          <w:rFonts w:eastAsia="Calibri"/>
          <w:sz w:val="28"/>
          <w:szCs w:val="28"/>
          <w:lang w:eastAsia="en-US"/>
        </w:rPr>
        <w:t xml:space="preserve"> Голоустное  - частично уничтожены и повреждены илом покосные угодья. Размыв дороги областного значения - 97,98,109 км</w:t>
      </w:r>
      <w:proofErr w:type="gramStart"/>
      <w:r w:rsidRPr="00107ECC">
        <w:rPr>
          <w:rFonts w:eastAsia="Calibri"/>
          <w:sz w:val="28"/>
          <w:szCs w:val="28"/>
          <w:lang w:eastAsia="en-US"/>
        </w:rPr>
        <w:t>.</w:t>
      </w:r>
      <w:proofErr w:type="gramEnd"/>
      <w:r w:rsidRPr="00107ECC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107ECC">
        <w:rPr>
          <w:rFonts w:eastAsia="Calibri"/>
          <w:sz w:val="28"/>
          <w:szCs w:val="28"/>
          <w:lang w:eastAsia="en-US"/>
        </w:rPr>
        <w:t>а</w:t>
      </w:r>
      <w:proofErr w:type="gramEnd"/>
      <w:r w:rsidRPr="00107ECC">
        <w:rPr>
          <w:rFonts w:eastAsia="Calibri"/>
          <w:sz w:val="28"/>
          <w:szCs w:val="28"/>
          <w:lang w:eastAsia="en-US"/>
        </w:rPr>
        <w:t>втодороги Иркутск – Большое Голоустное.</w:t>
      </w:r>
    </w:p>
    <w:p w:rsidR="00107ECC" w:rsidRDefault="00107ECC" w:rsidP="00107ECC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Для устранения ущерба, правительством Иркутской области были выделены средства на строительство моста при въезде в село Малое Голоустное.</w:t>
      </w:r>
    </w:p>
    <w:p w:rsidR="001757A4" w:rsidRPr="001757A4" w:rsidRDefault="001757A4" w:rsidP="001757A4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</w:t>
      </w:r>
      <w:r w:rsidRPr="001757A4">
        <w:rPr>
          <w:rFonts w:eastAsia="Calibri"/>
          <w:sz w:val="28"/>
          <w:szCs w:val="28"/>
          <w:lang w:eastAsia="en-US"/>
        </w:rPr>
        <w:t>Осенью вокруг населенных пунктов Малое Голоустное и Нижний Кочергат обновили минерализованные полосы, протяженность 4,1 и 5 км и АУ «АЛХО» сделаны противопожарные барьеры общей площадью 62,5га.</w:t>
      </w:r>
    </w:p>
    <w:p w:rsidR="001757A4" w:rsidRPr="001757A4" w:rsidRDefault="001757A4" w:rsidP="001757A4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</w:t>
      </w:r>
      <w:r w:rsidRPr="001757A4">
        <w:rPr>
          <w:rFonts w:eastAsia="Calibri"/>
          <w:sz w:val="28"/>
          <w:szCs w:val="28"/>
          <w:lang w:eastAsia="en-US"/>
        </w:rPr>
        <w:t xml:space="preserve">Обновлены </w:t>
      </w:r>
      <w:proofErr w:type="spellStart"/>
      <w:r w:rsidRPr="001757A4">
        <w:rPr>
          <w:rFonts w:eastAsia="Calibri"/>
          <w:sz w:val="28"/>
          <w:szCs w:val="28"/>
          <w:lang w:eastAsia="en-US"/>
        </w:rPr>
        <w:t>гидропаспорта</w:t>
      </w:r>
      <w:proofErr w:type="spellEnd"/>
      <w:r w:rsidRPr="001757A4">
        <w:rPr>
          <w:rFonts w:eastAsia="Calibri"/>
          <w:sz w:val="28"/>
          <w:szCs w:val="28"/>
          <w:lang w:eastAsia="en-US"/>
        </w:rPr>
        <w:t xml:space="preserve"> и паспорта населенных пунктов подверженных угрозе лесных пожаров;</w:t>
      </w:r>
    </w:p>
    <w:p w:rsidR="001757A4" w:rsidRPr="001757A4" w:rsidRDefault="001757A4" w:rsidP="001757A4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</w:t>
      </w:r>
      <w:r w:rsidRPr="001757A4">
        <w:rPr>
          <w:rFonts w:eastAsia="Calibri"/>
          <w:sz w:val="28"/>
          <w:szCs w:val="28"/>
          <w:lang w:eastAsia="en-US"/>
        </w:rPr>
        <w:t>Изготовлено и распространено 380 листовок на противопожарную тему и безопасность на водных объектах.</w:t>
      </w:r>
    </w:p>
    <w:p w:rsidR="001757A4" w:rsidRPr="00200F11" w:rsidRDefault="001757A4" w:rsidP="001757A4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</w:t>
      </w:r>
      <w:r w:rsidRPr="001757A4">
        <w:rPr>
          <w:rFonts w:eastAsia="Calibri"/>
          <w:sz w:val="28"/>
          <w:szCs w:val="28"/>
          <w:lang w:eastAsia="en-US"/>
        </w:rPr>
        <w:t>Помимо работы закреплённой должностными инструкциями все специалисты оказывают консультационную помощь населению по различным вопросам.</w:t>
      </w:r>
    </w:p>
    <w:p w:rsidR="001757A4" w:rsidRPr="001757A4" w:rsidRDefault="001757A4" w:rsidP="001757A4">
      <w:pPr>
        <w:jc w:val="both"/>
        <w:rPr>
          <w:b/>
          <w:sz w:val="28"/>
          <w:szCs w:val="28"/>
        </w:rPr>
      </w:pPr>
      <w:r w:rsidRPr="001757A4">
        <w:rPr>
          <w:b/>
          <w:sz w:val="28"/>
          <w:szCs w:val="28"/>
        </w:rPr>
        <w:t>Вопросы архитектуры и градостроительства:</w:t>
      </w:r>
    </w:p>
    <w:p w:rsidR="001757A4" w:rsidRPr="001757A4" w:rsidRDefault="001757A4" w:rsidP="001757A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757A4">
        <w:rPr>
          <w:sz w:val="28"/>
          <w:szCs w:val="28"/>
        </w:rPr>
        <w:t xml:space="preserve">Работа с населением по вопросу приватизации жилья и земельных участков с целью повышения налоговой базы. </w:t>
      </w:r>
    </w:p>
    <w:p w:rsidR="001757A4" w:rsidRPr="001757A4" w:rsidRDefault="001757A4" w:rsidP="001757A4">
      <w:pPr>
        <w:jc w:val="both"/>
        <w:rPr>
          <w:sz w:val="28"/>
          <w:szCs w:val="28"/>
        </w:rPr>
      </w:pPr>
      <w:r w:rsidRPr="001757A4">
        <w:rPr>
          <w:sz w:val="28"/>
          <w:szCs w:val="28"/>
        </w:rPr>
        <w:tab/>
        <w:t>- Приватизировано земельных участков – 20; Приватизировано  5 домов</w:t>
      </w:r>
      <w:r w:rsidR="001A6E60">
        <w:rPr>
          <w:sz w:val="28"/>
          <w:szCs w:val="28"/>
        </w:rPr>
        <w:t>.</w:t>
      </w:r>
    </w:p>
    <w:p w:rsidR="001757A4" w:rsidRPr="001757A4" w:rsidRDefault="001A6E60" w:rsidP="001757A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="001757A4" w:rsidRPr="001757A4">
        <w:rPr>
          <w:sz w:val="28"/>
          <w:szCs w:val="28"/>
        </w:rPr>
        <w:t xml:space="preserve">Работа с лицами, на земельных </w:t>
      </w:r>
      <w:proofErr w:type="gramStart"/>
      <w:r w:rsidR="001757A4" w:rsidRPr="001757A4">
        <w:rPr>
          <w:sz w:val="28"/>
          <w:szCs w:val="28"/>
        </w:rPr>
        <w:t>участках</w:t>
      </w:r>
      <w:proofErr w:type="gramEnd"/>
      <w:r w:rsidR="001757A4" w:rsidRPr="001757A4">
        <w:rPr>
          <w:sz w:val="28"/>
          <w:szCs w:val="28"/>
        </w:rPr>
        <w:t xml:space="preserve"> которых расположены объекты отдыха и туризма, кафе, магазины по вопросу перевода земельного участка в категорию по фактическому использованию</w:t>
      </w:r>
      <w:r>
        <w:rPr>
          <w:sz w:val="28"/>
          <w:szCs w:val="28"/>
        </w:rPr>
        <w:t>:</w:t>
      </w:r>
      <w:r w:rsidR="001757A4" w:rsidRPr="001757A4">
        <w:rPr>
          <w:sz w:val="28"/>
          <w:szCs w:val="28"/>
        </w:rPr>
        <w:t xml:space="preserve"> </w:t>
      </w:r>
    </w:p>
    <w:p w:rsidR="001757A4" w:rsidRPr="001757A4" w:rsidRDefault="001A6E60" w:rsidP="001757A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757A4" w:rsidRPr="001757A4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1757A4" w:rsidRPr="001757A4">
        <w:rPr>
          <w:sz w:val="28"/>
          <w:szCs w:val="28"/>
        </w:rPr>
        <w:t xml:space="preserve">4 </w:t>
      </w:r>
      <w:proofErr w:type="gramStart"/>
      <w:r w:rsidR="001757A4" w:rsidRPr="001757A4">
        <w:rPr>
          <w:sz w:val="28"/>
          <w:szCs w:val="28"/>
        </w:rPr>
        <w:t>земельных</w:t>
      </w:r>
      <w:proofErr w:type="gramEnd"/>
      <w:r w:rsidR="001757A4" w:rsidRPr="001757A4">
        <w:rPr>
          <w:sz w:val="28"/>
          <w:szCs w:val="28"/>
        </w:rPr>
        <w:t xml:space="preserve"> участка переведены в категорию по фактическому использованию, 2 участка находятся в стадии </w:t>
      </w:r>
      <w:proofErr w:type="spellStart"/>
      <w:r w:rsidR="001757A4" w:rsidRPr="001757A4">
        <w:rPr>
          <w:sz w:val="28"/>
          <w:szCs w:val="28"/>
        </w:rPr>
        <w:t>дооформления</w:t>
      </w:r>
      <w:proofErr w:type="spellEnd"/>
      <w:r>
        <w:rPr>
          <w:sz w:val="28"/>
          <w:szCs w:val="28"/>
        </w:rPr>
        <w:t>;</w:t>
      </w:r>
    </w:p>
    <w:p w:rsidR="001757A4" w:rsidRPr="001757A4" w:rsidRDefault="001A6E60" w:rsidP="001757A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757A4" w:rsidRPr="001757A4">
        <w:rPr>
          <w:sz w:val="28"/>
          <w:szCs w:val="28"/>
        </w:rPr>
        <w:t>Работа с налогоплательщиками, имеющими задолженность по земельному налогу и налогу на имущество</w:t>
      </w:r>
      <w:r>
        <w:rPr>
          <w:sz w:val="28"/>
          <w:szCs w:val="28"/>
        </w:rPr>
        <w:t>.</w:t>
      </w:r>
    </w:p>
    <w:p w:rsidR="001757A4" w:rsidRDefault="001A6E60" w:rsidP="001757A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757A4" w:rsidRPr="001757A4">
        <w:rPr>
          <w:sz w:val="28"/>
          <w:szCs w:val="28"/>
        </w:rPr>
        <w:t>На 31 декабря 2016 года по сравнению с аналогичным периодом 2015 года, прирост по земельному налогу физических лиц составил 156,4 тыс. руб., по налогу на имущество составил 167 тыс. руб.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920"/>
        <w:gridCol w:w="3651"/>
      </w:tblGrid>
      <w:tr w:rsidR="001757A4" w:rsidRPr="001757A4" w:rsidTr="001757A4">
        <w:tc>
          <w:tcPr>
            <w:tcW w:w="5920" w:type="dxa"/>
          </w:tcPr>
          <w:p w:rsidR="001757A4" w:rsidRPr="001757A4" w:rsidRDefault="001757A4" w:rsidP="001757A4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1757A4">
              <w:rPr>
                <w:rFonts w:eastAsiaTheme="minorHAnsi"/>
                <w:b/>
                <w:sz w:val="28"/>
                <w:szCs w:val="28"/>
                <w:lang w:eastAsia="en-US"/>
              </w:rPr>
              <w:t>Наименование выполненных работ</w:t>
            </w:r>
          </w:p>
        </w:tc>
        <w:tc>
          <w:tcPr>
            <w:tcW w:w="3651" w:type="dxa"/>
          </w:tcPr>
          <w:p w:rsidR="001757A4" w:rsidRPr="001757A4" w:rsidRDefault="001757A4" w:rsidP="001757A4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1757A4">
              <w:rPr>
                <w:rFonts w:eastAsiaTheme="minorHAnsi"/>
                <w:b/>
                <w:sz w:val="28"/>
                <w:szCs w:val="28"/>
                <w:lang w:eastAsia="en-US"/>
              </w:rPr>
              <w:t>Результат/количество</w:t>
            </w:r>
          </w:p>
        </w:tc>
      </w:tr>
      <w:tr w:rsidR="001757A4" w:rsidRPr="001757A4" w:rsidTr="001757A4">
        <w:tc>
          <w:tcPr>
            <w:tcW w:w="5920" w:type="dxa"/>
          </w:tcPr>
          <w:p w:rsidR="001757A4" w:rsidRPr="001757A4" w:rsidRDefault="001757A4" w:rsidP="001757A4">
            <w:pPr>
              <w:numPr>
                <w:ilvl w:val="0"/>
                <w:numId w:val="34"/>
              </w:numPr>
              <w:ind w:left="0" w:firstLine="284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757A4">
              <w:rPr>
                <w:rFonts w:eastAsiaTheme="minorHAnsi"/>
                <w:sz w:val="28"/>
                <w:szCs w:val="28"/>
                <w:lang w:eastAsia="en-US"/>
              </w:rPr>
              <w:t>Выдача разрешений на строительство</w:t>
            </w:r>
          </w:p>
        </w:tc>
        <w:tc>
          <w:tcPr>
            <w:tcW w:w="3651" w:type="dxa"/>
            <w:vAlign w:val="center"/>
          </w:tcPr>
          <w:p w:rsidR="001757A4" w:rsidRPr="001757A4" w:rsidRDefault="001757A4" w:rsidP="001757A4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1757A4">
              <w:rPr>
                <w:rFonts w:eastAsiaTheme="minorHAnsi"/>
                <w:sz w:val="28"/>
                <w:szCs w:val="28"/>
                <w:lang w:eastAsia="en-US"/>
              </w:rPr>
              <w:t>77</w:t>
            </w:r>
          </w:p>
        </w:tc>
      </w:tr>
      <w:tr w:rsidR="001757A4" w:rsidRPr="001757A4" w:rsidTr="001757A4">
        <w:tc>
          <w:tcPr>
            <w:tcW w:w="5920" w:type="dxa"/>
          </w:tcPr>
          <w:p w:rsidR="001757A4" w:rsidRPr="001757A4" w:rsidRDefault="001757A4" w:rsidP="001757A4">
            <w:pPr>
              <w:numPr>
                <w:ilvl w:val="0"/>
                <w:numId w:val="34"/>
              </w:numPr>
              <w:ind w:left="0" w:firstLine="284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757A4">
              <w:rPr>
                <w:rFonts w:eastAsiaTheme="minorHAnsi"/>
                <w:sz w:val="28"/>
                <w:szCs w:val="28"/>
                <w:lang w:eastAsia="en-US"/>
              </w:rPr>
              <w:t>Выдача градостроительных планов</w:t>
            </w:r>
          </w:p>
        </w:tc>
        <w:tc>
          <w:tcPr>
            <w:tcW w:w="3651" w:type="dxa"/>
            <w:vAlign w:val="center"/>
          </w:tcPr>
          <w:p w:rsidR="001757A4" w:rsidRPr="001757A4" w:rsidRDefault="001757A4" w:rsidP="001757A4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1757A4">
              <w:rPr>
                <w:rFonts w:eastAsiaTheme="minorHAnsi"/>
                <w:sz w:val="28"/>
                <w:szCs w:val="28"/>
                <w:lang w:eastAsia="en-US"/>
              </w:rPr>
              <w:t>76</w:t>
            </w:r>
          </w:p>
        </w:tc>
      </w:tr>
      <w:tr w:rsidR="001757A4" w:rsidRPr="001757A4" w:rsidTr="001757A4">
        <w:tc>
          <w:tcPr>
            <w:tcW w:w="5920" w:type="dxa"/>
          </w:tcPr>
          <w:p w:rsidR="001757A4" w:rsidRPr="001757A4" w:rsidRDefault="001757A4" w:rsidP="001757A4">
            <w:pPr>
              <w:numPr>
                <w:ilvl w:val="0"/>
                <w:numId w:val="34"/>
              </w:numPr>
              <w:tabs>
                <w:tab w:val="left" w:pos="300"/>
              </w:tabs>
              <w:ind w:left="0" w:firstLine="284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757A4">
              <w:rPr>
                <w:rFonts w:eastAsiaTheme="minorHAnsi"/>
                <w:sz w:val="28"/>
                <w:szCs w:val="28"/>
                <w:lang w:eastAsia="en-US"/>
              </w:rPr>
              <w:t>Выдача разрешений на ввод объекта в эксплуатацию</w:t>
            </w:r>
          </w:p>
        </w:tc>
        <w:tc>
          <w:tcPr>
            <w:tcW w:w="3651" w:type="dxa"/>
            <w:vAlign w:val="center"/>
          </w:tcPr>
          <w:p w:rsidR="001757A4" w:rsidRPr="001757A4" w:rsidRDefault="001757A4" w:rsidP="001757A4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1757A4">
              <w:rPr>
                <w:rFonts w:eastAsiaTheme="minorHAnsi"/>
                <w:sz w:val="28"/>
                <w:szCs w:val="28"/>
                <w:lang w:eastAsia="en-US"/>
              </w:rPr>
              <w:t>7</w:t>
            </w:r>
          </w:p>
        </w:tc>
      </w:tr>
      <w:tr w:rsidR="001757A4" w:rsidRPr="001757A4" w:rsidTr="001757A4">
        <w:tc>
          <w:tcPr>
            <w:tcW w:w="5920" w:type="dxa"/>
          </w:tcPr>
          <w:p w:rsidR="001757A4" w:rsidRPr="001757A4" w:rsidRDefault="001757A4" w:rsidP="001757A4">
            <w:pPr>
              <w:numPr>
                <w:ilvl w:val="0"/>
                <w:numId w:val="34"/>
              </w:numPr>
              <w:tabs>
                <w:tab w:val="left" w:pos="390"/>
              </w:tabs>
              <w:ind w:left="0" w:firstLine="284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757A4">
              <w:rPr>
                <w:rFonts w:eastAsiaTheme="minorHAnsi"/>
                <w:sz w:val="28"/>
                <w:szCs w:val="28"/>
                <w:lang w:eastAsia="en-US"/>
              </w:rPr>
              <w:t>Присвоение адреса объекту недвижимости</w:t>
            </w:r>
          </w:p>
        </w:tc>
        <w:tc>
          <w:tcPr>
            <w:tcW w:w="3651" w:type="dxa"/>
            <w:vAlign w:val="center"/>
          </w:tcPr>
          <w:p w:rsidR="001757A4" w:rsidRPr="001757A4" w:rsidRDefault="001757A4" w:rsidP="001757A4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1757A4">
              <w:rPr>
                <w:rFonts w:eastAsiaTheme="minorHAnsi"/>
                <w:sz w:val="28"/>
                <w:szCs w:val="28"/>
                <w:lang w:eastAsia="en-US"/>
              </w:rPr>
              <w:t>36</w:t>
            </w:r>
          </w:p>
        </w:tc>
      </w:tr>
      <w:tr w:rsidR="001757A4" w:rsidRPr="001757A4" w:rsidTr="001757A4">
        <w:tc>
          <w:tcPr>
            <w:tcW w:w="5920" w:type="dxa"/>
          </w:tcPr>
          <w:p w:rsidR="001757A4" w:rsidRPr="001757A4" w:rsidRDefault="001757A4" w:rsidP="001757A4">
            <w:pPr>
              <w:numPr>
                <w:ilvl w:val="0"/>
                <w:numId w:val="34"/>
              </w:numPr>
              <w:tabs>
                <w:tab w:val="left" w:pos="495"/>
              </w:tabs>
              <w:ind w:left="0" w:firstLine="284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757A4">
              <w:rPr>
                <w:rFonts w:eastAsiaTheme="minorHAnsi"/>
                <w:sz w:val="28"/>
                <w:szCs w:val="28"/>
                <w:lang w:eastAsia="en-US"/>
              </w:rPr>
              <w:t>Принятие граждан на учет в качестве нуждающихся в жилых помещениях, предоставляемых  по договорам социального найма</w:t>
            </w:r>
          </w:p>
        </w:tc>
        <w:tc>
          <w:tcPr>
            <w:tcW w:w="3651" w:type="dxa"/>
            <w:vAlign w:val="center"/>
          </w:tcPr>
          <w:p w:rsidR="001757A4" w:rsidRPr="001757A4" w:rsidRDefault="001757A4" w:rsidP="001757A4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1757A4">
              <w:rPr>
                <w:rFonts w:eastAsiaTheme="minorHAnsi"/>
                <w:sz w:val="28"/>
                <w:szCs w:val="28"/>
                <w:lang w:eastAsia="en-US"/>
              </w:rPr>
              <w:t>10</w:t>
            </w:r>
          </w:p>
        </w:tc>
      </w:tr>
      <w:tr w:rsidR="001757A4" w:rsidRPr="001757A4" w:rsidTr="001757A4">
        <w:tc>
          <w:tcPr>
            <w:tcW w:w="5920" w:type="dxa"/>
          </w:tcPr>
          <w:p w:rsidR="001757A4" w:rsidRPr="001757A4" w:rsidRDefault="001757A4" w:rsidP="001757A4">
            <w:pPr>
              <w:numPr>
                <w:ilvl w:val="0"/>
                <w:numId w:val="34"/>
              </w:numPr>
              <w:tabs>
                <w:tab w:val="left" w:pos="480"/>
              </w:tabs>
              <w:ind w:left="0" w:firstLine="284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757A4">
              <w:rPr>
                <w:rFonts w:eastAsiaTheme="minorHAnsi"/>
                <w:sz w:val="28"/>
                <w:szCs w:val="28"/>
                <w:lang w:eastAsia="en-US"/>
              </w:rPr>
              <w:t>Выдача акта освидетельствования проведения основных работ по строительству со средствами материнского капитала</w:t>
            </w:r>
          </w:p>
        </w:tc>
        <w:tc>
          <w:tcPr>
            <w:tcW w:w="3651" w:type="dxa"/>
            <w:vAlign w:val="center"/>
          </w:tcPr>
          <w:p w:rsidR="001757A4" w:rsidRPr="001757A4" w:rsidRDefault="001757A4" w:rsidP="001757A4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1757A4"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</w:tr>
      <w:tr w:rsidR="001757A4" w:rsidRPr="001757A4" w:rsidTr="001757A4">
        <w:tc>
          <w:tcPr>
            <w:tcW w:w="5920" w:type="dxa"/>
          </w:tcPr>
          <w:p w:rsidR="001757A4" w:rsidRPr="001757A4" w:rsidRDefault="001757A4" w:rsidP="001757A4">
            <w:pPr>
              <w:numPr>
                <w:ilvl w:val="0"/>
                <w:numId w:val="34"/>
              </w:numPr>
              <w:tabs>
                <w:tab w:val="left" w:pos="525"/>
              </w:tabs>
              <w:ind w:left="0" w:firstLine="284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proofErr w:type="gramStart"/>
            <w:r w:rsidRPr="001757A4">
              <w:rPr>
                <w:rFonts w:eastAsiaTheme="minorHAnsi"/>
                <w:sz w:val="28"/>
                <w:szCs w:val="28"/>
                <w:lang w:eastAsia="en-US"/>
              </w:rPr>
              <w:t>Перевод нежилого помещения в жилое или жилого  в нежилое помещение</w:t>
            </w:r>
            <w:proofErr w:type="gramEnd"/>
          </w:p>
        </w:tc>
        <w:tc>
          <w:tcPr>
            <w:tcW w:w="3651" w:type="dxa"/>
            <w:vAlign w:val="center"/>
          </w:tcPr>
          <w:p w:rsidR="001757A4" w:rsidRPr="001757A4" w:rsidRDefault="001757A4" w:rsidP="001757A4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1757A4">
              <w:rPr>
                <w:rFonts w:eastAsiaTheme="minorHAnsi"/>
                <w:sz w:val="28"/>
                <w:szCs w:val="28"/>
                <w:lang w:eastAsia="en-US"/>
              </w:rPr>
              <w:t>5</w:t>
            </w:r>
          </w:p>
        </w:tc>
      </w:tr>
      <w:tr w:rsidR="001757A4" w:rsidRPr="001757A4" w:rsidTr="001757A4">
        <w:tc>
          <w:tcPr>
            <w:tcW w:w="5920" w:type="dxa"/>
          </w:tcPr>
          <w:p w:rsidR="001757A4" w:rsidRPr="001757A4" w:rsidRDefault="001757A4" w:rsidP="001757A4">
            <w:pPr>
              <w:numPr>
                <w:ilvl w:val="0"/>
                <w:numId w:val="34"/>
              </w:numPr>
              <w:tabs>
                <w:tab w:val="left" w:pos="525"/>
              </w:tabs>
              <w:ind w:left="0" w:firstLine="284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757A4">
              <w:rPr>
                <w:rFonts w:eastAsiaTheme="minorHAnsi"/>
                <w:sz w:val="28"/>
                <w:szCs w:val="28"/>
                <w:lang w:eastAsia="en-US"/>
              </w:rPr>
              <w:t>Изменение вида разрешенного использования земельного участка</w:t>
            </w:r>
          </w:p>
        </w:tc>
        <w:tc>
          <w:tcPr>
            <w:tcW w:w="3651" w:type="dxa"/>
            <w:vAlign w:val="center"/>
          </w:tcPr>
          <w:p w:rsidR="001757A4" w:rsidRPr="001757A4" w:rsidRDefault="001757A4" w:rsidP="001757A4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1757A4">
              <w:rPr>
                <w:rFonts w:eastAsiaTheme="minorHAnsi"/>
                <w:sz w:val="28"/>
                <w:szCs w:val="28"/>
                <w:lang w:eastAsia="en-US"/>
              </w:rPr>
              <w:t>10</w:t>
            </w:r>
          </w:p>
        </w:tc>
      </w:tr>
      <w:tr w:rsidR="001757A4" w:rsidRPr="001757A4" w:rsidTr="001757A4">
        <w:trPr>
          <w:trHeight w:val="825"/>
        </w:trPr>
        <w:tc>
          <w:tcPr>
            <w:tcW w:w="5920" w:type="dxa"/>
          </w:tcPr>
          <w:p w:rsidR="001757A4" w:rsidRPr="001757A4" w:rsidRDefault="001757A4" w:rsidP="001757A4">
            <w:pPr>
              <w:numPr>
                <w:ilvl w:val="0"/>
                <w:numId w:val="34"/>
              </w:numPr>
              <w:tabs>
                <w:tab w:val="left" w:pos="525"/>
              </w:tabs>
              <w:ind w:left="0" w:firstLine="284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757A4">
              <w:rPr>
                <w:rFonts w:eastAsiaTheme="minorHAnsi"/>
                <w:sz w:val="28"/>
                <w:szCs w:val="28"/>
                <w:lang w:eastAsia="en-US"/>
              </w:rPr>
              <w:t>Работа по увеличению налоговой базы на территории Голоустненского МО</w:t>
            </w:r>
          </w:p>
          <w:p w:rsidR="001757A4" w:rsidRPr="001757A4" w:rsidRDefault="001757A4" w:rsidP="001757A4">
            <w:pPr>
              <w:tabs>
                <w:tab w:val="left" w:pos="525"/>
              </w:tabs>
              <w:ind w:firstLine="284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651" w:type="dxa"/>
            <w:vAlign w:val="center"/>
          </w:tcPr>
          <w:p w:rsidR="001757A4" w:rsidRPr="001757A4" w:rsidRDefault="001757A4" w:rsidP="001757A4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1757A4" w:rsidRPr="001757A4" w:rsidTr="001757A4">
        <w:trPr>
          <w:trHeight w:val="465"/>
        </w:trPr>
        <w:tc>
          <w:tcPr>
            <w:tcW w:w="5920" w:type="dxa"/>
          </w:tcPr>
          <w:p w:rsidR="001757A4" w:rsidRPr="001757A4" w:rsidRDefault="001757A4" w:rsidP="001757A4">
            <w:pPr>
              <w:ind w:firstLine="284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757A4">
              <w:rPr>
                <w:rFonts w:eastAsiaTheme="minorHAnsi"/>
                <w:sz w:val="28"/>
                <w:szCs w:val="28"/>
                <w:lang w:eastAsia="en-US"/>
              </w:rPr>
              <w:t xml:space="preserve">     9.1 Работа с населением по вопросу приватизации жилья и земельных участков с целью повышения налоговой базы.</w:t>
            </w:r>
          </w:p>
          <w:p w:rsidR="001757A4" w:rsidRPr="001757A4" w:rsidRDefault="001757A4" w:rsidP="001757A4">
            <w:pPr>
              <w:tabs>
                <w:tab w:val="left" w:pos="525"/>
              </w:tabs>
              <w:ind w:firstLine="284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651" w:type="dxa"/>
            <w:vAlign w:val="center"/>
          </w:tcPr>
          <w:p w:rsidR="001757A4" w:rsidRPr="001757A4" w:rsidRDefault="001757A4" w:rsidP="001757A4">
            <w:pPr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757A4">
              <w:rPr>
                <w:rFonts w:eastAsiaTheme="minorHAnsi"/>
                <w:sz w:val="28"/>
                <w:szCs w:val="28"/>
                <w:lang w:eastAsia="en-US"/>
              </w:rPr>
              <w:t>Приватизировано земельных участков – 20</w:t>
            </w:r>
          </w:p>
          <w:p w:rsidR="001757A4" w:rsidRPr="001757A4" w:rsidRDefault="001757A4" w:rsidP="001757A4">
            <w:pPr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757A4">
              <w:rPr>
                <w:rFonts w:eastAsiaTheme="minorHAnsi"/>
                <w:sz w:val="28"/>
                <w:szCs w:val="28"/>
                <w:lang w:eastAsia="en-US"/>
              </w:rPr>
              <w:t>Приватизировано домов – 5</w:t>
            </w:r>
          </w:p>
          <w:p w:rsidR="001757A4" w:rsidRPr="001757A4" w:rsidRDefault="001757A4" w:rsidP="001757A4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1757A4" w:rsidRPr="001757A4" w:rsidTr="001757A4">
        <w:trPr>
          <w:trHeight w:val="465"/>
        </w:trPr>
        <w:tc>
          <w:tcPr>
            <w:tcW w:w="5920" w:type="dxa"/>
          </w:tcPr>
          <w:p w:rsidR="001757A4" w:rsidRPr="001757A4" w:rsidRDefault="001757A4" w:rsidP="001757A4">
            <w:pPr>
              <w:ind w:firstLine="284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757A4">
              <w:rPr>
                <w:rFonts w:eastAsiaTheme="minorHAnsi"/>
                <w:sz w:val="28"/>
                <w:szCs w:val="28"/>
                <w:lang w:eastAsia="en-US"/>
              </w:rPr>
              <w:t xml:space="preserve">     9.2 Работа с лицами, на земельных </w:t>
            </w:r>
            <w:proofErr w:type="gramStart"/>
            <w:r w:rsidRPr="001757A4">
              <w:rPr>
                <w:rFonts w:eastAsiaTheme="minorHAnsi"/>
                <w:sz w:val="28"/>
                <w:szCs w:val="28"/>
                <w:lang w:eastAsia="en-US"/>
              </w:rPr>
              <w:t>участках</w:t>
            </w:r>
            <w:proofErr w:type="gramEnd"/>
            <w:r w:rsidRPr="001757A4">
              <w:rPr>
                <w:rFonts w:eastAsiaTheme="minorHAnsi"/>
                <w:sz w:val="28"/>
                <w:szCs w:val="28"/>
                <w:lang w:eastAsia="en-US"/>
              </w:rPr>
              <w:t xml:space="preserve"> которых расположены объекты отдыха и туризма, кафе, магазины по вопросу перевода земельного участка в категорию по фактическому использованию </w:t>
            </w:r>
          </w:p>
          <w:p w:rsidR="001757A4" w:rsidRPr="001757A4" w:rsidRDefault="001757A4" w:rsidP="001757A4">
            <w:pPr>
              <w:ind w:firstLine="284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651" w:type="dxa"/>
          </w:tcPr>
          <w:p w:rsidR="001757A4" w:rsidRPr="001757A4" w:rsidRDefault="001757A4" w:rsidP="001757A4">
            <w:pPr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757A4">
              <w:rPr>
                <w:rFonts w:eastAsiaTheme="minorHAnsi"/>
                <w:sz w:val="28"/>
                <w:szCs w:val="28"/>
                <w:lang w:eastAsia="en-US"/>
              </w:rPr>
              <w:t xml:space="preserve">4 </w:t>
            </w:r>
            <w:proofErr w:type="gramStart"/>
            <w:r w:rsidRPr="001757A4">
              <w:rPr>
                <w:rFonts w:eastAsiaTheme="minorHAnsi"/>
                <w:sz w:val="28"/>
                <w:szCs w:val="28"/>
                <w:lang w:eastAsia="en-US"/>
              </w:rPr>
              <w:t>земельных</w:t>
            </w:r>
            <w:proofErr w:type="gramEnd"/>
            <w:r w:rsidRPr="001757A4">
              <w:rPr>
                <w:rFonts w:eastAsiaTheme="minorHAnsi"/>
                <w:sz w:val="28"/>
                <w:szCs w:val="28"/>
                <w:lang w:eastAsia="en-US"/>
              </w:rPr>
              <w:t xml:space="preserve"> участка переведены в категорию по фактическому использованию, </w:t>
            </w:r>
          </w:p>
          <w:p w:rsidR="001757A4" w:rsidRPr="001757A4" w:rsidRDefault="001757A4" w:rsidP="001757A4">
            <w:pPr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757A4">
              <w:rPr>
                <w:rFonts w:eastAsiaTheme="minorHAnsi"/>
                <w:sz w:val="28"/>
                <w:szCs w:val="28"/>
                <w:lang w:eastAsia="en-US"/>
              </w:rPr>
              <w:t xml:space="preserve">2 участка находятся в стадии </w:t>
            </w:r>
            <w:proofErr w:type="spellStart"/>
            <w:r w:rsidRPr="001757A4">
              <w:rPr>
                <w:rFonts w:eastAsiaTheme="minorHAnsi"/>
                <w:sz w:val="28"/>
                <w:szCs w:val="28"/>
                <w:lang w:eastAsia="en-US"/>
              </w:rPr>
              <w:t>дооформления</w:t>
            </w:r>
            <w:proofErr w:type="spellEnd"/>
            <w:r w:rsidRPr="001757A4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1757A4" w:rsidRPr="001757A4" w:rsidTr="001757A4">
        <w:trPr>
          <w:trHeight w:val="465"/>
        </w:trPr>
        <w:tc>
          <w:tcPr>
            <w:tcW w:w="5920" w:type="dxa"/>
          </w:tcPr>
          <w:p w:rsidR="001757A4" w:rsidRPr="001757A4" w:rsidRDefault="001757A4" w:rsidP="001757A4">
            <w:pPr>
              <w:ind w:firstLine="284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757A4">
              <w:rPr>
                <w:rFonts w:eastAsiaTheme="minorHAnsi"/>
                <w:sz w:val="28"/>
                <w:szCs w:val="28"/>
                <w:lang w:eastAsia="en-US"/>
              </w:rPr>
              <w:t xml:space="preserve">    9.3 Работа с налогоплательщиками, имеющими задолженность по земельному налогу и налогу на имущество</w:t>
            </w:r>
          </w:p>
        </w:tc>
        <w:tc>
          <w:tcPr>
            <w:tcW w:w="3651" w:type="dxa"/>
            <w:vAlign w:val="center"/>
          </w:tcPr>
          <w:p w:rsidR="001757A4" w:rsidRPr="001757A4" w:rsidRDefault="001757A4" w:rsidP="001757A4">
            <w:pPr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757A4">
              <w:rPr>
                <w:rFonts w:eastAsiaTheme="minorHAnsi"/>
                <w:sz w:val="28"/>
                <w:szCs w:val="28"/>
                <w:lang w:eastAsia="en-US"/>
              </w:rPr>
              <w:t xml:space="preserve">На 31 декабря 2016 года по сравнению с аналогичным периодом 2015 года, </w:t>
            </w:r>
            <w:r w:rsidRPr="001757A4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прирост по земельному налогу физических лиц составил 156,4 тыс. руб., по налогу на имущество составил 167 тыс. руб.</w:t>
            </w:r>
          </w:p>
          <w:p w:rsidR="001757A4" w:rsidRPr="001757A4" w:rsidRDefault="001757A4" w:rsidP="001757A4">
            <w:pPr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:rsidR="001757A4" w:rsidRPr="001757A4" w:rsidRDefault="001757A4" w:rsidP="001757A4">
      <w:pPr>
        <w:jc w:val="both"/>
        <w:rPr>
          <w:sz w:val="28"/>
          <w:szCs w:val="28"/>
        </w:rPr>
      </w:pPr>
    </w:p>
    <w:p w:rsidR="00507BD4" w:rsidRPr="00507BD4" w:rsidRDefault="0082712F" w:rsidP="00507BD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07BD4" w:rsidRPr="00507BD4">
        <w:rPr>
          <w:sz w:val="28"/>
          <w:szCs w:val="28"/>
        </w:rPr>
        <w:t>При администрации  работают:</w:t>
      </w:r>
    </w:p>
    <w:p w:rsidR="00507BD4" w:rsidRPr="00507BD4" w:rsidRDefault="00507BD4" w:rsidP="00507BD4">
      <w:pPr>
        <w:jc w:val="both"/>
        <w:rPr>
          <w:sz w:val="28"/>
          <w:szCs w:val="28"/>
        </w:rPr>
      </w:pPr>
      <w:r w:rsidRPr="00507BD4">
        <w:rPr>
          <w:sz w:val="28"/>
          <w:szCs w:val="28"/>
        </w:rPr>
        <w:t>- Административная комиссия;</w:t>
      </w:r>
    </w:p>
    <w:p w:rsidR="00507BD4" w:rsidRPr="00507BD4" w:rsidRDefault="00507BD4" w:rsidP="00507BD4">
      <w:pPr>
        <w:jc w:val="both"/>
        <w:rPr>
          <w:sz w:val="28"/>
          <w:szCs w:val="28"/>
        </w:rPr>
      </w:pPr>
      <w:r w:rsidRPr="00507BD4">
        <w:rPr>
          <w:sz w:val="28"/>
          <w:szCs w:val="28"/>
        </w:rPr>
        <w:t xml:space="preserve">-  </w:t>
      </w:r>
      <w:r>
        <w:rPr>
          <w:sz w:val="28"/>
          <w:szCs w:val="28"/>
        </w:rPr>
        <w:t>О</w:t>
      </w:r>
      <w:r w:rsidRPr="00507BD4">
        <w:rPr>
          <w:sz w:val="28"/>
          <w:szCs w:val="28"/>
        </w:rPr>
        <w:t>бщественная комиссия по делам  несовершеннолетних.</w:t>
      </w:r>
    </w:p>
    <w:p w:rsidR="00B11BE7" w:rsidRPr="00922BB6" w:rsidRDefault="00922BB6" w:rsidP="0082712F">
      <w:pPr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В</w:t>
      </w:r>
      <w:r w:rsidR="00DF5593">
        <w:rPr>
          <w:sz w:val="28"/>
          <w:szCs w:val="28"/>
        </w:rPr>
        <w:t xml:space="preserve"> администрации оборудовано рабочее место для работников </w:t>
      </w:r>
      <w:r>
        <w:rPr>
          <w:sz w:val="28"/>
          <w:szCs w:val="28"/>
        </w:rPr>
        <w:t>многофункционального центра</w:t>
      </w:r>
      <w:r w:rsidR="0082712F">
        <w:rPr>
          <w:sz w:val="28"/>
          <w:szCs w:val="28"/>
        </w:rPr>
        <w:t>.</w:t>
      </w:r>
      <w:r w:rsidR="004F2C7C">
        <w:rPr>
          <w:sz w:val="28"/>
          <w:szCs w:val="28"/>
        </w:rPr>
        <w:t xml:space="preserve"> Так же предоставлены рабочие места для специалиста ОГКУ </w:t>
      </w:r>
      <w:r>
        <w:rPr>
          <w:sz w:val="28"/>
          <w:szCs w:val="28"/>
        </w:rPr>
        <w:t>С</w:t>
      </w:r>
      <w:r w:rsidR="004F2C7C">
        <w:rPr>
          <w:sz w:val="28"/>
          <w:szCs w:val="28"/>
        </w:rPr>
        <w:t>Р</w:t>
      </w:r>
      <w:r>
        <w:rPr>
          <w:sz w:val="28"/>
          <w:szCs w:val="28"/>
        </w:rPr>
        <w:t>Ц</w:t>
      </w:r>
      <w:r w:rsidR="004F2C7C">
        <w:rPr>
          <w:sz w:val="28"/>
          <w:szCs w:val="28"/>
        </w:rPr>
        <w:t>Н</w:t>
      </w:r>
      <w:r>
        <w:rPr>
          <w:sz w:val="28"/>
          <w:szCs w:val="28"/>
        </w:rPr>
        <w:t xml:space="preserve"> Иркутского района отделение помощи семье и детям и специалиста Комплексного центра социального обслуживания населения Иркутского и Шелеховского районов. </w:t>
      </w:r>
      <w:r w:rsidR="00B11BE7" w:rsidRPr="006F5DB2">
        <w:rPr>
          <w:sz w:val="28"/>
          <w:szCs w:val="28"/>
        </w:rPr>
        <w:br/>
      </w:r>
      <w:r w:rsidR="0082712F">
        <w:rPr>
          <w:sz w:val="28"/>
          <w:szCs w:val="28"/>
        </w:rPr>
        <w:t xml:space="preserve">     </w:t>
      </w:r>
      <w:r w:rsidRPr="00507BD4">
        <w:rPr>
          <w:sz w:val="28"/>
          <w:szCs w:val="28"/>
        </w:rPr>
        <w:t>Специалистом</w:t>
      </w:r>
      <w:r w:rsidR="00B11BE7" w:rsidRPr="00507BD4">
        <w:rPr>
          <w:sz w:val="28"/>
          <w:szCs w:val="28"/>
        </w:rPr>
        <w:t xml:space="preserve"> администрации оказываются платные услуги по нотариальным действиям, их было совершено </w:t>
      </w:r>
      <w:r w:rsidR="00DF5593" w:rsidRPr="00507BD4">
        <w:rPr>
          <w:sz w:val="28"/>
          <w:szCs w:val="28"/>
        </w:rPr>
        <w:t>2</w:t>
      </w:r>
      <w:r w:rsidR="00507BD4" w:rsidRPr="00507BD4">
        <w:rPr>
          <w:sz w:val="28"/>
          <w:szCs w:val="28"/>
        </w:rPr>
        <w:t>15</w:t>
      </w:r>
      <w:r w:rsidR="006F5DB2" w:rsidRPr="00507BD4">
        <w:rPr>
          <w:sz w:val="28"/>
          <w:szCs w:val="28"/>
        </w:rPr>
        <w:t xml:space="preserve"> (201</w:t>
      </w:r>
      <w:r w:rsidR="00507BD4" w:rsidRPr="00507BD4">
        <w:rPr>
          <w:sz w:val="28"/>
          <w:szCs w:val="28"/>
        </w:rPr>
        <w:t>5</w:t>
      </w:r>
      <w:r w:rsidR="006F5DB2" w:rsidRPr="00507BD4">
        <w:rPr>
          <w:sz w:val="28"/>
          <w:szCs w:val="28"/>
        </w:rPr>
        <w:t>-</w:t>
      </w:r>
      <w:r w:rsidR="00B11BE7" w:rsidRPr="00507BD4">
        <w:rPr>
          <w:sz w:val="28"/>
          <w:szCs w:val="28"/>
        </w:rPr>
        <w:t>2</w:t>
      </w:r>
      <w:r w:rsidR="00507BD4" w:rsidRPr="00507BD4">
        <w:rPr>
          <w:sz w:val="28"/>
          <w:szCs w:val="28"/>
        </w:rPr>
        <w:t>29</w:t>
      </w:r>
      <w:r w:rsidR="006F5DB2" w:rsidRPr="00507BD4">
        <w:rPr>
          <w:sz w:val="28"/>
          <w:szCs w:val="28"/>
        </w:rPr>
        <w:t>)</w:t>
      </w:r>
      <w:r w:rsidR="0082712F" w:rsidRPr="00922BB6">
        <w:rPr>
          <w:color w:val="FF0000"/>
          <w:sz w:val="28"/>
          <w:szCs w:val="28"/>
        </w:rPr>
        <w:t xml:space="preserve">     </w:t>
      </w:r>
    </w:p>
    <w:p w:rsidR="00B11BE7" w:rsidRPr="00507BD4" w:rsidRDefault="00B11BE7" w:rsidP="0082712F">
      <w:pPr>
        <w:tabs>
          <w:tab w:val="left" w:pos="6435"/>
        </w:tabs>
        <w:jc w:val="both"/>
        <w:rPr>
          <w:b/>
          <w:sz w:val="28"/>
          <w:szCs w:val="28"/>
        </w:rPr>
      </w:pPr>
      <w:r w:rsidRPr="00507BD4">
        <w:rPr>
          <w:b/>
          <w:sz w:val="28"/>
          <w:szCs w:val="28"/>
        </w:rPr>
        <w:t>КОМИССИЯ ПО ДЕЛАМ НЕСОВЕРШЕННОЛЕТНИХ.</w:t>
      </w:r>
    </w:p>
    <w:p w:rsidR="00507BD4" w:rsidRPr="00507BD4" w:rsidRDefault="00507BD4" w:rsidP="00507BD4">
      <w:pPr>
        <w:rPr>
          <w:sz w:val="28"/>
          <w:szCs w:val="28"/>
        </w:rPr>
      </w:pPr>
      <w:r w:rsidRPr="00507BD4">
        <w:rPr>
          <w:sz w:val="28"/>
          <w:szCs w:val="28"/>
        </w:rPr>
        <w:t xml:space="preserve">- проведено 11 заседаний комиссии из них 1 заседание совместно </w:t>
      </w:r>
      <w:proofErr w:type="gramStart"/>
      <w:r w:rsidRPr="00507BD4">
        <w:rPr>
          <w:sz w:val="28"/>
          <w:szCs w:val="28"/>
        </w:rPr>
        <w:t>с</w:t>
      </w:r>
      <w:proofErr w:type="gramEnd"/>
      <w:r w:rsidRPr="00507BD4">
        <w:rPr>
          <w:sz w:val="28"/>
          <w:szCs w:val="28"/>
        </w:rPr>
        <w:t xml:space="preserve"> </w:t>
      </w:r>
    </w:p>
    <w:p w:rsidR="00507BD4" w:rsidRPr="00507BD4" w:rsidRDefault="00507BD4" w:rsidP="00507BD4">
      <w:pPr>
        <w:rPr>
          <w:sz w:val="28"/>
          <w:szCs w:val="28"/>
        </w:rPr>
      </w:pPr>
      <w:r w:rsidRPr="00507BD4">
        <w:rPr>
          <w:sz w:val="28"/>
          <w:szCs w:val="28"/>
        </w:rPr>
        <w:t>КДНиЗП Иркутского района</w:t>
      </w:r>
    </w:p>
    <w:p w:rsidR="00507BD4" w:rsidRPr="00507BD4" w:rsidRDefault="00507BD4" w:rsidP="00507BD4">
      <w:pPr>
        <w:rPr>
          <w:sz w:val="28"/>
          <w:szCs w:val="28"/>
        </w:rPr>
      </w:pPr>
      <w:r w:rsidRPr="00507BD4">
        <w:rPr>
          <w:sz w:val="28"/>
          <w:szCs w:val="28"/>
        </w:rPr>
        <w:t>- Рассмотрено 37 дел</w:t>
      </w:r>
    </w:p>
    <w:p w:rsidR="00507BD4" w:rsidRPr="00507BD4" w:rsidRDefault="00507BD4" w:rsidP="00507BD4">
      <w:pPr>
        <w:rPr>
          <w:sz w:val="28"/>
          <w:szCs w:val="28"/>
        </w:rPr>
      </w:pPr>
      <w:r w:rsidRPr="00507BD4">
        <w:rPr>
          <w:sz w:val="28"/>
          <w:szCs w:val="28"/>
        </w:rPr>
        <w:t xml:space="preserve">- Состоит на учёте в </w:t>
      </w:r>
      <w:proofErr w:type="spellStart"/>
      <w:r w:rsidRPr="00507BD4">
        <w:rPr>
          <w:sz w:val="28"/>
          <w:szCs w:val="28"/>
        </w:rPr>
        <w:t>СОПе</w:t>
      </w:r>
      <w:proofErr w:type="spellEnd"/>
      <w:r w:rsidRPr="00507BD4">
        <w:rPr>
          <w:sz w:val="28"/>
          <w:szCs w:val="28"/>
        </w:rPr>
        <w:t xml:space="preserve"> 5 семей</w:t>
      </w:r>
    </w:p>
    <w:p w:rsidR="00507BD4" w:rsidRPr="00507BD4" w:rsidRDefault="00507BD4" w:rsidP="00507BD4">
      <w:pPr>
        <w:rPr>
          <w:sz w:val="28"/>
          <w:szCs w:val="28"/>
        </w:rPr>
      </w:pPr>
      <w:r w:rsidRPr="00507BD4">
        <w:rPr>
          <w:sz w:val="28"/>
          <w:szCs w:val="28"/>
        </w:rPr>
        <w:t>- На учёте в комиссии 8 семей, 3 несовершеннолетних</w:t>
      </w:r>
    </w:p>
    <w:p w:rsidR="00507BD4" w:rsidRPr="00507BD4" w:rsidRDefault="00507BD4" w:rsidP="00507BD4">
      <w:pPr>
        <w:rPr>
          <w:sz w:val="28"/>
          <w:szCs w:val="28"/>
        </w:rPr>
      </w:pPr>
      <w:r w:rsidRPr="00507BD4">
        <w:rPr>
          <w:sz w:val="28"/>
          <w:szCs w:val="28"/>
        </w:rPr>
        <w:t>- Проведено 2 акции, в трех родительских собраниях принято участие</w:t>
      </w:r>
    </w:p>
    <w:p w:rsidR="00507BD4" w:rsidRPr="00507BD4" w:rsidRDefault="00507BD4" w:rsidP="00507BD4">
      <w:pPr>
        <w:rPr>
          <w:sz w:val="28"/>
          <w:szCs w:val="28"/>
        </w:rPr>
      </w:pPr>
      <w:r w:rsidRPr="00507BD4">
        <w:rPr>
          <w:sz w:val="28"/>
          <w:szCs w:val="28"/>
        </w:rPr>
        <w:t>- Проведено 1 межведомственное профилактическое мероприятие совместно с представителями правоохранительных органов, ГИМС, ГИБДД, лесничества, пожарн6ой службы</w:t>
      </w:r>
    </w:p>
    <w:p w:rsidR="00957C14" w:rsidRPr="00957C14" w:rsidRDefault="00957C14" w:rsidP="00957C14">
      <w:pPr>
        <w:jc w:val="both"/>
        <w:rPr>
          <w:b/>
          <w:sz w:val="28"/>
          <w:szCs w:val="28"/>
        </w:rPr>
      </w:pPr>
      <w:r w:rsidRPr="00957C14">
        <w:rPr>
          <w:b/>
          <w:sz w:val="28"/>
          <w:szCs w:val="28"/>
        </w:rPr>
        <w:t xml:space="preserve">Санитарная очистка территории </w:t>
      </w:r>
      <w:r>
        <w:rPr>
          <w:b/>
          <w:sz w:val="28"/>
          <w:szCs w:val="28"/>
        </w:rPr>
        <w:t xml:space="preserve">Голоустненского </w:t>
      </w:r>
      <w:r w:rsidRPr="00957C14">
        <w:rPr>
          <w:b/>
          <w:sz w:val="28"/>
          <w:szCs w:val="28"/>
        </w:rPr>
        <w:t xml:space="preserve">МО: </w:t>
      </w:r>
    </w:p>
    <w:p w:rsidR="00957C14" w:rsidRPr="00957C14" w:rsidRDefault="00957C14" w:rsidP="00957C14">
      <w:pPr>
        <w:jc w:val="both"/>
        <w:rPr>
          <w:sz w:val="28"/>
          <w:szCs w:val="28"/>
        </w:rPr>
      </w:pPr>
      <w:r w:rsidRPr="00957C14">
        <w:rPr>
          <w:sz w:val="28"/>
          <w:szCs w:val="28"/>
        </w:rPr>
        <w:t xml:space="preserve">- весна -  30 апреля 2016 г. вывоз мусора от населения, было сделано 12 рейсов, вывезено 84 </w:t>
      </w:r>
      <w:proofErr w:type="spellStart"/>
      <w:r w:rsidRPr="00957C14">
        <w:rPr>
          <w:sz w:val="28"/>
          <w:szCs w:val="28"/>
        </w:rPr>
        <w:t>куб.м</w:t>
      </w:r>
      <w:proofErr w:type="spellEnd"/>
      <w:r w:rsidRPr="00957C14">
        <w:rPr>
          <w:sz w:val="28"/>
          <w:szCs w:val="28"/>
        </w:rPr>
        <w:t>. ТБО с. Малое Голоустное и 12 рейсов – 84 куб. м. п. Большое Голоустное</w:t>
      </w:r>
    </w:p>
    <w:p w:rsidR="00957C14" w:rsidRPr="00957C14" w:rsidRDefault="00957C14" w:rsidP="00957C14">
      <w:pPr>
        <w:jc w:val="both"/>
        <w:rPr>
          <w:sz w:val="28"/>
          <w:szCs w:val="28"/>
        </w:rPr>
      </w:pPr>
      <w:r w:rsidRPr="00957C14">
        <w:rPr>
          <w:sz w:val="28"/>
          <w:szCs w:val="28"/>
        </w:rPr>
        <w:t xml:space="preserve">-Перед 9 мая  был проведен субботник на территории обелиска с. Малое Голоустное, вывезено 3 </w:t>
      </w:r>
      <w:proofErr w:type="spellStart"/>
      <w:r w:rsidRPr="00957C14">
        <w:rPr>
          <w:sz w:val="28"/>
          <w:szCs w:val="28"/>
        </w:rPr>
        <w:t>куб.м</w:t>
      </w:r>
      <w:proofErr w:type="spellEnd"/>
      <w:r w:rsidRPr="00957C14">
        <w:rPr>
          <w:sz w:val="28"/>
          <w:szCs w:val="28"/>
        </w:rPr>
        <w:t>. присутствовало 12 чел, вывоз мусора Пимонов Сергей.</w:t>
      </w:r>
    </w:p>
    <w:p w:rsidR="00957C14" w:rsidRPr="00957C14" w:rsidRDefault="00957C14" w:rsidP="00957C14">
      <w:pPr>
        <w:jc w:val="both"/>
        <w:rPr>
          <w:sz w:val="28"/>
          <w:szCs w:val="28"/>
        </w:rPr>
      </w:pPr>
      <w:r w:rsidRPr="00957C14">
        <w:rPr>
          <w:sz w:val="28"/>
          <w:szCs w:val="28"/>
        </w:rPr>
        <w:t>-11 мая 2016г.  в п. Б-Голоустное при участии индивидуальных предпринимателей: в количестве 12 чел. была убрана прилегающая территория площадки ТБО на 105 км. Голоустненского тракта.</w:t>
      </w:r>
    </w:p>
    <w:p w:rsidR="00957C14" w:rsidRPr="00957C14" w:rsidRDefault="00957C14" w:rsidP="00957C14">
      <w:pPr>
        <w:jc w:val="both"/>
        <w:rPr>
          <w:sz w:val="28"/>
          <w:szCs w:val="28"/>
        </w:rPr>
      </w:pPr>
      <w:r w:rsidRPr="00957C14">
        <w:rPr>
          <w:sz w:val="28"/>
          <w:szCs w:val="28"/>
        </w:rPr>
        <w:t xml:space="preserve"> </w:t>
      </w:r>
      <w:proofErr w:type="gramStart"/>
      <w:r w:rsidRPr="00957C14">
        <w:rPr>
          <w:sz w:val="28"/>
          <w:szCs w:val="28"/>
        </w:rPr>
        <w:t>- В с. Малое Голоустное буртовка проведена ООО РСП «Топка»</w:t>
      </w:r>
      <w:r w:rsidR="00FB114B">
        <w:rPr>
          <w:sz w:val="28"/>
          <w:szCs w:val="28"/>
        </w:rPr>
        <w:t>.</w:t>
      </w:r>
      <w:r w:rsidRPr="00957C14">
        <w:rPr>
          <w:sz w:val="28"/>
          <w:szCs w:val="28"/>
        </w:rPr>
        <w:t xml:space="preserve"> </w:t>
      </w:r>
      <w:proofErr w:type="gramEnd"/>
    </w:p>
    <w:p w:rsidR="00957C14" w:rsidRPr="00957C14" w:rsidRDefault="00957C14" w:rsidP="00957C14">
      <w:pPr>
        <w:jc w:val="both"/>
        <w:rPr>
          <w:sz w:val="28"/>
          <w:szCs w:val="28"/>
        </w:rPr>
      </w:pPr>
      <w:proofErr w:type="gramStart"/>
      <w:r w:rsidRPr="00957C14">
        <w:rPr>
          <w:sz w:val="28"/>
          <w:szCs w:val="28"/>
        </w:rPr>
        <w:t>-  По итогам месячника выписано 2 предписания в с. Малое Голоустное за захламление придомовой территории и пожарного проезда, 2 предписания  п. Большое Голоустное.</w:t>
      </w:r>
      <w:proofErr w:type="gramEnd"/>
    </w:p>
    <w:p w:rsidR="00957C14" w:rsidRPr="00957C14" w:rsidRDefault="00957C14" w:rsidP="00957C14">
      <w:pPr>
        <w:jc w:val="both"/>
        <w:rPr>
          <w:sz w:val="28"/>
          <w:szCs w:val="28"/>
        </w:rPr>
      </w:pPr>
      <w:r w:rsidRPr="00957C14">
        <w:rPr>
          <w:sz w:val="28"/>
          <w:szCs w:val="28"/>
        </w:rPr>
        <w:t>-осен</w:t>
      </w:r>
      <w:proofErr w:type="gramStart"/>
      <w:r w:rsidRPr="00957C14">
        <w:rPr>
          <w:sz w:val="28"/>
          <w:szCs w:val="28"/>
        </w:rPr>
        <w:t>ь-</w:t>
      </w:r>
      <w:proofErr w:type="gramEnd"/>
      <w:r w:rsidRPr="00957C14">
        <w:rPr>
          <w:sz w:val="28"/>
          <w:szCs w:val="28"/>
        </w:rPr>
        <w:t xml:space="preserve"> . вывоз мусора от населения:  было    вывезено 80 </w:t>
      </w:r>
      <w:proofErr w:type="spellStart"/>
      <w:r w:rsidRPr="00957C14">
        <w:rPr>
          <w:sz w:val="28"/>
          <w:szCs w:val="28"/>
        </w:rPr>
        <w:t>куб.м</w:t>
      </w:r>
      <w:proofErr w:type="spellEnd"/>
      <w:r w:rsidRPr="00957C14">
        <w:rPr>
          <w:sz w:val="28"/>
          <w:szCs w:val="28"/>
        </w:rPr>
        <w:t>. ТБО с. Малое Голоустное и п. Большое Голоустное</w:t>
      </w:r>
    </w:p>
    <w:p w:rsidR="00957C14" w:rsidRPr="00957C14" w:rsidRDefault="00957C14" w:rsidP="00507BD4">
      <w:pPr>
        <w:jc w:val="both"/>
        <w:rPr>
          <w:sz w:val="28"/>
          <w:szCs w:val="28"/>
        </w:rPr>
      </w:pPr>
      <w:r w:rsidRPr="00957C14">
        <w:rPr>
          <w:sz w:val="28"/>
          <w:szCs w:val="28"/>
        </w:rPr>
        <w:t>-  Убрана территория кладбища: вывезено 78 куб. м. мусора.</w:t>
      </w:r>
    </w:p>
    <w:p w:rsidR="00957C14" w:rsidRPr="00957C14" w:rsidRDefault="00957C14" w:rsidP="00957C14">
      <w:pPr>
        <w:jc w:val="both"/>
        <w:rPr>
          <w:sz w:val="28"/>
          <w:szCs w:val="28"/>
        </w:rPr>
      </w:pPr>
      <w:r w:rsidRPr="00957C14">
        <w:rPr>
          <w:sz w:val="28"/>
          <w:szCs w:val="28"/>
        </w:rPr>
        <w:lastRenderedPageBreak/>
        <w:t>- Компанией  «Петр и</w:t>
      </w:r>
      <w:proofErr w:type="gramStart"/>
      <w:r w:rsidRPr="00957C14">
        <w:rPr>
          <w:sz w:val="28"/>
          <w:szCs w:val="28"/>
        </w:rPr>
        <w:t xml:space="preserve"> К</w:t>
      </w:r>
      <w:proofErr w:type="gramEnd"/>
      <w:r w:rsidRPr="00957C14">
        <w:rPr>
          <w:sz w:val="28"/>
          <w:szCs w:val="28"/>
        </w:rPr>
        <w:t>» сделано5 рейсов затрачено 110тыс.,  вывезено 350куб.м. ТБО на полигон расположенный  на Александровском тракте.</w:t>
      </w:r>
    </w:p>
    <w:p w:rsidR="00B11BE7" w:rsidRPr="00922BB6" w:rsidRDefault="00957C14" w:rsidP="00FB114B">
      <w:pPr>
        <w:jc w:val="both"/>
        <w:rPr>
          <w:color w:val="FF0000"/>
          <w:sz w:val="28"/>
          <w:szCs w:val="28"/>
        </w:rPr>
      </w:pPr>
      <w:r w:rsidRPr="00957C14">
        <w:rPr>
          <w:sz w:val="28"/>
          <w:szCs w:val="28"/>
        </w:rPr>
        <w:t>5) Проведена инвентаризация жилья: муниципальное жилье - 85 квартир.</w:t>
      </w:r>
      <w:r w:rsidRPr="00957C14">
        <w:rPr>
          <w:color w:val="FF0000"/>
          <w:sz w:val="28"/>
          <w:szCs w:val="28"/>
        </w:rPr>
        <w:t xml:space="preserve"> </w:t>
      </w:r>
    </w:p>
    <w:p w:rsidR="0078048A" w:rsidRPr="00957C14" w:rsidRDefault="0078048A" w:rsidP="0089696B">
      <w:pPr>
        <w:jc w:val="both"/>
        <w:rPr>
          <w:b/>
          <w:sz w:val="28"/>
          <w:szCs w:val="28"/>
        </w:rPr>
      </w:pPr>
      <w:r w:rsidRPr="00957C14">
        <w:rPr>
          <w:b/>
          <w:sz w:val="28"/>
          <w:szCs w:val="28"/>
        </w:rPr>
        <w:t>Освещение</w:t>
      </w:r>
    </w:p>
    <w:p w:rsidR="00AC11B2" w:rsidRPr="00957C14" w:rsidRDefault="00957C14" w:rsidP="00271467">
      <w:pPr>
        <w:jc w:val="both"/>
        <w:rPr>
          <w:spacing w:val="-1"/>
          <w:sz w:val="28"/>
        </w:rPr>
      </w:pPr>
      <w:r>
        <w:rPr>
          <w:spacing w:val="-1"/>
          <w:sz w:val="28"/>
        </w:rPr>
        <w:t xml:space="preserve">     </w:t>
      </w:r>
      <w:proofErr w:type="gramStart"/>
      <w:r w:rsidRPr="00957C14">
        <w:rPr>
          <w:spacing w:val="-1"/>
          <w:sz w:val="28"/>
        </w:rPr>
        <w:t>Проведена замена светильников  - в п. Большое Голоустное и с. Малое Голоустное -   в количестве  65 шт. Требуется установка новых светильников в количестве- 7шт.</w:t>
      </w:r>
      <w:r w:rsidR="0077129D" w:rsidRPr="00957C14">
        <w:rPr>
          <w:spacing w:val="-1"/>
          <w:sz w:val="28"/>
        </w:rPr>
        <w:t xml:space="preserve">    </w:t>
      </w:r>
      <w:proofErr w:type="gramEnd"/>
    </w:p>
    <w:p w:rsidR="00486F72" w:rsidRPr="00922BB6" w:rsidRDefault="0077129D" w:rsidP="00D47DAA">
      <w:pPr>
        <w:jc w:val="both"/>
        <w:rPr>
          <w:color w:val="FF0000"/>
          <w:sz w:val="28"/>
          <w:szCs w:val="28"/>
        </w:rPr>
      </w:pPr>
      <w:r w:rsidRPr="00922BB6">
        <w:rPr>
          <w:color w:val="FF0000"/>
          <w:spacing w:val="-1"/>
          <w:sz w:val="28"/>
        </w:rPr>
        <w:t xml:space="preserve">     </w:t>
      </w:r>
    </w:p>
    <w:p w:rsidR="00BB112E" w:rsidRPr="00922BB6" w:rsidRDefault="00BB112E" w:rsidP="00BB112E">
      <w:pPr>
        <w:spacing w:after="200" w:line="276" w:lineRule="auto"/>
        <w:ind w:firstLine="708"/>
        <w:jc w:val="center"/>
        <w:rPr>
          <w:rFonts w:eastAsiaTheme="minorHAnsi"/>
          <w:color w:val="FF0000"/>
          <w:sz w:val="28"/>
          <w:szCs w:val="28"/>
          <w:lang w:eastAsia="en-US"/>
        </w:rPr>
      </w:pPr>
    </w:p>
    <w:p w:rsidR="00BB112E" w:rsidRPr="00922BB6" w:rsidRDefault="00BB112E" w:rsidP="00BB112E">
      <w:pPr>
        <w:spacing w:after="200" w:line="276" w:lineRule="auto"/>
        <w:ind w:firstLine="708"/>
        <w:jc w:val="center"/>
        <w:rPr>
          <w:rFonts w:eastAsiaTheme="minorHAnsi"/>
          <w:color w:val="FF0000"/>
          <w:sz w:val="28"/>
          <w:szCs w:val="28"/>
          <w:lang w:eastAsia="en-US"/>
        </w:rPr>
      </w:pPr>
    </w:p>
    <w:p w:rsidR="00873A2A" w:rsidRPr="00486F72" w:rsidRDefault="00873A2A" w:rsidP="00BB112E">
      <w:pPr>
        <w:spacing w:after="200" w:line="276" w:lineRule="auto"/>
        <w:ind w:firstLine="708"/>
        <w:jc w:val="center"/>
        <w:rPr>
          <w:rFonts w:eastAsiaTheme="minorHAnsi"/>
          <w:sz w:val="28"/>
          <w:szCs w:val="28"/>
          <w:lang w:eastAsia="en-US"/>
        </w:rPr>
      </w:pPr>
    </w:p>
    <w:p w:rsidR="00DA1F0C" w:rsidRPr="004D5253" w:rsidRDefault="00DA1F0C" w:rsidP="00BB112E">
      <w:pPr>
        <w:spacing w:after="200" w:line="276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22365A" w:rsidRDefault="0022365A"/>
    <w:sectPr w:rsidR="0022365A" w:rsidSect="00AB32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519A" w:rsidRDefault="00C5519A" w:rsidP="00D46D21">
      <w:r>
        <w:separator/>
      </w:r>
    </w:p>
  </w:endnote>
  <w:endnote w:type="continuationSeparator" w:id="0">
    <w:p w:rsidR="00C5519A" w:rsidRDefault="00C5519A" w:rsidP="00D46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519A" w:rsidRDefault="00C5519A" w:rsidP="00D46D21">
      <w:r>
        <w:separator/>
      </w:r>
    </w:p>
  </w:footnote>
  <w:footnote w:type="continuationSeparator" w:id="0">
    <w:p w:rsidR="00C5519A" w:rsidRDefault="00C5519A" w:rsidP="00D46D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E33F6"/>
    <w:multiLevelType w:val="hybridMultilevel"/>
    <w:tmpl w:val="4950ED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956665"/>
    <w:multiLevelType w:val="hybridMultilevel"/>
    <w:tmpl w:val="4B8A84F8"/>
    <w:lvl w:ilvl="0" w:tplc="78803FBE">
      <w:start w:val="1"/>
      <w:numFmt w:val="decimal"/>
      <w:lvlText w:val="%1."/>
      <w:lvlJc w:val="left"/>
      <w:pPr>
        <w:ind w:left="1495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52F7FFC"/>
    <w:multiLevelType w:val="hybridMultilevel"/>
    <w:tmpl w:val="12A0E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D720D7"/>
    <w:multiLevelType w:val="hybridMultilevel"/>
    <w:tmpl w:val="D690DE92"/>
    <w:lvl w:ilvl="0" w:tplc="C99AC23A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0AEA63C3"/>
    <w:multiLevelType w:val="hybridMultilevel"/>
    <w:tmpl w:val="2BE438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C62CB4"/>
    <w:multiLevelType w:val="hybridMultilevel"/>
    <w:tmpl w:val="0E2CE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00213F"/>
    <w:multiLevelType w:val="hybridMultilevel"/>
    <w:tmpl w:val="259AF8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9857C3"/>
    <w:multiLevelType w:val="hybridMultilevel"/>
    <w:tmpl w:val="BEF8D3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E26B4A"/>
    <w:multiLevelType w:val="hybridMultilevel"/>
    <w:tmpl w:val="35AEDD3C"/>
    <w:lvl w:ilvl="0" w:tplc="2444ACAE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1FC7098"/>
    <w:multiLevelType w:val="hybridMultilevel"/>
    <w:tmpl w:val="644670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C01ABB"/>
    <w:multiLevelType w:val="hybridMultilevel"/>
    <w:tmpl w:val="1408CE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941851"/>
    <w:multiLevelType w:val="hybridMultilevel"/>
    <w:tmpl w:val="7DB4FF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B813C2"/>
    <w:multiLevelType w:val="hybridMultilevel"/>
    <w:tmpl w:val="E670E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072CB9"/>
    <w:multiLevelType w:val="hybridMultilevel"/>
    <w:tmpl w:val="65001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D04651"/>
    <w:multiLevelType w:val="hybridMultilevel"/>
    <w:tmpl w:val="36C8E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326F35"/>
    <w:multiLevelType w:val="hybridMultilevel"/>
    <w:tmpl w:val="177099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FB1164"/>
    <w:multiLevelType w:val="hybridMultilevel"/>
    <w:tmpl w:val="F5D0B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124AC7"/>
    <w:multiLevelType w:val="hybridMultilevel"/>
    <w:tmpl w:val="6016C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034C2B"/>
    <w:multiLevelType w:val="hybridMultilevel"/>
    <w:tmpl w:val="8BD62A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160CF0"/>
    <w:multiLevelType w:val="hybridMultilevel"/>
    <w:tmpl w:val="0AAA61A6"/>
    <w:lvl w:ilvl="0" w:tplc="871A724A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52FF4BB6"/>
    <w:multiLevelType w:val="hybridMultilevel"/>
    <w:tmpl w:val="EDDCC04E"/>
    <w:lvl w:ilvl="0" w:tplc="6F429296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54076038"/>
    <w:multiLevelType w:val="hybridMultilevel"/>
    <w:tmpl w:val="EDBA85E0"/>
    <w:lvl w:ilvl="0" w:tplc="D5D4BD3A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2">
    <w:nsid w:val="56B0605D"/>
    <w:multiLevelType w:val="hybridMultilevel"/>
    <w:tmpl w:val="E29E775A"/>
    <w:lvl w:ilvl="0" w:tplc="D5780F22">
      <w:start w:val="1"/>
      <w:numFmt w:val="decimal"/>
      <w:lvlText w:val="%1."/>
      <w:lvlJc w:val="left"/>
      <w:pPr>
        <w:ind w:left="2912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57E23F61"/>
    <w:multiLevelType w:val="hybridMultilevel"/>
    <w:tmpl w:val="3AF67040"/>
    <w:lvl w:ilvl="0" w:tplc="4BB4CCA4">
      <w:start w:val="6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4">
    <w:nsid w:val="5BAF17A0"/>
    <w:multiLevelType w:val="hybridMultilevel"/>
    <w:tmpl w:val="C90A12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342294E"/>
    <w:multiLevelType w:val="hybridMultilevel"/>
    <w:tmpl w:val="74A093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5177376"/>
    <w:multiLevelType w:val="hybridMultilevel"/>
    <w:tmpl w:val="01BCF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7DC3742"/>
    <w:multiLevelType w:val="hybridMultilevel"/>
    <w:tmpl w:val="9A682D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1482B5D"/>
    <w:multiLevelType w:val="hybridMultilevel"/>
    <w:tmpl w:val="AE9AF324"/>
    <w:lvl w:ilvl="0" w:tplc="A2A05C42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71E93A12"/>
    <w:multiLevelType w:val="hybridMultilevel"/>
    <w:tmpl w:val="DE062D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4E70BBC"/>
    <w:multiLevelType w:val="hybridMultilevel"/>
    <w:tmpl w:val="289A0C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BC209FD"/>
    <w:multiLevelType w:val="hybridMultilevel"/>
    <w:tmpl w:val="2B48F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D2418C4"/>
    <w:multiLevelType w:val="hybridMultilevel"/>
    <w:tmpl w:val="83FCEE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DD77BE2"/>
    <w:multiLevelType w:val="hybridMultilevel"/>
    <w:tmpl w:val="FA66BA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31"/>
  </w:num>
  <w:num w:numId="14">
    <w:abstractNumId w:val="2"/>
  </w:num>
  <w:num w:numId="15">
    <w:abstractNumId w:val="29"/>
  </w:num>
  <w:num w:numId="16">
    <w:abstractNumId w:val="4"/>
  </w:num>
  <w:num w:numId="17">
    <w:abstractNumId w:val="0"/>
  </w:num>
  <w:num w:numId="18">
    <w:abstractNumId w:val="10"/>
  </w:num>
  <w:num w:numId="19">
    <w:abstractNumId w:val="12"/>
  </w:num>
  <w:num w:numId="20">
    <w:abstractNumId w:val="14"/>
  </w:num>
  <w:num w:numId="21">
    <w:abstractNumId w:val="11"/>
  </w:num>
  <w:num w:numId="22">
    <w:abstractNumId w:val="7"/>
  </w:num>
  <w:num w:numId="23">
    <w:abstractNumId w:val="13"/>
  </w:num>
  <w:num w:numId="24">
    <w:abstractNumId w:val="15"/>
  </w:num>
  <w:num w:numId="25">
    <w:abstractNumId w:val="24"/>
  </w:num>
  <w:num w:numId="26">
    <w:abstractNumId w:val="30"/>
  </w:num>
  <w:num w:numId="27">
    <w:abstractNumId w:val="16"/>
  </w:num>
  <w:num w:numId="28">
    <w:abstractNumId w:val="26"/>
  </w:num>
  <w:num w:numId="29">
    <w:abstractNumId w:val="25"/>
  </w:num>
  <w:num w:numId="30">
    <w:abstractNumId w:val="9"/>
  </w:num>
  <w:num w:numId="31">
    <w:abstractNumId w:val="8"/>
  </w:num>
  <w:num w:numId="32">
    <w:abstractNumId w:val="21"/>
  </w:num>
  <w:num w:numId="33">
    <w:abstractNumId w:val="23"/>
  </w:num>
  <w:num w:numId="34">
    <w:abstractNumId w:val="18"/>
  </w:num>
  <w:num w:numId="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93AE4"/>
    <w:rsid w:val="000041C0"/>
    <w:rsid w:val="000164BC"/>
    <w:rsid w:val="0001668C"/>
    <w:rsid w:val="0001707C"/>
    <w:rsid w:val="00035A4A"/>
    <w:rsid w:val="00045B62"/>
    <w:rsid w:val="000523D9"/>
    <w:rsid w:val="0008675B"/>
    <w:rsid w:val="000D46A3"/>
    <w:rsid w:val="000F72B1"/>
    <w:rsid w:val="001029B2"/>
    <w:rsid w:val="001042FC"/>
    <w:rsid w:val="00107ECC"/>
    <w:rsid w:val="00115A4A"/>
    <w:rsid w:val="00153027"/>
    <w:rsid w:val="00153CCE"/>
    <w:rsid w:val="00172225"/>
    <w:rsid w:val="001757A4"/>
    <w:rsid w:val="00193C77"/>
    <w:rsid w:val="0019562F"/>
    <w:rsid w:val="001A6E60"/>
    <w:rsid w:val="001C65E4"/>
    <w:rsid w:val="001E293A"/>
    <w:rsid w:val="00200F11"/>
    <w:rsid w:val="00201873"/>
    <w:rsid w:val="0020507B"/>
    <w:rsid w:val="0022365A"/>
    <w:rsid w:val="00271467"/>
    <w:rsid w:val="00274F20"/>
    <w:rsid w:val="002B4080"/>
    <w:rsid w:val="002D7098"/>
    <w:rsid w:val="002F2408"/>
    <w:rsid w:val="002F7B6A"/>
    <w:rsid w:val="0030068B"/>
    <w:rsid w:val="00300A5A"/>
    <w:rsid w:val="0030505C"/>
    <w:rsid w:val="00307BE1"/>
    <w:rsid w:val="00383252"/>
    <w:rsid w:val="00384409"/>
    <w:rsid w:val="003A1AAD"/>
    <w:rsid w:val="003E4055"/>
    <w:rsid w:val="003E504A"/>
    <w:rsid w:val="00415EE4"/>
    <w:rsid w:val="00421CA3"/>
    <w:rsid w:val="0044498A"/>
    <w:rsid w:val="00470602"/>
    <w:rsid w:val="00476776"/>
    <w:rsid w:val="00486F72"/>
    <w:rsid w:val="004A5D97"/>
    <w:rsid w:val="004B6EA4"/>
    <w:rsid w:val="004C7B3E"/>
    <w:rsid w:val="004D5253"/>
    <w:rsid w:val="004F2C7C"/>
    <w:rsid w:val="00507BD4"/>
    <w:rsid w:val="005263B5"/>
    <w:rsid w:val="00536CB4"/>
    <w:rsid w:val="005444B4"/>
    <w:rsid w:val="0055649E"/>
    <w:rsid w:val="0057189F"/>
    <w:rsid w:val="00582AE8"/>
    <w:rsid w:val="005C09EA"/>
    <w:rsid w:val="005C67EC"/>
    <w:rsid w:val="006062EA"/>
    <w:rsid w:val="006118BE"/>
    <w:rsid w:val="00613D97"/>
    <w:rsid w:val="006869B2"/>
    <w:rsid w:val="006C2988"/>
    <w:rsid w:val="006F5DB2"/>
    <w:rsid w:val="0070338A"/>
    <w:rsid w:val="00714938"/>
    <w:rsid w:val="00720FCC"/>
    <w:rsid w:val="0072387A"/>
    <w:rsid w:val="00752A8A"/>
    <w:rsid w:val="00771174"/>
    <w:rsid w:val="0077129D"/>
    <w:rsid w:val="0078048A"/>
    <w:rsid w:val="00785917"/>
    <w:rsid w:val="00785FEE"/>
    <w:rsid w:val="007D3F92"/>
    <w:rsid w:val="007D60F0"/>
    <w:rsid w:val="008110F7"/>
    <w:rsid w:val="00813A0F"/>
    <w:rsid w:val="0082712F"/>
    <w:rsid w:val="00860214"/>
    <w:rsid w:val="00866751"/>
    <w:rsid w:val="00873A2A"/>
    <w:rsid w:val="008901F9"/>
    <w:rsid w:val="0089696B"/>
    <w:rsid w:val="008E1505"/>
    <w:rsid w:val="0090718D"/>
    <w:rsid w:val="00911624"/>
    <w:rsid w:val="00922BB6"/>
    <w:rsid w:val="0092627A"/>
    <w:rsid w:val="00930D79"/>
    <w:rsid w:val="00935BCC"/>
    <w:rsid w:val="009443D5"/>
    <w:rsid w:val="0094697C"/>
    <w:rsid w:val="00957C14"/>
    <w:rsid w:val="0096524B"/>
    <w:rsid w:val="00973C68"/>
    <w:rsid w:val="00985E9C"/>
    <w:rsid w:val="00991921"/>
    <w:rsid w:val="009E35EB"/>
    <w:rsid w:val="00A15DBD"/>
    <w:rsid w:val="00A21CDA"/>
    <w:rsid w:val="00A63503"/>
    <w:rsid w:val="00AB32EB"/>
    <w:rsid w:val="00AC11B2"/>
    <w:rsid w:val="00AC7AA6"/>
    <w:rsid w:val="00AF2C30"/>
    <w:rsid w:val="00B11BE7"/>
    <w:rsid w:val="00B21CEB"/>
    <w:rsid w:val="00B24DA9"/>
    <w:rsid w:val="00B25D72"/>
    <w:rsid w:val="00B35EFA"/>
    <w:rsid w:val="00B55CEB"/>
    <w:rsid w:val="00B60373"/>
    <w:rsid w:val="00B6553C"/>
    <w:rsid w:val="00B92E15"/>
    <w:rsid w:val="00B93AE4"/>
    <w:rsid w:val="00BA5477"/>
    <w:rsid w:val="00BB112E"/>
    <w:rsid w:val="00BC1088"/>
    <w:rsid w:val="00BE3A51"/>
    <w:rsid w:val="00BF4D50"/>
    <w:rsid w:val="00C106F8"/>
    <w:rsid w:val="00C15B70"/>
    <w:rsid w:val="00C41643"/>
    <w:rsid w:val="00C5519A"/>
    <w:rsid w:val="00CB014B"/>
    <w:rsid w:val="00CB504B"/>
    <w:rsid w:val="00CC1520"/>
    <w:rsid w:val="00D25E59"/>
    <w:rsid w:val="00D467EC"/>
    <w:rsid w:val="00D46D21"/>
    <w:rsid w:val="00D47DAA"/>
    <w:rsid w:val="00D53026"/>
    <w:rsid w:val="00D85234"/>
    <w:rsid w:val="00D96EA5"/>
    <w:rsid w:val="00DA1F0C"/>
    <w:rsid w:val="00DD29C4"/>
    <w:rsid w:val="00DD2A39"/>
    <w:rsid w:val="00DF5593"/>
    <w:rsid w:val="00E017CC"/>
    <w:rsid w:val="00E2032C"/>
    <w:rsid w:val="00E80D17"/>
    <w:rsid w:val="00E962CD"/>
    <w:rsid w:val="00F07C16"/>
    <w:rsid w:val="00F402EC"/>
    <w:rsid w:val="00F54FEB"/>
    <w:rsid w:val="00F56692"/>
    <w:rsid w:val="00F715F2"/>
    <w:rsid w:val="00F84FBD"/>
    <w:rsid w:val="00F86AAE"/>
    <w:rsid w:val="00FB114B"/>
    <w:rsid w:val="00FD4F43"/>
    <w:rsid w:val="00FE2BDD"/>
    <w:rsid w:val="00FF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B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1BE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1BE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A1AAD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4B6EA4"/>
    <w:pPr>
      <w:spacing w:before="100" w:beforeAutospacing="1" w:after="100" w:afterAutospacing="1"/>
    </w:pPr>
  </w:style>
  <w:style w:type="table" w:styleId="a7">
    <w:name w:val="Table Grid"/>
    <w:basedOn w:val="a1"/>
    <w:uiPriority w:val="59"/>
    <w:rsid w:val="004B6E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semiHidden/>
    <w:unhideWhenUsed/>
    <w:rsid w:val="00D46D2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46D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D46D2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46D2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B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1BE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1BE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A1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0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5.xml"/><Relationship Id="rId18" Type="http://schemas.openxmlformats.org/officeDocument/2006/relationships/chart" Target="charts/chart10.xml"/><Relationship Id="rId3" Type="http://schemas.openxmlformats.org/officeDocument/2006/relationships/styles" Target="styles.xml"/><Relationship Id="rId21" Type="http://schemas.openxmlformats.org/officeDocument/2006/relationships/chart" Target="charts/chart13.xml"/><Relationship Id="rId7" Type="http://schemas.openxmlformats.org/officeDocument/2006/relationships/footnotes" Target="footnotes.xml"/><Relationship Id="rId12" Type="http://schemas.openxmlformats.org/officeDocument/2006/relationships/chart" Target="charts/chart4.xml"/><Relationship Id="rId17" Type="http://schemas.openxmlformats.org/officeDocument/2006/relationships/chart" Target="charts/chart9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chart" Target="charts/chart8.xml"/><Relationship Id="rId20" Type="http://schemas.openxmlformats.org/officeDocument/2006/relationships/chart" Target="charts/chart1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3.xm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hart" Target="charts/chart7.xml"/><Relationship Id="rId23" Type="http://schemas.openxmlformats.org/officeDocument/2006/relationships/chart" Target="charts/chart15.xml"/><Relationship Id="rId10" Type="http://schemas.openxmlformats.org/officeDocument/2006/relationships/chart" Target="charts/chart2.xml"/><Relationship Id="rId19" Type="http://schemas.openxmlformats.org/officeDocument/2006/relationships/chart" Target="charts/chart11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chart" Target="charts/chart6.xml"/><Relationship Id="rId22" Type="http://schemas.openxmlformats.org/officeDocument/2006/relationships/chart" Target="charts/chart14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3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4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5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6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7.xlsx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8.xlsx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9.xlsx"/><Relationship Id="rId1" Type="http://schemas.openxmlformats.org/officeDocument/2006/relationships/themeOverride" Target="../theme/themeOverride9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0.xlsx"/><Relationship Id="rId1" Type="http://schemas.openxmlformats.org/officeDocument/2006/relationships/themeOverride" Target="../theme/themeOverride10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1.xlsx"/><Relationship Id="rId1" Type="http://schemas.openxmlformats.org/officeDocument/2006/relationships/themeOverride" Target="../theme/themeOverride11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2.xlsx"/><Relationship Id="rId1" Type="http://schemas.openxmlformats.org/officeDocument/2006/relationships/themeOverride" Target="../theme/themeOverride12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3.xlsx"/><Relationship Id="rId1" Type="http://schemas.openxmlformats.org/officeDocument/2006/relationships/themeOverride" Target="../theme/themeOverride13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4.xlsx"/><Relationship Id="rId1" Type="http://schemas.openxmlformats.org/officeDocument/2006/relationships/themeOverride" Target="../theme/themeOverride14.xml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5.xlsx"/><Relationship Id="rId1" Type="http://schemas.openxmlformats.org/officeDocument/2006/relationships/themeOverride" Target="../theme/themeOverride1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23834196891191708"/>
          <c:y val="0.11904761904761904"/>
          <c:w val="0.66751844310126185"/>
          <c:h val="0.7805185345664809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637">
              <a:solidFill>
                <a:srgbClr val="000000"/>
              </a:solidFill>
              <a:prstDash val="solid"/>
            </a:ln>
          </c:spPr>
          <c:invertIfNegative val="0"/>
          <c:dLbls>
            <c:txPr>
              <a:bodyPr/>
              <a:lstStyle/>
              <a:p>
                <a:pPr>
                  <a:defRPr sz="1000" baseline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Sheet1!$B$1:$C$1</c:f>
              <c:strCache>
                <c:ptCount val="2"/>
                <c:pt idx="0">
                  <c:v>план </c:v>
                </c:pt>
                <c:pt idx="1">
                  <c:v>факт</c:v>
                </c:pt>
              </c:strCache>
            </c:strRef>
          </c:cat>
          <c:val>
            <c:numRef>
              <c:f>Sheet1!$B$2:$C$2</c:f>
              <c:numCache>
                <c:formatCode>#,##0.00</c:formatCode>
                <c:ptCount val="2"/>
                <c:pt idx="0">
                  <c:v>15200.26</c:v>
                </c:pt>
                <c:pt idx="1">
                  <c:v>14481.93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2D050"/>
            </a:solidFill>
            <a:ln w="12637">
              <a:solidFill>
                <a:srgbClr val="000000"/>
              </a:solidFill>
              <a:prstDash val="solid"/>
            </a:ln>
          </c:spPr>
          <c:invertIfNegative val="0"/>
          <c:dLbls>
            <c:txPr>
              <a:bodyPr/>
              <a:lstStyle/>
              <a:p>
                <a:pPr>
                  <a:defRPr sz="1000" baseline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Sheet1!$B$1:$C$1</c:f>
              <c:strCache>
                <c:ptCount val="2"/>
                <c:pt idx="0">
                  <c:v>план </c:v>
                </c:pt>
                <c:pt idx="1">
                  <c:v>факт</c:v>
                </c:pt>
              </c:strCache>
            </c:strRef>
          </c:cat>
          <c:val>
            <c:numRef>
              <c:f>Sheet1!$B$3:$C$3</c:f>
              <c:numCache>
                <c:formatCode>#,##0.00</c:formatCode>
                <c:ptCount val="2"/>
                <c:pt idx="0">
                  <c:v>17587.39</c:v>
                </c:pt>
                <c:pt idx="1">
                  <c:v>17600.59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29170432"/>
        <c:axId val="133382912"/>
      </c:barChart>
      <c:catAx>
        <c:axId val="12917043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4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3382912"/>
        <c:crosses val="autoZero"/>
        <c:auto val="1"/>
        <c:lblAlgn val="ctr"/>
        <c:lblOffset val="100"/>
        <c:noMultiLvlLbl val="0"/>
      </c:catAx>
      <c:valAx>
        <c:axId val="133382912"/>
        <c:scaling>
          <c:orientation val="minMax"/>
        </c:scaling>
        <c:delete val="0"/>
        <c:axPos val="l"/>
        <c:majorGridlines>
          <c:spPr>
            <a:ln w="3159">
              <a:gradFill>
                <a:gsLst>
                  <a:gs pos="51000">
                    <a:schemeClr val="accent1">
                      <a:tint val="66000"/>
                      <a:satMod val="160000"/>
                    </a:schemeClr>
                  </a:gs>
                  <a:gs pos="50000">
                    <a:schemeClr val="accent1">
                      <a:tint val="44500"/>
                      <a:satMod val="160000"/>
                    </a:schemeClr>
                  </a:gs>
                  <a:gs pos="100000">
                    <a:schemeClr val="accent1">
                      <a:tint val="23500"/>
                      <a:satMod val="160000"/>
                    </a:schemeClr>
                  </a:gs>
                </a:gsLst>
                <a:lin ang="5400000" scaled="0"/>
              </a:gra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4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9170432"/>
        <c:crosses val="autoZero"/>
        <c:crossBetween val="between"/>
      </c:valAx>
      <c:spPr>
        <a:noFill/>
        <a:ln w="12700">
          <a:solidFill>
            <a:srgbClr val="808080"/>
          </a:solidFill>
          <a:prstDash val="solid"/>
        </a:ln>
      </c:spPr>
    </c:plotArea>
    <c:legend>
      <c:legendPos val="l"/>
      <c:overlay val="0"/>
      <c:spPr>
        <a:noFill/>
        <a:ln w="12700">
          <a:solidFill>
            <a:srgbClr val="000000"/>
          </a:solidFill>
          <a:prstDash val="solid"/>
        </a:ln>
      </c:spPr>
      <c:txPr>
        <a:bodyPr/>
        <a:lstStyle/>
        <a:p>
          <a:pPr>
            <a:defRPr sz="150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4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000"/>
            </a:pPr>
            <a:r>
              <a:rPr lang="ru-RU" sz="1000"/>
              <a:t>Диаграмма доходов бюджета Голоустненского МО, в тыс. рублей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2016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1.1552680221811475E-2"/>
                  <c:y val="2.766251728907340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5.5451773472863029E-2"/>
                  <c:y val="7.903265203882731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4.1589648798521263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налоговые</c:v>
                </c:pt>
                <c:pt idx="1">
                  <c:v>неналоговые</c:v>
                </c:pt>
                <c:pt idx="2">
                  <c:v>налоговые и неналоговые</c:v>
                </c:pt>
                <c:pt idx="3">
                  <c:v>безвозмездные</c:v>
                </c:pt>
                <c:pt idx="4">
                  <c:v>всего доходов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 formatCode="#,##0.00">
                  <c:v>8317.19</c:v>
                </c:pt>
                <c:pt idx="1">
                  <c:v>311.7</c:v>
                </c:pt>
                <c:pt idx="2" formatCode="#,##0.00">
                  <c:v>8628.89</c:v>
                </c:pt>
                <c:pt idx="3" formatCode="#,##0.00">
                  <c:v>8971.7000000000007</c:v>
                </c:pt>
                <c:pt idx="4" formatCode="#,##0.00">
                  <c:v>17600.59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2015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3.927911275415906E-2"/>
                  <c:y val="3.9517881841532572E-3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155286215378346E-2"/>
                  <c:y val="2.7658783315985942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6.9314262011148991E-3"/>
                  <c:y val="-3.1618350610737991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Лист1!$A$2:$A$6</c:f>
              <c:strCache>
                <c:ptCount val="5"/>
                <c:pt idx="0">
                  <c:v>налоговые</c:v>
                </c:pt>
                <c:pt idx="1">
                  <c:v>неналоговые</c:v>
                </c:pt>
                <c:pt idx="2">
                  <c:v>налоговые и неналоговые</c:v>
                </c:pt>
                <c:pt idx="3">
                  <c:v>безвозмездные</c:v>
                </c:pt>
                <c:pt idx="4">
                  <c:v>всего доходов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 formatCode="#,##0.00">
                  <c:v>4525.8999999999996</c:v>
                </c:pt>
                <c:pt idx="1">
                  <c:v>329.1</c:v>
                </c:pt>
                <c:pt idx="2" formatCode="#,##0.00">
                  <c:v>4855</c:v>
                </c:pt>
                <c:pt idx="3" formatCode="#,##0.00">
                  <c:v>9626.9</c:v>
                </c:pt>
                <c:pt idx="4" formatCode="#,##0.00">
                  <c:v>14481.9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3169536"/>
        <c:axId val="133171072"/>
      </c:barChart>
      <c:catAx>
        <c:axId val="1331695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133171072"/>
        <c:crosses val="autoZero"/>
        <c:auto val="1"/>
        <c:lblAlgn val="ctr"/>
        <c:lblOffset val="100"/>
        <c:noMultiLvlLbl val="0"/>
      </c:catAx>
      <c:valAx>
        <c:axId val="133171072"/>
        <c:scaling>
          <c:orientation val="minMax"/>
        </c:scaling>
        <c:delete val="0"/>
        <c:axPos val="l"/>
        <c:majorGridlines/>
        <c:numFmt formatCode="#,##0.00" sourceLinked="1"/>
        <c:majorTickMark val="none"/>
        <c:minorTickMark val="none"/>
        <c:tickLblPos val="nextTo"/>
        <c:crossAx val="133169536"/>
        <c:crosses val="autoZero"/>
        <c:crossBetween val="between"/>
        <c:majorUnit val="1000"/>
      </c:valAx>
    </c:plotArea>
    <c:legend>
      <c:legendPos val="b"/>
      <c:overlay val="0"/>
      <c:spPr>
        <a:ln w="6350" cap="rnd">
          <a:round/>
        </a:ln>
      </c:spPr>
    </c:legend>
    <c:plotVisOnly val="1"/>
    <c:dispBlanksAs val="gap"/>
    <c:showDLblsOverMax val="0"/>
  </c:chart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25408899897349768"/>
          <c:y val="0.14277592672832404"/>
          <c:w val="0.66751844310126185"/>
          <c:h val="0.7805185345664809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637">
              <a:solidFill>
                <a:srgbClr val="000000"/>
              </a:solidFill>
              <a:prstDash val="solid"/>
            </a:ln>
          </c:spPr>
          <c:invertIfNegative val="0"/>
          <c:dLbls>
            <c:txPr>
              <a:bodyPr/>
              <a:lstStyle/>
              <a:p>
                <a:pPr>
                  <a:defRPr sz="1000" baseline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Sheet1!$B$1:$C$1</c:f>
              <c:strCache>
                <c:ptCount val="2"/>
                <c:pt idx="0">
                  <c:v>план </c:v>
                </c:pt>
                <c:pt idx="1">
                  <c:v>факт</c:v>
                </c:pt>
              </c:strCache>
            </c:strRef>
          </c:cat>
          <c:val>
            <c:numRef>
              <c:f>Sheet1!$B$2:$C$2</c:f>
              <c:numCache>
                <c:formatCode>#,##0.00</c:formatCode>
                <c:ptCount val="2"/>
                <c:pt idx="0">
                  <c:v>919.3</c:v>
                </c:pt>
                <c:pt idx="1">
                  <c:v>858.29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2D050"/>
            </a:solidFill>
            <a:ln w="12637">
              <a:solidFill>
                <a:srgbClr val="000000"/>
              </a:solidFill>
              <a:prstDash val="solid"/>
            </a:ln>
          </c:spPr>
          <c:invertIfNegative val="0"/>
          <c:dLbls>
            <c:txPr>
              <a:bodyPr/>
              <a:lstStyle/>
              <a:p>
                <a:pPr>
                  <a:defRPr sz="1000" baseline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Sheet1!$B$1:$C$1</c:f>
              <c:strCache>
                <c:ptCount val="2"/>
                <c:pt idx="0">
                  <c:v>план </c:v>
                </c:pt>
                <c:pt idx="1">
                  <c:v>факт</c:v>
                </c:pt>
              </c:strCache>
            </c:strRef>
          </c:cat>
          <c:val>
            <c:numRef>
              <c:f>Sheet1!$B$3:$C$3</c:f>
              <c:numCache>
                <c:formatCode>#,##0.00</c:formatCode>
                <c:ptCount val="2"/>
                <c:pt idx="0">
                  <c:v>1075.8900000000001</c:v>
                </c:pt>
                <c:pt idx="1">
                  <c:v>1096.24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33218304"/>
        <c:axId val="133219840"/>
      </c:barChart>
      <c:catAx>
        <c:axId val="1332183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4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3219840"/>
        <c:crosses val="autoZero"/>
        <c:auto val="1"/>
        <c:lblAlgn val="ctr"/>
        <c:lblOffset val="100"/>
        <c:noMultiLvlLbl val="0"/>
      </c:catAx>
      <c:valAx>
        <c:axId val="133219840"/>
        <c:scaling>
          <c:orientation val="minMax"/>
        </c:scaling>
        <c:delete val="0"/>
        <c:axPos val="l"/>
        <c:majorGridlines>
          <c:spPr>
            <a:ln w="3159">
              <a:gradFill>
                <a:gsLst>
                  <a:gs pos="51000">
                    <a:schemeClr val="accent1">
                      <a:tint val="66000"/>
                      <a:satMod val="160000"/>
                    </a:schemeClr>
                  </a:gs>
                  <a:gs pos="50000">
                    <a:schemeClr val="accent1">
                      <a:tint val="44500"/>
                      <a:satMod val="160000"/>
                    </a:schemeClr>
                  </a:gs>
                  <a:gs pos="100000">
                    <a:schemeClr val="accent1">
                      <a:tint val="23500"/>
                      <a:satMod val="160000"/>
                    </a:schemeClr>
                  </a:gs>
                </a:gsLst>
                <a:lin ang="5400000" scaled="0"/>
              </a:gra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4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3218304"/>
        <c:crosses val="autoZero"/>
        <c:crossBetween val="between"/>
      </c:valAx>
      <c:spPr>
        <a:noFill/>
        <a:ln w="0">
          <a:solidFill>
            <a:srgbClr val="808080"/>
          </a:solidFill>
          <a:prstDash val="solid"/>
        </a:ln>
      </c:spPr>
    </c:plotArea>
    <c:legend>
      <c:legendPos val="l"/>
      <c:overlay val="0"/>
      <c:spPr>
        <a:noFill/>
        <a:ln w="12700">
          <a:solidFill>
            <a:srgbClr val="000000"/>
          </a:solidFill>
          <a:prstDash val="solid"/>
        </a:ln>
      </c:spPr>
      <c:txPr>
        <a:bodyPr/>
        <a:lstStyle/>
        <a:p>
          <a:pPr>
            <a:defRPr sz="150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4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25408899897349768"/>
          <c:y val="0.14277592672832404"/>
          <c:w val="0.66751844310126185"/>
          <c:h val="0.7805185345664809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637">
              <a:solidFill>
                <a:srgbClr val="000000"/>
              </a:solidFill>
              <a:prstDash val="solid"/>
            </a:ln>
          </c:spPr>
          <c:invertIfNegative val="0"/>
          <c:dLbls>
            <c:txPr>
              <a:bodyPr/>
              <a:lstStyle/>
              <a:p>
                <a:pPr>
                  <a:defRPr sz="1000" baseline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Sheet1!$B$1:$C$1</c:f>
              <c:strCache>
                <c:ptCount val="2"/>
                <c:pt idx="0">
                  <c:v>план </c:v>
                </c:pt>
                <c:pt idx="1">
                  <c:v>факт</c:v>
                </c:pt>
              </c:strCache>
            </c:strRef>
          </c:cat>
          <c:val>
            <c:numRef>
              <c:f>Sheet1!$B$2:$C$2</c:f>
              <c:numCache>
                <c:formatCode>#,##0.00</c:formatCode>
                <c:ptCount val="2"/>
                <c:pt idx="0">
                  <c:v>1193.25</c:v>
                </c:pt>
                <c:pt idx="1">
                  <c:v>1113.33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2D050"/>
            </a:solidFill>
            <a:ln w="12637">
              <a:solidFill>
                <a:srgbClr val="000000"/>
              </a:solidFill>
              <a:prstDash val="solid"/>
            </a:ln>
          </c:spPr>
          <c:invertIfNegative val="0"/>
          <c:dLbls>
            <c:txPr>
              <a:bodyPr/>
              <a:lstStyle/>
              <a:p>
                <a:pPr>
                  <a:defRPr sz="1000" baseline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Sheet1!$B$1:$C$1</c:f>
              <c:strCache>
                <c:ptCount val="2"/>
                <c:pt idx="0">
                  <c:v>план </c:v>
                </c:pt>
                <c:pt idx="1">
                  <c:v>факт</c:v>
                </c:pt>
              </c:strCache>
            </c:strRef>
          </c:cat>
          <c:val>
            <c:numRef>
              <c:f>Sheet1!$B$3:$C$3</c:f>
              <c:numCache>
                <c:formatCode>#,##0.00</c:formatCode>
                <c:ptCount val="2"/>
                <c:pt idx="0">
                  <c:v>1846.48</c:v>
                </c:pt>
                <c:pt idx="1">
                  <c:v>1863.4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64973184"/>
        <c:axId val="164979072"/>
      </c:barChart>
      <c:catAx>
        <c:axId val="1649731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4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64979072"/>
        <c:crosses val="autoZero"/>
        <c:auto val="1"/>
        <c:lblAlgn val="ctr"/>
        <c:lblOffset val="100"/>
        <c:noMultiLvlLbl val="0"/>
      </c:catAx>
      <c:valAx>
        <c:axId val="164979072"/>
        <c:scaling>
          <c:orientation val="minMax"/>
        </c:scaling>
        <c:delete val="0"/>
        <c:axPos val="l"/>
        <c:majorGridlines>
          <c:spPr>
            <a:ln w="3159">
              <a:gradFill>
                <a:gsLst>
                  <a:gs pos="51000">
                    <a:schemeClr val="accent1">
                      <a:tint val="66000"/>
                      <a:satMod val="160000"/>
                    </a:schemeClr>
                  </a:gs>
                  <a:gs pos="50000">
                    <a:schemeClr val="accent1">
                      <a:tint val="44500"/>
                      <a:satMod val="160000"/>
                    </a:schemeClr>
                  </a:gs>
                  <a:gs pos="100000">
                    <a:schemeClr val="accent1">
                      <a:tint val="23500"/>
                      <a:satMod val="160000"/>
                    </a:schemeClr>
                  </a:gs>
                </a:gsLst>
                <a:lin ang="5400000" scaled="0"/>
              </a:gra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4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64973184"/>
        <c:crosses val="autoZero"/>
        <c:crossBetween val="between"/>
      </c:valAx>
      <c:spPr>
        <a:noFill/>
        <a:ln w="0">
          <a:solidFill>
            <a:srgbClr val="808080"/>
          </a:solidFill>
          <a:prstDash val="solid"/>
        </a:ln>
      </c:spPr>
    </c:plotArea>
    <c:legend>
      <c:legendPos val="l"/>
      <c:overlay val="0"/>
      <c:spPr>
        <a:noFill/>
        <a:ln w="12700">
          <a:solidFill>
            <a:srgbClr val="000000"/>
          </a:solidFill>
          <a:prstDash val="solid"/>
        </a:ln>
      </c:spPr>
      <c:txPr>
        <a:bodyPr/>
        <a:lstStyle/>
        <a:p>
          <a:pPr>
            <a:defRPr sz="150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4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22653000806001608"/>
          <c:y val="1.7645513288941067E-2"/>
          <c:w val="0.66751844310126185"/>
          <c:h val="0.7805185345664809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637">
              <a:solidFill>
                <a:srgbClr val="000000"/>
              </a:solidFill>
              <a:prstDash val="solid"/>
            </a:ln>
          </c:spPr>
          <c:invertIfNegative val="0"/>
          <c:dLbls>
            <c:txPr>
              <a:bodyPr/>
              <a:lstStyle/>
              <a:p>
                <a:pPr>
                  <a:defRPr sz="1000" baseline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Sheet1!$B$1:$C$1</c:f>
              <c:strCache>
                <c:ptCount val="2"/>
                <c:pt idx="0">
                  <c:v>план </c:v>
                </c:pt>
                <c:pt idx="1">
                  <c:v>факт</c:v>
                </c:pt>
              </c:strCache>
            </c:strRef>
          </c:cat>
          <c:val>
            <c:numRef>
              <c:f>Sheet1!$B$2:$C$2</c:f>
              <c:numCache>
                <c:formatCode>#,##0.00</c:formatCode>
                <c:ptCount val="2"/>
                <c:pt idx="0">
                  <c:v>292</c:v>
                </c:pt>
                <c:pt idx="1">
                  <c:v>248.86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2D050"/>
            </a:solidFill>
            <a:ln w="12637">
              <a:solidFill>
                <a:srgbClr val="000000"/>
              </a:solidFill>
              <a:prstDash val="solid"/>
            </a:ln>
          </c:spPr>
          <c:invertIfNegative val="0"/>
          <c:dLbls>
            <c:txPr>
              <a:bodyPr/>
              <a:lstStyle/>
              <a:p>
                <a:pPr>
                  <a:defRPr sz="1000" baseline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Sheet1!$B$1:$C$1</c:f>
              <c:strCache>
                <c:ptCount val="2"/>
                <c:pt idx="0">
                  <c:v>план </c:v>
                </c:pt>
                <c:pt idx="1">
                  <c:v>факт</c:v>
                </c:pt>
              </c:strCache>
            </c:strRef>
          </c:cat>
          <c:val>
            <c:numRef>
              <c:f>Sheet1!$B$3:$C$3</c:f>
              <c:numCache>
                <c:formatCode>#,##0.00</c:formatCode>
                <c:ptCount val="2"/>
                <c:pt idx="0">
                  <c:v>415</c:v>
                </c:pt>
                <c:pt idx="1">
                  <c:v>417.06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65004800"/>
        <c:axId val="165006336"/>
      </c:barChart>
      <c:catAx>
        <c:axId val="1650048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4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65006336"/>
        <c:crosses val="autoZero"/>
        <c:auto val="1"/>
        <c:lblAlgn val="ctr"/>
        <c:lblOffset val="100"/>
        <c:noMultiLvlLbl val="0"/>
      </c:catAx>
      <c:valAx>
        <c:axId val="165006336"/>
        <c:scaling>
          <c:orientation val="minMax"/>
        </c:scaling>
        <c:delete val="0"/>
        <c:axPos val="l"/>
        <c:majorGridlines>
          <c:spPr>
            <a:ln w="3159">
              <a:gradFill>
                <a:gsLst>
                  <a:gs pos="51000">
                    <a:schemeClr val="accent1">
                      <a:tint val="66000"/>
                      <a:satMod val="160000"/>
                    </a:schemeClr>
                  </a:gs>
                  <a:gs pos="50000">
                    <a:schemeClr val="accent1">
                      <a:tint val="44500"/>
                      <a:satMod val="160000"/>
                    </a:schemeClr>
                  </a:gs>
                  <a:gs pos="100000">
                    <a:schemeClr val="accent1">
                      <a:tint val="23500"/>
                      <a:satMod val="160000"/>
                    </a:schemeClr>
                  </a:gs>
                </a:gsLst>
                <a:lin ang="5400000" scaled="0"/>
              </a:gra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4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65004800"/>
        <c:crosses val="autoZero"/>
        <c:crossBetween val="between"/>
      </c:valAx>
      <c:spPr>
        <a:noFill/>
        <a:ln w="0">
          <a:solidFill>
            <a:srgbClr val="808080"/>
          </a:solidFill>
          <a:prstDash val="solid"/>
        </a:ln>
      </c:spPr>
    </c:plotArea>
    <c:legend>
      <c:legendPos val="l"/>
      <c:overlay val="0"/>
      <c:spPr>
        <a:noFill/>
        <a:ln w="12700">
          <a:solidFill>
            <a:srgbClr val="000000"/>
          </a:solidFill>
          <a:prstDash val="solid"/>
        </a:ln>
      </c:spPr>
      <c:txPr>
        <a:bodyPr/>
        <a:lstStyle/>
        <a:p>
          <a:pPr>
            <a:defRPr sz="150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4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2048764647529295"/>
          <c:y val="1.7645513288941067E-2"/>
          <c:w val="0.66751844310126185"/>
          <c:h val="0.7805185345664809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637">
              <a:solidFill>
                <a:srgbClr val="000000"/>
              </a:solidFill>
              <a:prstDash val="solid"/>
            </a:ln>
          </c:spPr>
          <c:invertIfNegative val="0"/>
          <c:dLbls>
            <c:txPr>
              <a:bodyPr/>
              <a:lstStyle/>
              <a:p>
                <a:pPr>
                  <a:defRPr sz="1000" baseline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Sheet1!$B$1:$C$1</c:f>
              <c:strCache>
                <c:ptCount val="2"/>
                <c:pt idx="0">
                  <c:v>план </c:v>
                </c:pt>
                <c:pt idx="1">
                  <c:v>факт</c:v>
                </c:pt>
              </c:strCache>
            </c:strRef>
          </c:cat>
          <c:val>
            <c:numRef>
              <c:f>Sheet1!$B$2:$C$2</c:f>
              <c:numCache>
                <c:formatCode>#,##0.00</c:formatCode>
                <c:ptCount val="2"/>
                <c:pt idx="0">
                  <c:v>2720.22</c:v>
                </c:pt>
                <c:pt idx="1">
                  <c:v>2260.4499999999998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2D050"/>
            </a:solidFill>
            <a:ln w="12637">
              <a:solidFill>
                <a:srgbClr val="000000"/>
              </a:solidFill>
              <a:prstDash val="solid"/>
            </a:ln>
          </c:spPr>
          <c:invertIfNegative val="0"/>
          <c:dLbls>
            <c:txPr>
              <a:bodyPr/>
              <a:lstStyle/>
              <a:p>
                <a:pPr>
                  <a:defRPr sz="1000" baseline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Sheet1!$B$1:$C$1</c:f>
              <c:strCache>
                <c:ptCount val="2"/>
                <c:pt idx="0">
                  <c:v>план </c:v>
                </c:pt>
                <c:pt idx="1">
                  <c:v>факт</c:v>
                </c:pt>
              </c:strCache>
            </c:strRef>
          </c:cat>
          <c:val>
            <c:numRef>
              <c:f>Sheet1!$B$3:$C$3</c:f>
              <c:numCache>
                <c:formatCode>#,##0.00</c:formatCode>
                <c:ptCount val="2"/>
                <c:pt idx="0">
                  <c:v>4878</c:v>
                </c:pt>
                <c:pt idx="1">
                  <c:v>4902.6899999999996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66277504"/>
        <c:axId val="166279040"/>
      </c:barChart>
      <c:catAx>
        <c:axId val="1662775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4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66279040"/>
        <c:crosses val="autoZero"/>
        <c:auto val="1"/>
        <c:lblAlgn val="ctr"/>
        <c:lblOffset val="100"/>
        <c:noMultiLvlLbl val="0"/>
      </c:catAx>
      <c:valAx>
        <c:axId val="166279040"/>
        <c:scaling>
          <c:orientation val="minMax"/>
        </c:scaling>
        <c:delete val="0"/>
        <c:axPos val="l"/>
        <c:majorGridlines>
          <c:spPr>
            <a:ln w="3159">
              <a:gradFill>
                <a:gsLst>
                  <a:gs pos="51000">
                    <a:schemeClr val="accent1">
                      <a:tint val="66000"/>
                      <a:satMod val="160000"/>
                    </a:schemeClr>
                  </a:gs>
                  <a:gs pos="50000">
                    <a:schemeClr val="accent1">
                      <a:tint val="44500"/>
                      <a:satMod val="160000"/>
                    </a:schemeClr>
                  </a:gs>
                  <a:gs pos="100000">
                    <a:schemeClr val="accent1">
                      <a:tint val="23500"/>
                      <a:satMod val="160000"/>
                    </a:schemeClr>
                  </a:gs>
                </a:gsLst>
                <a:lin ang="5400000" scaled="0"/>
              </a:gra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4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66277504"/>
        <c:crosses val="autoZero"/>
        <c:crossBetween val="between"/>
      </c:valAx>
      <c:spPr>
        <a:noFill/>
        <a:ln w="0">
          <a:solidFill>
            <a:srgbClr val="808080"/>
          </a:solidFill>
          <a:prstDash val="solid"/>
        </a:ln>
      </c:spPr>
    </c:plotArea>
    <c:legend>
      <c:legendPos val="l"/>
      <c:overlay val="0"/>
      <c:spPr>
        <a:noFill/>
        <a:ln w="12700">
          <a:solidFill>
            <a:srgbClr val="000000"/>
          </a:solidFill>
          <a:prstDash val="solid"/>
        </a:ln>
      </c:spPr>
      <c:txPr>
        <a:bodyPr/>
        <a:lstStyle/>
        <a:p>
          <a:pPr>
            <a:defRPr sz="150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4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25408899897349768"/>
          <c:y val="0.14277592672832404"/>
          <c:w val="0.66751844310126185"/>
          <c:h val="0.7805185345664809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637">
              <a:solidFill>
                <a:srgbClr val="000000"/>
              </a:solidFill>
              <a:prstDash val="solid"/>
            </a:ln>
          </c:spPr>
          <c:invertIfNegative val="0"/>
          <c:dLbls>
            <c:txPr>
              <a:bodyPr/>
              <a:lstStyle/>
              <a:p>
                <a:pPr>
                  <a:defRPr sz="1000" baseline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Sheet1!$B$1:$C$1</c:f>
              <c:strCache>
                <c:ptCount val="2"/>
                <c:pt idx="0">
                  <c:v>план </c:v>
                </c:pt>
                <c:pt idx="1">
                  <c:v>факт</c:v>
                </c:pt>
              </c:strCache>
            </c:strRef>
          </c:cat>
          <c:val>
            <c:numRef>
              <c:f>Sheet1!$B$2:$C$2</c:f>
              <c:numCache>
                <c:formatCode>#,##0.00</c:formatCode>
                <c:ptCount val="2"/>
                <c:pt idx="0">
                  <c:v>274.89999999999998</c:v>
                </c:pt>
                <c:pt idx="1">
                  <c:v>236.57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2D050"/>
            </a:solidFill>
            <a:ln w="12637">
              <a:solidFill>
                <a:srgbClr val="000000"/>
              </a:solidFill>
              <a:prstDash val="solid"/>
            </a:ln>
          </c:spPr>
          <c:invertIfNegative val="0"/>
          <c:dLbls>
            <c:txPr>
              <a:bodyPr/>
              <a:lstStyle/>
              <a:p>
                <a:pPr>
                  <a:defRPr sz="1000" baseline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Sheet1!$B$1:$C$1</c:f>
              <c:strCache>
                <c:ptCount val="2"/>
                <c:pt idx="0">
                  <c:v>план </c:v>
                </c:pt>
                <c:pt idx="1">
                  <c:v>факт</c:v>
                </c:pt>
              </c:strCache>
            </c:strRef>
          </c:cat>
          <c:val>
            <c:numRef>
              <c:f>Sheet1!$B$3:$C$3</c:f>
              <c:numCache>
                <c:formatCode>#,##0.00</c:formatCode>
                <c:ptCount val="2"/>
                <c:pt idx="0">
                  <c:v>236.24</c:v>
                </c:pt>
                <c:pt idx="1">
                  <c:v>242.72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66321152"/>
        <c:axId val="166331136"/>
      </c:barChart>
      <c:catAx>
        <c:axId val="1663211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4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66331136"/>
        <c:crosses val="autoZero"/>
        <c:auto val="1"/>
        <c:lblAlgn val="ctr"/>
        <c:lblOffset val="100"/>
        <c:noMultiLvlLbl val="0"/>
      </c:catAx>
      <c:valAx>
        <c:axId val="166331136"/>
        <c:scaling>
          <c:orientation val="minMax"/>
        </c:scaling>
        <c:delete val="0"/>
        <c:axPos val="l"/>
        <c:majorGridlines>
          <c:spPr>
            <a:ln w="3159">
              <a:gradFill>
                <a:gsLst>
                  <a:gs pos="51000">
                    <a:schemeClr val="accent1">
                      <a:tint val="66000"/>
                      <a:satMod val="160000"/>
                    </a:schemeClr>
                  </a:gs>
                  <a:gs pos="50000">
                    <a:schemeClr val="accent1">
                      <a:tint val="44500"/>
                      <a:satMod val="160000"/>
                    </a:schemeClr>
                  </a:gs>
                  <a:gs pos="100000">
                    <a:schemeClr val="accent1">
                      <a:tint val="23500"/>
                      <a:satMod val="160000"/>
                    </a:schemeClr>
                  </a:gs>
                </a:gsLst>
                <a:lin ang="5400000" scaled="0"/>
              </a:gra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4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66321152"/>
        <c:crosses val="autoZero"/>
        <c:crossBetween val="between"/>
      </c:valAx>
      <c:spPr>
        <a:noFill/>
        <a:ln w="0">
          <a:solidFill>
            <a:srgbClr val="808080"/>
          </a:solidFill>
          <a:prstDash val="solid"/>
        </a:ln>
      </c:spPr>
    </c:plotArea>
    <c:legend>
      <c:legendPos val="l"/>
      <c:overlay val="0"/>
      <c:spPr>
        <a:noFill/>
        <a:ln w="12700">
          <a:solidFill>
            <a:srgbClr val="000000"/>
          </a:solidFill>
          <a:prstDash val="solid"/>
        </a:ln>
      </c:spPr>
      <c:txPr>
        <a:bodyPr/>
        <a:lstStyle/>
        <a:p>
          <a:pPr>
            <a:defRPr sz="150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4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25408899897349768"/>
          <c:y val="0.14277592672832404"/>
          <c:w val="0.66751844310126185"/>
          <c:h val="0.6048599571226746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637">
              <a:solidFill>
                <a:srgbClr val="000000"/>
              </a:solidFill>
              <a:prstDash val="solid"/>
            </a:ln>
          </c:spPr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Sheet1!$B$1:$C$1</c:f>
              <c:strCache>
                <c:ptCount val="2"/>
                <c:pt idx="0">
                  <c:v>план </c:v>
                </c:pt>
                <c:pt idx="1">
                  <c:v>факт</c:v>
                </c:pt>
              </c:strCache>
            </c:strRef>
          </c:cat>
          <c:val>
            <c:numRef>
              <c:f>Sheet1!$B$2:$C$2</c:f>
              <c:numCache>
                <c:formatCode>#,##0.00</c:formatCode>
                <c:ptCount val="2"/>
                <c:pt idx="0">
                  <c:v>127.14</c:v>
                </c:pt>
                <c:pt idx="1">
                  <c:v>90.51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2D050"/>
            </a:solidFill>
            <a:ln w="12637">
              <a:solidFill>
                <a:srgbClr val="000000"/>
              </a:solidFill>
              <a:prstDash val="solid"/>
            </a:ln>
          </c:spPr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Sheet1!$B$1:$C$1</c:f>
              <c:strCache>
                <c:ptCount val="2"/>
                <c:pt idx="0">
                  <c:v>план </c:v>
                </c:pt>
                <c:pt idx="1">
                  <c:v>факт</c:v>
                </c:pt>
              </c:strCache>
            </c:strRef>
          </c:cat>
          <c:val>
            <c:numRef>
              <c:f>Sheet1!$B$3:$C$3</c:f>
              <c:numCache>
                <c:formatCode>#,##0.00</c:formatCode>
                <c:ptCount val="2"/>
                <c:pt idx="0">
                  <c:v>119.08</c:v>
                </c:pt>
                <c:pt idx="1">
                  <c:v>68.98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66373248"/>
        <c:axId val="166374784"/>
      </c:barChart>
      <c:catAx>
        <c:axId val="1663732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66374784"/>
        <c:crosses val="autoZero"/>
        <c:auto val="1"/>
        <c:lblAlgn val="ctr"/>
        <c:lblOffset val="100"/>
        <c:noMultiLvlLbl val="0"/>
      </c:catAx>
      <c:valAx>
        <c:axId val="166374784"/>
        <c:scaling>
          <c:orientation val="minMax"/>
        </c:scaling>
        <c:delete val="0"/>
        <c:axPos val="l"/>
        <c:majorGridlines>
          <c:spPr>
            <a:ln w="3159">
              <a:gradFill>
                <a:gsLst>
                  <a:gs pos="51000">
                    <a:schemeClr val="accent1">
                      <a:tint val="66000"/>
                      <a:satMod val="160000"/>
                    </a:schemeClr>
                  </a:gs>
                  <a:gs pos="50000">
                    <a:schemeClr val="accent1">
                      <a:tint val="44500"/>
                      <a:satMod val="160000"/>
                    </a:schemeClr>
                  </a:gs>
                  <a:gs pos="100000">
                    <a:schemeClr val="accent1">
                      <a:tint val="23500"/>
                      <a:satMod val="160000"/>
                    </a:schemeClr>
                  </a:gs>
                </a:gsLst>
                <a:lin ang="5400000" scaled="0"/>
              </a:gra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66373248"/>
        <c:crosses val="autoZero"/>
        <c:crossBetween val="between"/>
      </c:valAx>
      <c:spPr>
        <a:noFill/>
        <a:ln w="0">
          <a:solidFill>
            <a:srgbClr val="808080"/>
          </a:solidFill>
          <a:prstDash val="solid"/>
        </a:ln>
      </c:spPr>
    </c:plotArea>
    <c:legend>
      <c:legendPos val="l"/>
      <c:overlay val="0"/>
      <c:spPr>
        <a:noFill/>
        <a:ln w="12700">
          <a:solidFill>
            <a:srgbClr val="000000"/>
          </a:solidFill>
          <a:prstDash val="solid"/>
        </a:ln>
      </c:sp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0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25408899897349768"/>
          <c:y val="4.3718662277982996E-2"/>
          <c:w val="0.66751844310126185"/>
          <c:h val="0.87961253930849881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637">
              <a:solidFill>
                <a:srgbClr val="000000"/>
              </a:solidFill>
              <a:prstDash val="solid"/>
            </a:ln>
          </c:spPr>
          <c:invertIfNegative val="0"/>
          <c:dLbls>
            <c:txPr>
              <a:bodyPr/>
              <a:lstStyle/>
              <a:p>
                <a:pPr>
                  <a:defRPr sz="1000" baseline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Sheet1!$B$1:$C$1</c:f>
              <c:strCache>
                <c:ptCount val="2"/>
                <c:pt idx="0">
                  <c:v>план </c:v>
                </c:pt>
                <c:pt idx="1">
                  <c:v>факт</c:v>
                </c:pt>
              </c:strCache>
            </c:strRef>
          </c:cat>
          <c:val>
            <c:numRef>
              <c:f>Sheet1!$B$2:$C$2</c:f>
              <c:numCache>
                <c:formatCode>#,##0.00</c:formatCode>
                <c:ptCount val="2"/>
                <c:pt idx="0">
                  <c:v>9628.4500000000007</c:v>
                </c:pt>
                <c:pt idx="1">
                  <c:v>6626.91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2D050"/>
            </a:solidFill>
            <a:ln w="12637">
              <a:solidFill>
                <a:srgbClr val="000000"/>
              </a:solidFill>
              <a:prstDash val="solid"/>
            </a:ln>
          </c:spPr>
          <c:invertIfNegative val="0"/>
          <c:dLbls>
            <c:txPr>
              <a:bodyPr/>
              <a:lstStyle/>
              <a:p>
                <a:pPr>
                  <a:defRPr sz="1000" baseline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Sheet1!$B$1:$C$1</c:f>
              <c:strCache>
                <c:ptCount val="2"/>
                <c:pt idx="0">
                  <c:v>план </c:v>
                </c:pt>
                <c:pt idx="1">
                  <c:v>факт</c:v>
                </c:pt>
              </c:strCache>
            </c:strRef>
          </c:cat>
          <c:val>
            <c:numRef>
              <c:f>Sheet1!$B$3:$C$3</c:f>
              <c:numCache>
                <c:formatCode>#,##0.00</c:formatCode>
                <c:ptCount val="2"/>
                <c:pt idx="0">
                  <c:v>8971.7000000000007</c:v>
                </c:pt>
                <c:pt idx="1">
                  <c:v>8971.7000000000007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66576896"/>
        <c:axId val="166578432"/>
      </c:barChart>
      <c:catAx>
        <c:axId val="1665768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4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66578432"/>
        <c:crosses val="autoZero"/>
        <c:auto val="1"/>
        <c:lblAlgn val="ctr"/>
        <c:lblOffset val="100"/>
        <c:noMultiLvlLbl val="0"/>
      </c:catAx>
      <c:valAx>
        <c:axId val="166578432"/>
        <c:scaling>
          <c:orientation val="minMax"/>
        </c:scaling>
        <c:delete val="0"/>
        <c:axPos val="l"/>
        <c:majorGridlines>
          <c:spPr>
            <a:ln w="3159">
              <a:gradFill>
                <a:gsLst>
                  <a:gs pos="51000">
                    <a:schemeClr val="accent1">
                      <a:tint val="66000"/>
                      <a:satMod val="160000"/>
                    </a:schemeClr>
                  </a:gs>
                  <a:gs pos="50000">
                    <a:schemeClr val="accent1">
                      <a:tint val="44500"/>
                      <a:satMod val="160000"/>
                    </a:schemeClr>
                  </a:gs>
                  <a:gs pos="100000">
                    <a:schemeClr val="accent1">
                      <a:tint val="23500"/>
                      <a:satMod val="160000"/>
                    </a:schemeClr>
                  </a:gs>
                </a:gsLst>
                <a:lin ang="5400000" scaled="0"/>
              </a:gra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4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66576896"/>
        <c:crosses val="autoZero"/>
        <c:crossBetween val="between"/>
      </c:valAx>
      <c:spPr>
        <a:noFill/>
        <a:ln w="0">
          <a:solidFill>
            <a:srgbClr val="808080"/>
          </a:solidFill>
          <a:prstDash val="solid"/>
        </a:ln>
      </c:spPr>
    </c:plotArea>
    <c:legend>
      <c:legendPos val="l"/>
      <c:overlay val="0"/>
      <c:spPr>
        <a:noFill/>
        <a:ln w="12700">
          <a:solidFill>
            <a:srgbClr val="000000"/>
          </a:solidFill>
          <a:prstDash val="solid"/>
        </a:ln>
      </c:spPr>
      <c:txPr>
        <a:bodyPr/>
        <a:lstStyle/>
        <a:p>
          <a:pPr>
            <a:defRPr sz="150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4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27377410254820506"/>
          <c:y val="3.8505086499224093E-2"/>
          <c:w val="0.66751844310126185"/>
          <c:h val="0.87961253930849881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637">
              <a:solidFill>
                <a:srgbClr val="000000"/>
              </a:solidFill>
              <a:prstDash val="solid"/>
            </a:ln>
          </c:spPr>
          <c:invertIfNegative val="0"/>
          <c:dLbls>
            <c:txPr>
              <a:bodyPr/>
              <a:lstStyle/>
              <a:p>
                <a:pPr>
                  <a:defRPr sz="1000" baseline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Sheet1!$B$1:$C$1</c:f>
              <c:strCache>
                <c:ptCount val="2"/>
                <c:pt idx="0">
                  <c:v>план </c:v>
                </c:pt>
                <c:pt idx="1">
                  <c:v>факт</c:v>
                </c:pt>
              </c:strCache>
            </c:strRef>
          </c:cat>
          <c:val>
            <c:numRef>
              <c:f>Sheet1!$B$2:$C$2</c:f>
              <c:numCache>
                <c:formatCode>#,##0.00</c:formatCode>
                <c:ptCount val="2"/>
                <c:pt idx="0">
                  <c:v>16062.55</c:v>
                </c:pt>
                <c:pt idx="1">
                  <c:v>14530.63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2D050"/>
            </a:solidFill>
            <a:ln w="12637">
              <a:solidFill>
                <a:srgbClr val="000000"/>
              </a:solidFill>
              <a:prstDash val="solid"/>
            </a:ln>
          </c:spPr>
          <c:invertIfNegative val="0"/>
          <c:dLbls>
            <c:txPr>
              <a:bodyPr/>
              <a:lstStyle/>
              <a:p>
                <a:pPr>
                  <a:defRPr sz="1000" baseline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Sheet1!$B$1:$C$1</c:f>
              <c:strCache>
                <c:ptCount val="2"/>
                <c:pt idx="0">
                  <c:v>план </c:v>
                </c:pt>
                <c:pt idx="1">
                  <c:v>факт</c:v>
                </c:pt>
              </c:strCache>
            </c:strRef>
          </c:cat>
          <c:val>
            <c:numRef>
              <c:f>Sheet1!$B$3:$C$3</c:f>
              <c:numCache>
                <c:formatCode>#,##0.00</c:formatCode>
                <c:ptCount val="2"/>
                <c:pt idx="0">
                  <c:v>18476.78</c:v>
                </c:pt>
                <c:pt idx="1">
                  <c:v>17131.84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65138432"/>
        <c:axId val="165139968"/>
      </c:barChart>
      <c:catAx>
        <c:axId val="16513843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4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65139968"/>
        <c:crosses val="autoZero"/>
        <c:auto val="1"/>
        <c:lblAlgn val="ctr"/>
        <c:lblOffset val="100"/>
        <c:noMultiLvlLbl val="0"/>
      </c:catAx>
      <c:valAx>
        <c:axId val="165139968"/>
        <c:scaling>
          <c:orientation val="minMax"/>
        </c:scaling>
        <c:delete val="0"/>
        <c:axPos val="l"/>
        <c:majorGridlines>
          <c:spPr>
            <a:ln w="3159">
              <a:gradFill>
                <a:gsLst>
                  <a:gs pos="51000">
                    <a:schemeClr val="accent1">
                      <a:tint val="66000"/>
                      <a:satMod val="160000"/>
                    </a:schemeClr>
                  </a:gs>
                  <a:gs pos="50000">
                    <a:schemeClr val="accent1">
                      <a:tint val="44500"/>
                      <a:satMod val="160000"/>
                    </a:schemeClr>
                  </a:gs>
                  <a:gs pos="100000">
                    <a:schemeClr val="accent1">
                      <a:tint val="23500"/>
                      <a:satMod val="160000"/>
                    </a:schemeClr>
                  </a:gs>
                </a:gsLst>
                <a:lin ang="5400000" scaled="0"/>
              </a:gra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4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65138432"/>
        <c:crosses val="autoZero"/>
        <c:crossBetween val="between"/>
      </c:valAx>
      <c:spPr>
        <a:noFill/>
        <a:ln w="0">
          <a:solidFill>
            <a:srgbClr val="808080"/>
          </a:solidFill>
          <a:prstDash val="solid"/>
        </a:ln>
      </c:spPr>
    </c:plotArea>
    <c:legend>
      <c:legendPos val="l"/>
      <c:overlay val="0"/>
      <c:spPr>
        <a:noFill/>
        <a:ln w="12700">
          <a:solidFill>
            <a:srgbClr val="000000"/>
          </a:solidFill>
          <a:prstDash val="solid"/>
        </a:ln>
      </c:spPr>
      <c:txPr>
        <a:bodyPr/>
        <a:lstStyle/>
        <a:p>
          <a:pPr>
            <a:defRPr sz="150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4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27377410254820506"/>
          <c:y val="3.8505086499224093E-2"/>
          <c:w val="0.66751844310126185"/>
          <c:h val="0.87961253930849881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637">
              <a:solidFill>
                <a:srgbClr val="000000"/>
              </a:solidFill>
              <a:prstDash val="solid"/>
            </a:ln>
          </c:spPr>
          <c:invertIfNegative val="0"/>
          <c:dLbls>
            <c:txPr>
              <a:bodyPr/>
              <a:lstStyle/>
              <a:p>
                <a:pPr>
                  <a:defRPr sz="1000" baseline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Sheet1!$B$1:$C$1</c:f>
              <c:strCache>
                <c:ptCount val="2"/>
                <c:pt idx="0">
                  <c:v>план </c:v>
                </c:pt>
                <c:pt idx="1">
                  <c:v>факт</c:v>
                </c:pt>
              </c:strCache>
            </c:strRef>
          </c:cat>
          <c:val>
            <c:numRef>
              <c:f>Sheet1!$B$2:$C$2</c:f>
              <c:numCache>
                <c:formatCode>#,##0.00</c:formatCode>
                <c:ptCount val="2"/>
                <c:pt idx="0">
                  <c:v>9277.89</c:v>
                </c:pt>
                <c:pt idx="1">
                  <c:v>8226.8799999999992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2D050"/>
            </a:solidFill>
            <a:ln w="12637">
              <a:solidFill>
                <a:srgbClr val="000000"/>
              </a:solidFill>
              <a:prstDash val="solid"/>
            </a:ln>
          </c:spPr>
          <c:invertIfNegative val="0"/>
          <c:dLbls>
            <c:txPr>
              <a:bodyPr/>
              <a:lstStyle/>
              <a:p>
                <a:pPr>
                  <a:defRPr sz="1000" baseline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Sheet1!$B$1:$C$1</c:f>
              <c:strCache>
                <c:ptCount val="2"/>
                <c:pt idx="0">
                  <c:v>план </c:v>
                </c:pt>
                <c:pt idx="1">
                  <c:v>факт</c:v>
                </c:pt>
              </c:strCache>
            </c:strRef>
          </c:cat>
          <c:val>
            <c:numRef>
              <c:f>Sheet1!$B$3:$C$3</c:f>
              <c:numCache>
                <c:formatCode>#,##0.00</c:formatCode>
                <c:ptCount val="2"/>
                <c:pt idx="0">
                  <c:v>11240.7</c:v>
                </c:pt>
                <c:pt idx="1">
                  <c:v>10432.94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66562432"/>
        <c:axId val="166592896"/>
      </c:barChart>
      <c:catAx>
        <c:axId val="16656243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4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66592896"/>
        <c:crosses val="autoZero"/>
        <c:auto val="1"/>
        <c:lblAlgn val="ctr"/>
        <c:lblOffset val="100"/>
        <c:noMultiLvlLbl val="0"/>
      </c:catAx>
      <c:valAx>
        <c:axId val="166592896"/>
        <c:scaling>
          <c:orientation val="minMax"/>
        </c:scaling>
        <c:delete val="0"/>
        <c:axPos val="l"/>
        <c:majorGridlines>
          <c:spPr>
            <a:ln w="3159">
              <a:gradFill>
                <a:gsLst>
                  <a:gs pos="51000">
                    <a:schemeClr val="accent1">
                      <a:tint val="66000"/>
                      <a:satMod val="160000"/>
                    </a:schemeClr>
                  </a:gs>
                  <a:gs pos="50000">
                    <a:schemeClr val="accent1">
                      <a:tint val="44500"/>
                      <a:satMod val="160000"/>
                    </a:schemeClr>
                  </a:gs>
                  <a:gs pos="100000">
                    <a:schemeClr val="accent1">
                      <a:tint val="23500"/>
                      <a:satMod val="160000"/>
                    </a:schemeClr>
                  </a:gs>
                </a:gsLst>
                <a:lin ang="5400000" scaled="0"/>
              </a:gra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4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66562432"/>
        <c:crosses val="autoZero"/>
        <c:crossBetween val="between"/>
      </c:valAx>
      <c:spPr>
        <a:noFill/>
        <a:ln w="0">
          <a:solidFill>
            <a:srgbClr val="808080"/>
          </a:solidFill>
          <a:prstDash val="solid"/>
        </a:ln>
      </c:spPr>
    </c:plotArea>
    <c:legend>
      <c:legendPos val="l"/>
      <c:overlay val="0"/>
      <c:spPr>
        <a:noFill/>
        <a:ln w="12700">
          <a:solidFill>
            <a:srgbClr val="000000"/>
          </a:solidFill>
          <a:prstDash val="solid"/>
        </a:ln>
      </c:spPr>
      <c:txPr>
        <a:bodyPr/>
        <a:lstStyle/>
        <a:p>
          <a:pPr>
            <a:defRPr sz="150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4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27377410254820506"/>
          <c:y val="3.8505086499224093E-2"/>
          <c:w val="0.66751844310126185"/>
          <c:h val="0.87961253930849881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637">
              <a:solidFill>
                <a:srgbClr val="000000"/>
              </a:solidFill>
              <a:prstDash val="solid"/>
            </a:ln>
          </c:spPr>
          <c:invertIfNegative val="0"/>
          <c:dLbls>
            <c:txPr>
              <a:bodyPr/>
              <a:lstStyle/>
              <a:p>
                <a:pPr>
                  <a:defRPr sz="1000" baseline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Sheet1!$B$1:$C$1</c:f>
              <c:strCache>
                <c:ptCount val="2"/>
                <c:pt idx="0">
                  <c:v>план </c:v>
                </c:pt>
                <c:pt idx="1">
                  <c:v>факт</c:v>
                </c:pt>
              </c:strCache>
            </c:strRef>
          </c:cat>
          <c:val>
            <c:numRef>
              <c:f>Sheet1!$B$2:$C$2</c:f>
              <c:numCache>
                <c:formatCode>#,##0.00</c:formatCode>
                <c:ptCount val="2"/>
                <c:pt idx="0">
                  <c:v>1259.33</c:v>
                </c:pt>
                <c:pt idx="1">
                  <c:v>1259.33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2D050"/>
            </a:solidFill>
            <a:ln w="12637">
              <a:solidFill>
                <a:srgbClr val="000000"/>
              </a:solidFill>
              <a:prstDash val="solid"/>
            </a:ln>
          </c:spPr>
          <c:invertIfNegative val="0"/>
          <c:dLbls>
            <c:txPr>
              <a:bodyPr/>
              <a:lstStyle/>
              <a:p>
                <a:pPr>
                  <a:defRPr sz="1000" baseline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Sheet1!$B$1:$C$1</c:f>
              <c:strCache>
                <c:ptCount val="2"/>
                <c:pt idx="0">
                  <c:v>план </c:v>
                </c:pt>
                <c:pt idx="1">
                  <c:v>факт</c:v>
                </c:pt>
              </c:strCache>
            </c:strRef>
          </c:cat>
          <c:val>
            <c:numRef>
              <c:f>Sheet1!$B$3:$C$3</c:f>
              <c:numCache>
                <c:formatCode>#,##0.00</c:formatCode>
                <c:ptCount val="2"/>
                <c:pt idx="0">
                  <c:v>1676.17</c:v>
                </c:pt>
                <c:pt idx="1">
                  <c:v>1676.17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66893056"/>
        <c:axId val="166894592"/>
      </c:barChart>
      <c:catAx>
        <c:axId val="1668930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4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66894592"/>
        <c:crosses val="autoZero"/>
        <c:auto val="1"/>
        <c:lblAlgn val="ctr"/>
        <c:lblOffset val="100"/>
        <c:noMultiLvlLbl val="0"/>
      </c:catAx>
      <c:valAx>
        <c:axId val="166894592"/>
        <c:scaling>
          <c:orientation val="minMax"/>
        </c:scaling>
        <c:delete val="0"/>
        <c:axPos val="l"/>
        <c:majorGridlines>
          <c:spPr>
            <a:ln w="3159">
              <a:gradFill>
                <a:gsLst>
                  <a:gs pos="51000">
                    <a:schemeClr val="accent1">
                      <a:tint val="66000"/>
                      <a:satMod val="160000"/>
                    </a:schemeClr>
                  </a:gs>
                  <a:gs pos="50000">
                    <a:schemeClr val="accent1">
                      <a:tint val="44500"/>
                      <a:satMod val="160000"/>
                    </a:schemeClr>
                  </a:gs>
                  <a:gs pos="100000">
                    <a:schemeClr val="accent1">
                      <a:tint val="23500"/>
                      <a:satMod val="160000"/>
                    </a:schemeClr>
                  </a:gs>
                </a:gsLst>
                <a:lin ang="5400000" scaled="0"/>
              </a:gra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4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66893056"/>
        <c:crosses val="autoZero"/>
        <c:crossBetween val="between"/>
      </c:valAx>
      <c:spPr>
        <a:noFill/>
        <a:ln w="0">
          <a:solidFill>
            <a:srgbClr val="808080"/>
          </a:solidFill>
          <a:prstDash val="solid"/>
        </a:ln>
      </c:spPr>
    </c:plotArea>
    <c:legend>
      <c:legendPos val="l"/>
      <c:overlay val="0"/>
      <c:spPr>
        <a:noFill/>
        <a:ln w="12700">
          <a:solidFill>
            <a:srgbClr val="000000"/>
          </a:solidFill>
          <a:prstDash val="solid"/>
        </a:ln>
      </c:spPr>
      <c:txPr>
        <a:bodyPr/>
        <a:lstStyle/>
        <a:p>
          <a:pPr>
            <a:defRPr sz="150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4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27377410254820506"/>
          <c:y val="3.8505086499224093E-2"/>
          <c:w val="0.66751844310126185"/>
          <c:h val="0.87961253930849881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637">
              <a:solidFill>
                <a:srgbClr val="000000"/>
              </a:solidFill>
              <a:prstDash val="solid"/>
            </a:ln>
          </c:spPr>
          <c:invertIfNegative val="0"/>
          <c:dLbls>
            <c:txPr>
              <a:bodyPr/>
              <a:lstStyle/>
              <a:p>
                <a:pPr>
                  <a:defRPr sz="1000" baseline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Sheet1!$B$1:$C$1</c:f>
              <c:strCache>
                <c:ptCount val="2"/>
                <c:pt idx="0">
                  <c:v>план </c:v>
                </c:pt>
                <c:pt idx="1">
                  <c:v>факт</c:v>
                </c:pt>
              </c:strCache>
            </c:strRef>
          </c:cat>
          <c:val>
            <c:numRef>
              <c:f>Sheet1!$B$2:$C$2</c:f>
              <c:numCache>
                <c:formatCode>#,##0.00</c:formatCode>
                <c:ptCount val="2"/>
                <c:pt idx="0">
                  <c:v>729</c:v>
                </c:pt>
                <c:pt idx="1">
                  <c:v>729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2D050"/>
            </a:solidFill>
            <a:ln w="12637">
              <a:solidFill>
                <a:srgbClr val="000000"/>
              </a:solidFill>
              <a:prstDash val="solid"/>
            </a:ln>
          </c:spPr>
          <c:invertIfNegative val="0"/>
          <c:dLbls>
            <c:txPr>
              <a:bodyPr/>
              <a:lstStyle/>
              <a:p>
                <a:pPr>
                  <a:defRPr sz="1000" baseline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Sheet1!$B$1:$C$1</c:f>
              <c:strCache>
                <c:ptCount val="2"/>
                <c:pt idx="0">
                  <c:v>план </c:v>
                </c:pt>
                <c:pt idx="1">
                  <c:v>факт</c:v>
                </c:pt>
              </c:strCache>
            </c:strRef>
          </c:cat>
          <c:val>
            <c:numRef>
              <c:f>Sheet1!$B$3:$C$3</c:f>
              <c:numCache>
                <c:formatCode>#,##0.00</c:formatCode>
                <c:ptCount val="2"/>
                <c:pt idx="0">
                  <c:v>680.33</c:v>
                </c:pt>
                <c:pt idx="1">
                  <c:v>574.41999999999996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66695296"/>
        <c:axId val="166696832"/>
      </c:barChart>
      <c:catAx>
        <c:axId val="1666952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4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66696832"/>
        <c:crosses val="autoZero"/>
        <c:auto val="1"/>
        <c:lblAlgn val="ctr"/>
        <c:lblOffset val="100"/>
        <c:noMultiLvlLbl val="0"/>
      </c:catAx>
      <c:valAx>
        <c:axId val="166696832"/>
        <c:scaling>
          <c:orientation val="minMax"/>
        </c:scaling>
        <c:delete val="0"/>
        <c:axPos val="l"/>
        <c:majorGridlines>
          <c:spPr>
            <a:ln w="3159">
              <a:gradFill>
                <a:gsLst>
                  <a:gs pos="51000">
                    <a:schemeClr val="accent1">
                      <a:tint val="66000"/>
                      <a:satMod val="160000"/>
                    </a:schemeClr>
                  </a:gs>
                  <a:gs pos="50000">
                    <a:schemeClr val="accent1">
                      <a:tint val="44500"/>
                      <a:satMod val="160000"/>
                    </a:schemeClr>
                  </a:gs>
                  <a:gs pos="100000">
                    <a:schemeClr val="accent1">
                      <a:tint val="23500"/>
                      <a:satMod val="160000"/>
                    </a:schemeClr>
                  </a:gs>
                </a:gsLst>
                <a:lin ang="5400000" scaled="0"/>
              </a:gra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4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66695296"/>
        <c:crosses val="autoZero"/>
        <c:crossBetween val="between"/>
      </c:valAx>
      <c:spPr>
        <a:noFill/>
        <a:ln w="0">
          <a:solidFill>
            <a:srgbClr val="808080"/>
          </a:solidFill>
          <a:prstDash val="solid"/>
        </a:ln>
      </c:spPr>
    </c:plotArea>
    <c:legend>
      <c:legendPos val="l"/>
      <c:overlay val="0"/>
      <c:spPr>
        <a:noFill/>
        <a:ln w="12700">
          <a:solidFill>
            <a:srgbClr val="000000"/>
          </a:solidFill>
          <a:prstDash val="solid"/>
        </a:ln>
      </c:spPr>
      <c:txPr>
        <a:bodyPr/>
        <a:lstStyle/>
        <a:p>
          <a:pPr>
            <a:defRPr sz="150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4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27377410254820506"/>
          <c:y val="3.8505086499224093E-2"/>
          <c:w val="0.66751844310126185"/>
          <c:h val="0.87961253930849881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637">
              <a:solidFill>
                <a:srgbClr val="000000"/>
              </a:solidFill>
              <a:prstDash val="solid"/>
            </a:ln>
          </c:spPr>
          <c:invertIfNegative val="0"/>
          <c:dLbls>
            <c:txPr>
              <a:bodyPr/>
              <a:lstStyle/>
              <a:p>
                <a:pPr>
                  <a:defRPr sz="1000" baseline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Sheet1!$B$1:$C$1</c:f>
              <c:strCache>
                <c:ptCount val="2"/>
                <c:pt idx="0">
                  <c:v>план </c:v>
                </c:pt>
                <c:pt idx="1">
                  <c:v>факт</c:v>
                </c:pt>
              </c:strCache>
            </c:strRef>
          </c:cat>
          <c:val>
            <c:numRef>
              <c:f>Sheet1!$B$2:$C$2</c:f>
              <c:numCache>
                <c:formatCode>#,##0.00</c:formatCode>
                <c:ptCount val="2"/>
                <c:pt idx="0">
                  <c:v>4499.67</c:v>
                </c:pt>
                <c:pt idx="1">
                  <c:v>4218.97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2D050"/>
            </a:solidFill>
            <a:ln w="12637">
              <a:solidFill>
                <a:srgbClr val="000000"/>
              </a:solidFill>
              <a:prstDash val="solid"/>
            </a:ln>
          </c:spPr>
          <c:invertIfNegative val="0"/>
          <c:dLbls>
            <c:txPr>
              <a:bodyPr/>
              <a:lstStyle/>
              <a:p>
                <a:pPr>
                  <a:defRPr sz="1000" baseline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Sheet1!$B$1:$C$1</c:f>
              <c:strCache>
                <c:ptCount val="2"/>
                <c:pt idx="0">
                  <c:v>план </c:v>
                </c:pt>
                <c:pt idx="1">
                  <c:v>факт</c:v>
                </c:pt>
              </c:strCache>
            </c:strRef>
          </c:cat>
          <c:val>
            <c:numRef>
              <c:f>Sheet1!$B$3:$C$3</c:f>
              <c:numCache>
                <c:formatCode>#,##0.00</c:formatCode>
                <c:ptCount val="2"/>
                <c:pt idx="0">
                  <c:v>4248.33</c:v>
                </c:pt>
                <c:pt idx="1">
                  <c:v>3898.07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66840960"/>
        <c:axId val="166842752"/>
      </c:barChart>
      <c:catAx>
        <c:axId val="16684096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4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66842752"/>
        <c:crosses val="autoZero"/>
        <c:auto val="1"/>
        <c:lblAlgn val="ctr"/>
        <c:lblOffset val="100"/>
        <c:noMultiLvlLbl val="0"/>
      </c:catAx>
      <c:valAx>
        <c:axId val="166842752"/>
        <c:scaling>
          <c:orientation val="minMax"/>
        </c:scaling>
        <c:delete val="0"/>
        <c:axPos val="l"/>
        <c:majorGridlines>
          <c:spPr>
            <a:ln w="3159">
              <a:gradFill>
                <a:gsLst>
                  <a:gs pos="51000">
                    <a:schemeClr val="accent1">
                      <a:tint val="66000"/>
                      <a:satMod val="160000"/>
                    </a:schemeClr>
                  </a:gs>
                  <a:gs pos="50000">
                    <a:schemeClr val="accent1">
                      <a:tint val="44500"/>
                      <a:satMod val="160000"/>
                    </a:schemeClr>
                  </a:gs>
                  <a:gs pos="100000">
                    <a:schemeClr val="accent1">
                      <a:tint val="23500"/>
                      <a:satMod val="160000"/>
                    </a:schemeClr>
                  </a:gs>
                </a:gsLst>
                <a:lin ang="5400000" scaled="0"/>
              </a:gra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4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66840960"/>
        <c:crosses val="autoZero"/>
        <c:crossBetween val="between"/>
      </c:valAx>
      <c:spPr>
        <a:noFill/>
        <a:ln w="0">
          <a:solidFill>
            <a:srgbClr val="808080"/>
          </a:solidFill>
          <a:prstDash val="solid"/>
        </a:ln>
      </c:spPr>
    </c:plotArea>
    <c:legend>
      <c:legendPos val="l"/>
      <c:overlay val="0"/>
      <c:spPr>
        <a:noFill/>
        <a:ln w="12700">
          <a:solidFill>
            <a:srgbClr val="000000"/>
          </a:solidFill>
          <a:prstDash val="solid"/>
        </a:ln>
      </c:spPr>
      <c:txPr>
        <a:bodyPr/>
        <a:lstStyle/>
        <a:p>
          <a:pPr>
            <a:defRPr sz="150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4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2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"/>
          <c:y val="5.4499750031246103E-2"/>
          <c:w val="0.73255176436278802"/>
          <c:h val="0.91023590801149856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Lbls>
            <c:dLbl>
              <c:idx val="0"/>
              <c:delete val="1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1 076,7</a:t>
                    </a:r>
                    <a:r>
                      <a:rPr lang="ru-RU" baseline="0"/>
                      <a:t>   </a:t>
                    </a:r>
                    <a:r>
                      <a:rPr lang="en-US"/>
                      <a:t> 6%</a:t>
                    </a:r>
                  </a:p>
                </c:rich>
              </c:tx>
              <c:showLegendKey val="1"/>
              <c:showVal val="1"/>
              <c:showCatName val="0"/>
              <c:showSerName val="0"/>
              <c:showPercent val="1"/>
              <c:showBubbleSize val="0"/>
              <c:separator> </c:separator>
            </c:dLbl>
            <c:dLbl>
              <c:idx val="2"/>
              <c:layout>
                <c:manualLayout>
                  <c:x val="-4.185294546515006E-2"/>
                  <c:y val="1.7510311211098644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409,7 </a:t>
                    </a:r>
                    <a:r>
                      <a:rPr lang="ru-RU"/>
                      <a:t>   </a:t>
                    </a:r>
                    <a:r>
                      <a:rPr lang="en-US"/>
                      <a:t>2%</a:t>
                    </a:r>
                  </a:p>
                </c:rich>
              </c:tx>
              <c:showLegendKey val="1"/>
              <c:showVal val="1"/>
              <c:showCatName val="0"/>
              <c:showSerName val="0"/>
              <c:showPercent val="1"/>
              <c:showBubbleSize val="0"/>
              <c:separator> </c:separator>
            </c:dLbl>
            <c:dLbl>
              <c:idx val="3"/>
              <c:layout>
                <c:manualLayout>
                  <c:x val="-3.4648767862350612E-2"/>
                  <c:y val="-7.246292514166850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137,2 </a:t>
                    </a:r>
                    <a:r>
                      <a:rPr lang="ru-RU"/>
                      <a:t>  </a:t>
                    </a:r>
                    <a:r>
                      <a:rPr lang="en-US"/>
                      <a:t>1%</a:t>
                    </a:r>
                  </a:p>
                </c:rich>
              </c:tx>
              <c:showLegendKey val="1"/>
              <c:showVal val="1"/>
              <c:showCatName val="0"/>
              <c:showSerName val="0"/>
              <c:showPercent val="1"/>
              <c:showBubbleSize val="0"/>
              <c:separator> </c:separator>
            </c:dLbl>
            <c:dLbl>
              <c:idx val="4"/>
              <c:layout>
                <c:manualLayout>
                  <c:x val="-8.3716097987751755E-4"/>
                  <c:y val="-0.14846173306727498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435,3 </a:t>
                    </a:r>
                    <a:r>
                      <a:rPr lang="ru-RU"/>
                      <a:t>   </a:t>
                    </a:r>
                    <a:r>
                      <a:rPr lang="en-US"/>
                      <a:t>3%</a:t>
                    </a:r>
                  </a:p>
                </c:rich>
              </c:tx>
              <c:showLegendKey val="1"/>
              <c:showVal val="1"/>
              <c:showCatName val="0"/>
              <c:showSerName val="0"/>
              <c:showPercent val="1"/>
              <c:showBubbleSize val="0"/>
              <c:separator> </c:separator>
            </c:dLbl>
            <c:dLbl>
              <c:idx val="5"/>
              <c:tx>
                <c:rich>
                  <a:bodyPr/>
                  <a:lstStyle/>
                  <a:p>
                    <a:r>
                      <a:rPr lang="ru-RU"/>
                      <a:t>3898,1   22,8  </a:t>
                    </a:r>
                    <a:r>
                      <a:rPr lang="en-US"/>
                      <a:t>%</a:t>
                    </a:r>
                  </a:p>
                </c:rich>
              </c:tx>
              <c:showLegendKey val="1"/>
              <c:showVal val="0"/>
              <c:showCatName val="0"/>
              <c:showSerName val="0"/>
              <c:showPercent val="1"/>
              <c:showBubbleSize val="0"/>
              <c:separator> </c:separator>
            </c:dLbl>
            <c:dLbl>
              <c:idx val="6"/>
              <c:layout>
                <c:manualLayout>
                  <c:x val="0.10135854111985998"/>
                  <c:y val="-6.4679104643304876E-3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948,8</a:t>
                    </a:r>
                    <a:r>
                      <a:rPr lang="ru-RU" baseline="0"/>
                      <a:t> </a:t>
                    </a:r>
                    <a:r>
                      <a:rPr lang="ru-RU"/>
                      <a:t> 5,5</a:t>
                    </a:r>
                    <a:r>
                      <a:rPr lang="en-US"/>
                      <a:t>%</a:t>
                    </a:r>
                  </a:p>
                </c:rich>
              </c:tx>
              <c:showLegendKey val="1"/>
              <c:showVal val="0"/>
              <c:showCatName val="0"/>
              <c:showSerName val="0"/>
              <c:showPercent val="1"/>
              <c:showBubbleSize val="0"/>
              <c:separator> </c:separator>
            </c:dLbl>
            <c:showLegendKey val="1"/>
            <c:showVal val="0"/>
            <c:showCatName val="0"/>
            <c:showSerName val="0"/>
            <c:showPercent val="1"/>
            <c:showBubbleSize val="0"/>
            <c:separator> </c:separator>
            <c:showLeaderLines val="1"/>
          </c:dLbls>
          <c:cat>
            <c:strRef>
              <c:f>Лист1!$A$2:$A$9</c:f>
              <c:strCache>
                <c:ptCount val="8"/>
                <c:pt idx="0">
                  <c:v>Общегосударственные расходы</c:v>
                </c:pt>
                <c:pt idx="1">
                  <c:v>электроэнергия</c:v>
                </c:pt>
                <c:pt idx="2">
                  <c:v>ГСМ</c:v>
                </c:pt>
                <c:pt idx="3">
                  <c:v>ВывозТБО</c:v>
                </c:pt>
                <c:pt idx="4">
                  <c:v>Народные  инициативы</c:v>
                </c:pt>
                <c:pt idx="5">
                  <c:v>Культура</c:v>
                </c:pt>
                <c:pt idx="6">
                  <c:v>прочие услуги</c:v>
                </c:pt>
                <c:pt idx="7">
                  <c:v>Дорожнаядеятельность</c:v>
                </c:pt>
              </c:strCache>
            </c:strRef>
          </c:cat>
          <c:val>
            <c:numRef>
              <c:f>Лист1!$B$2:$B$9</c:f>
              <c:numCache>
                <c:formatCode>#,##0.00</c:formatCode>
                <c:ptCount val="8"/>
                <c:pt idx="0">
                  <c:v>8586.9</c:v>
                </c:pt>
                <c:pt idx="1">
                  <c:v>1076.7</c:v>
                </c:pt>
                <c:pt idx="2" formatCode="General">
                  <c:v>409.7</c:v>
                </c:pt>
                <c:pt idx="3" formatCode="General">
                  <c:v>137.19999999999999</c:v>
                </c:pt>
                <c:pt idx="4" formatCode="General">
                  <c:v>435.3</c:v>
                </c:pt>
                <c:pt idx="5">
                  <c:v>3898.1</c:v>
                </c:pt>
                <c:pt idx="6" formatCode="General">
                  <c:v>948.8</c:v>
                </c:pt>
                <c:pt idx="7" formatCode="General">
                  <c:v>1676.17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zero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05C76C-F5AA-4403-BB90-5D626A6C0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2147</TotalTime>
  <Pages>1</Pages>
  <Words>4015</Words>
  <Characters>22887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ольга</cp:lastModifiedBy>
  <cp:revision>43</cp:revision>
  <cp:lastPrinted>2017-04-04T07:10:00Z</cp:lastPrinted>
  <dcterms:created xsi:type="dcterms:W3CDTF">2014-04-14T02:36:00Z</dcterms:created>
  <dcterms:modified xsi:type="dcterms:W3CDTF">2017-04-04T07:15:00Z</dcterms:modified>
</cp:coreProperties>
</file>