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04A" w:rsidRPr="003A5612" w:rsidRDefault="00BC104A" w:rsidP="00F17561">
      <w:pPr>
        <w:widowControl w:val="0"/>
        <w:suppressAutoHyphens/>
        <w:autoSpaceDE w:val="0"/>
        <w:autoSpaceDN w:val="0"/>
        <w:ind w:firstLine="720"/>
        <w:jc w:val="center"/>
        <w:rPr>
          <w:rFonts w:ascii="Arial" w:hAnsi="Arial" w:cs="Arial"/>
          <w:b/>
          <w:i/>
          <w:sz w:val="32"/>
          <w:szCs w:val="32"/>
          <w:lang w:eastAsia="en-US"/>
        </w:rPr>
      </w:pPr>
      <w:r w:rsidRPr="003A5612">
        <w:rPr>
          <w:rFonts w:ascii="Arial" w:hAnsi="Arial" w:cs="Arial"/>
          <w:b/>
          <w:i/>
          <w:sz w:val="32"/>
          <w:szCs w:val="32"/>
          <w:lang w:eastAsia="en-US"/>
        </w:rPr>
        <w:t>ПРОЕКТ</w:t>
      </w:r>
    </w:p>
    <w:p w:rsidR="00DC321E" w:rsidRPr="00DC321E" w:rsidRDefault="001C14CF" w:rsidP="00F17561">
      <w:pPr>
        <w:widowControl w:val="0"/>
        <w:suppressAutoHyphens/>
        <w:autoSpaceDE w:val="0"/>
        <w:autoSpaceDN w:val="0"/>
        <w:ind w:firstLine="720"/>
        <w:jc w:val="center"/>
        <w:rPr>
          <w:rFonts w:ascii="Arial" w:hAnsi="Arial" w:cs="Arial"/>
          <w:b/>
          <w:sz w:val="32"/>
          <w:szCs w:val="32"/>
          <w:lang w:eastAsia="en-US"/>
        </w:rPr>
      </w:pPr>
      <w:r>
        <w:rPr>
          <w:rFonts w:ascii="Arial" w:hAnsi="Arial" w:cs="Arial"/>
          <w:b/>
          <w:sz w:val="32"/>
          <w:szCs w:val="32"/>
          <w:lang w:eastAsia="en-US"/>
        </w:rPr>
        <w:t>___.___.2021</w:t>
      </w:r>
      <w:r w:rsidR="00F60022">
        <w:rPr>
          <w:rFonts w:ascii="Arial" w:hAnsi="Arial" w:cs="Arial"/>
          <w:b/>
          <w:sz w:val="32"/>
          <w:szCs w:val="32"/>
          <w:lang w:eastAsia="en-US"/>
        </w:rPr>
        <w:t xml:space="preserve"> </w:t>
      </w:r>
      <w:r w:rsidR="00DC321E" w:rsidRPr="00DC321E">
        <w:rPr>
          <w:rFonts w:ascii="Arial" w:hAnsi="Arial" w:cs="Arial"/>
          <w:b/>
          <w:sz w:val="32"/>
          <w:szCs w:val="32"/>
          <w:lang w:eastAsia="en-US"/>
        </w:rPr>
        <w:t xml:space="preserve">Г. № </w:t>
      </w:r>
      <w:r>
        <w:rPr>
          <w:rFonts w:ascii="Arial" w:hAnsi="Arial" w:cs="Arial"/>
          <w:b/>
          <w:sz w:val="32"/>
          <w:szCs w:val="32"/>
          <w:lang w:eastAsia="en-US"/>
        </w:rPr>
        <w:t>______</w:t>
      </w:r>
      <w:r w:rsidR="00270E7A">
        <w:rPr>
          <w:rFonts w:ascii="Arial" w:hAnsi="Arial" w:cs="Arial"/>
          <w:b/>
          <w:sz w:val="32"/>
          <w:szCs w:val="32"/>
          <w:lang w:eastAsia="en-US"/>
        </w:rPr>
        <w:t>/ДСП</w:t>
      </w:r>
    </w:p>
    <w:p w:rsidR="00DC321E" w:rsidRPr="00DC321E" w:rsidRDefault="00DC321E" w:rsidP="00DC321E">
      <w:pPr>
        <w:widowControl w:val="0"/>
        <w:suppressAutoHyphens/>
        <w:jc w:val="center"/>
        <w:rPr>
          <w:rFonts w:ascii="Arial" w:hAnsi="Arial" w:cs="Arial"/>
          <w:b/>
          <w:sz w:val="32"/>
          <w:szCs w:val="32"/>
          <w:lang w:eastAsia="en-US"/>
        </w:rPr>
      </w:pPr>
      <w:r w:rsidRPr="00DC321E">
        <w:rPr>
          <w:rFonts w:ascii="Arial" w:hAnsi="Arial" w:cs="Arial"/>
          <w:b/>
          <w:sz w:val="32"/>
          <w:szCs w:val="32"/>
          <w:lang w:eastAsia="en-US"/>
        </w:rPr>
        <w:t>РОССИЙСКАЯ ФЕДЕРАЦИЯ</w:t>
      </w:r>
    </w:p>
    <w:p w:rsidR="00DC321E" w:rsidRPr="00DC321E" w:rsidRDefault="00DC321E" w:rsidP="00DC321E">
      <w:pPr>
        <w:widowControl w:val="0"/>
        <w:suppressAutoHyphens/>
        <w:jc w:val="center"/>
        <w:rPr>
          <w:rFonts w:ascii="Arial" w:hAnsi="Arial" w:cs="Arial"/>
          <w:b/>
          <w:sz w:val="32"/>
          <w:szCs w:val="32"/>
          <w:lang w:eastAsia="en-US"/>
        </w:rPr>
      </w:pPr>
      <w:r w:rsidRPr="00DC321E">
        <w:rPr>
          <w:rFonts w:ascii="Arial" w:hAnsi="Arial" w:cs="Arial"/>
          <w:b/>
          <w:sz w:val="32"/>
          <w:szCs w:val="32"/>
          <w:lang w:eastAsia="en-US"/>
        </w:rPr>
        <w:t>ИРКУТСКАЯ ОБЛАСТЬ</w:t>
      </w:r>
    </w:p>
    <w:p w:rsidR="00DC321E" w:rsidRPr="00DC321E" w:rsidRDefault="00DC321E" w:rsidP="00DC321E">
      <w:pPr>
        <w:widowControl w:val="0"/>
        <w:suppressAutoHyphens/>
        <w:jc w:val="center"/>
        <w:rPr>
          <w:rFonts w:ascii="Arial" w:hAnsi="Arial" w:cs="Arial"/>
          <w:b/>
          <w:sz w:val="32"/>
          <w:szCs w:val="32"/>
          <w:lang w:eastAsia="en-US"/>
        </w:rPr>
      </w:pPr>
      <w:r w:rsidRPr="00DC321E">
        <w:rPr>
          <w:rFonts w:ascii="Arial" w:hAnsi="Arial" w:cs="Arial"/>
          <w:b/>
          <w:sz w:val="32"/>
          <w:szCs w:val="32"/>
          <w:lang w:eastAsia="en-US"/>
        </w:rPr>
        <w:t>ИРКУТСКИЙ РАЙОН</w:t>
      </w:r>
    </w:p>
    <w:p w:rsidR="00DC321E" w:rsidRPr="00DC321E" w:rsidRDefault="00DC321E" w:rsidP="00DC321E">
      <w:pPr>
        <w:widowControl w:val="0"/>
        <w:suppressAutoHyphens/>
        <w:jc w:val="center"/>
        <w:rPr>
          <w:rFonts w:ascii="Arial" w:hAnsi="Arial" w:cs="Arial"/>
          <w:b/>
          <w:sz w:val="32"/>
          <w:szCs w:val="32"/>
          <w:lang w:eastAsia="en-US"/>
        </w:rPr>
      </w:pPr>
      <w:r w:rsidRPr="00DC321E">
        <w:rPr>
          <w:rFonts w:ascii="Arial" w:hAnsi="Arial" w:cs="Arial"/>
          <w:b/>
          <w:sz w:val="32"/>
          <w:szCs w:val="32"/>
          <w:lang w:eastAsia="en-US"/>
        </w:rPr>
        <w:t>ГОЛОУСТНЕНСКОЕ СЕЛЬСКОЕ ПОСЕЛЕНИЕ</w:t>
      </w:r>
    </w:p>
    <w:p w:rsidR="00DC321E" w:rsidRPr="00DC321E" w:rsidRDefault="00F17561" w:rsidP="00DC321E">
      <w:pPr>
        <w:widowControl w:val="0"/>
        <w:suppressAutoHyphens/>
        <w:jc w:val="center"/>
        <w:rPr>
          <w:rFonts w:ascii="Arial" w:hAnsi="Arial" w:cs="Arial"/>
          <w:b/>
          <w:sz w:val="32"/>
          <w:szCs w:val="32"/>
          <w:lang w:eastAsia="en-US"/>
        </w:rPr>
      </w:pPr>
      <w:r>
        <w:rPr>
          <w:rFonts w:ascii="Arial" w:hAnsi="Arial" w:cs="Arial"/>
          <w:b/>
          <w:sz w:val="32"/>
          <w:szCs w:val="32"/>
          <w:lang w:eastAsia="en-US"/>
        </w:rPr>
        <w:t>ДУМА</w:t>
      </w:r>
    </w:p>
    <w:p w:rsidR="00DC321E" w:rsidRPr="00DC321E" w:rsidRDefault="00F17561" w:rsidP="00DC321E">
      <w:pPr>
        <w:widowControl w:val="0"/>
        <w:suppressAutoHyphens/>
        <w:jc w:val="center"/>
        <w:rPr>
          <w:rFonts w:ascii="Arial" w:hAnsi="Arial" w:cs="Arial"/>
          <w:b/>
          <w:sz w:val="32"/>
          <w:szCs w:val="32"/>
          <w:lang w:eastAsia="en-US"/>
        </w:rPr>
      </w:pPr>
      <w:r>
        <w:rPr>
          <w:rFonts w:ascii="Arial" w:hAnsi="Arial" w:cs="Arial"/>
          <w:b/>
          <w:sz w:val="32"/>
          <w:szCs w:val="32"/>
          <w:lang w:eastAsia="en-US"/>
        </w:rPr>
        <w:t>РЕШЕНИЕ</w:t>
      </w:r>
    </w:p>
    <w:p w:rsidR="00DC321E" w:rsidRPr="00DC321E" w:rsidRDefault="00DC321E" w:rsidP="00DC321E">
      <w:pPr>
        <w:widowControl w:val="0"/>
        <w:suppressAutoHyphens/>
        <w:jc w:val="center"/>
        <w:rPr>
          <w:rFonts w:ascii="Arial" w:hAnsi="Arial" w:cs="Arial"/>
          <w:b/>
          <w:sz w:val="32"/>
          <w:szCs w:val="32"/>
          <w:lang w:eastAsia="en-US"/>
        </w:rPr>
      </w:pPr>
    </w:p>
    <w:p w:rsidR="0091725E" w:rsidRPr="002811B5" w:rsidRDefault="002811B5" w:rsidP="0091725E">
      <w:pPr>
        <w:autoSpaceDE w:val="0"/>
        <w:autoSpaceDN w:val="0"/>
        <w:adjustRightInd w:val="0"/>
        <w:jc w:val="center"/>
        <w:rPr>
          <w:rFonts w:ascii="Arial" w:hAnsi="Arial" w:cs="Arial"/>
          <w:b/>
          <w:sz w:val="32"/>
          <w:szCs w:val="32"/>
        </w:rPr>
      </w:pPr>
      <w:r w:rsidRPr="002811B5">
        <w:rPr>
          <w:rFonts w:ascii="Arial" w:hAnsi="Arial" w:cs="Arial"/>
          <w:b/>
          <w:bCs/>
          <w:kern w:val="2"/>
          <w:sz w:val="32"/>
          <w:szCs w:val="32"/>
        </w:rPr>
        <w:t>ОБ ОПРЕДЕЛЕНИИ ПОРЯДКА РАСЧЕТА И ВОЗВРАТА</w:t>
      </w:r>
      <w:r w:rsidRPr="002811B5">
        <w:rPr>
          <w:rFonts w:ascii="Arial" w:hAnsi="Arial" w:cs="Arial"/>
          <w:b/>
          <w:bCs/>
          <w:kern w:val="2"/>
          <w:sz w:val="32"/>
          <w:szCs w:val="32"/>
        </w:rPr>
        <w:br/>
        <w:t>СУММ ИНИЦИАТИВНЫХ ПЛАТЕЖЕЙ, ПОДЛЕЖАЩИХ</w:t>
      </w:r>
      <w:r w:rsidRPr="002811B5">
        <w:rPr>
          <w:rFonts w:ascii="Arial" w:hAnsi="Arial" w:cs="Arial"/>
          <w:b/>
          <w:bCs/>
          <w:kern w:val="2"/>
          <w:sz w:val="32"/>
          <w:szCs w:val="32"/>
        </w:rPr>
        <w:br/>
        <w:t>ВОЗВРАТУ ЛИЦАМ (В ТОМ ЧИСЛЕ ОРГАНИЗАЦИЯМ), ОСУЩЕСТВИВШИМ ИХ ПЕРЕЧИСЛЕНИЕ В МЕСТНЫЙ</w:t>
      </w:r>
      <w:r w:rsidRPr="002811B5">
        <w:rPr>
          <w:rFonts w:ascii="Arial" w:hAnsi="Arial" w:cs="Arial"/>
          <w:b/>
          <w:bCs/>
          <w:kern w:val="2"/>
          <w:sz w:val="32"/>
          <w:szCs w:val="32"/>
        </w:rPr>
        <w:br/>
        <w:t xml:space="preserve">БЮДЖЕТ </w:t>
      </w:r>
      <w:r w:rsidR="0091725E" w:rsidRPr="002811B5">
        <w:rPr>
          <w:rFonts w:ascii="Arial" w:hAnsi="Arial" w:cs="Arial"/>
          <w:b/>
          <w:kern w:val="28"/>
          <w:sz w:val="32"/>
          <w:szCs w:val="32"/>
        </w:rPr>
        <w:t>ГОЛОУСТНЕНСКОГО МУНИЦИПАЛЬНОГО ОБРАЗОВАНИЯ</w:t>
      </w:r>
    </w:p>
    <w:p w:rsidR="00986228" w:rsidRDefault="00986228" w:rsidP="00DC321E">
      <w:pPr>
        <w:widowControl w:val="0"/>
        <w:suppressAutoHyphens/>
        <w:jc w:val="center"/>
        <w:rPr>
          <w:rFonts w:ascii="Arial" w:hAnsi="Arial" w:cs="Arial"/>
          <w:b/>
          <w:sz w:val="32"/>
          <w:szCs w:val="32"/>
          <w:lang w:eastAsia="ar-SA"/>
        </w:rPr>
      </w:pPr>
    </w:p>
    <w:p w:rsidR="00D931DF" w:rsidRDefault="00D931DF" w:rsidP="00DC321E">
      <w:pPr>
        <w:widowControl w:val="0"/>
        <w:suppressAutoHyphens/>
        <w:jc w:val="center"/>
        <w:rPr>
          <w:rFonts w:ascii="Arial" w:hAnsi="Arial" w:cs="Arial"/>
          <w:b/>
          <w:sz w:val="32"/>
          <w:szCs w:val="32"/>
          <w:lang w:eastAsia="ar-SA"/>
        </w:rPr>
      </w:pPr>
    </w:p>
    <w:p w:rsidR="00DC321E" w:rsidRPr="0091725E" w:rsidRDefault="0091725E" w:rsidP="00F17561">
      <w:pPr>
        <w:widowControl w:val="0"/>
        <w:suppressAutoHyphens/>
        <w:ind w:firstLine="708"/>
        <w:jc w:val="both"/>
        <w:rPr>
          <w:rFonts w:ascii="Arial" w:hAnsi="Arial" w:cs="Arial"/>
          <w:lang w:eastAsia="ar-SA"/>
        </w:rPr>
      </w:pPr>
      <w:r w:rsidRPr="0091725E">
        <w:rPr>
          <w:rFonts w:ascii="Arial" w:hAnsi="Arial" w:cs="Arial"/>
        </w:rPr>
        <w:t>В соответствии с</w:t>
      </w:r>
      <w:r w:rsidR="002811B5">
        <w:rPr>
          <w:rFonts w:ascii="Arial" w:hAnsi="Arial" w:cs="Arial"/>
        </w:rPr>
        <w:t>о статьей 56  Федерального закона</w:t>
      </w:r>
      <w:r w:rsidRPr="0091725E">
        <w:rPr>
          <w:rFonts w:ascii="Arial" w:hAnsi="Arial" w:cs="Arial"/>
        </w:rPr>
        <w:t xml:space="preserve"> от 6 октября 2003 года № 131-ФЗ «Об общих принципах организации местного самоуправления в Российской Федерации», </w:t>
      </w:r>
      <w:r w:rsidR="00F17561" w:rsidRPr="0091725E">
        <w:rPr>
          <w:rFonts w:ascii="Arial" w:hAnsi="Arial" w:cs="Arial"/>
        </w:rPr>
        <w:t>Уставом Голоустненского муниципального образования, Дума Голоустненского муниципального образования:</w:t>
      </w:r>
    </w:p>
    <w:p w:rsidR="0032470B" w:rsidRPr="00DC321E" w:rsidRDefault="0032470B" w:rsidP="00DC321E">
      <w:pPr>
        <w:widowControl w:val="0"/>
        <w:suppressAutoHyphens/>
        <w:jc w:val="center"/>
        <w:rPr>
          <w:rFonts w:ascii="Arial" w:hAnsi="Arial" w:cs="Arial"/>
          <w:lang w:eastAsia="ar-SA"/>
        </w:rPr>
      </w:pPr>
    </w:p>
    <w:p w:rsidR="00DC321E" w:rsidRDefault="00F17561" w:rsidP="00DC321E">
      <w:pPr>
        <w:widowControl w:val="0"/>
        <w:suppressAutoHyphens/>
        <w:jc w:val="center"/>
        <w:rPr>
          <w:rFonts w:ascii="Arial" w:hAnsi="Arial" w:cs="Arial"/>
          <w:b/>
          <w:sz w:val="30"/>
          <w:szCs w:val="30"/>
          <w:lang w:eastAsia="ar-SA"/>
        </w:rPr>
      </w:pPr>
      <w:r>
        <w:rPr>
          <w:rFonts w:ascii="Arial" w:hAnsi="Arial" w:cs="Arial"/>
          <w:b/>
          <w:sz w:val="30"/>
          <w:szCs w:val="30"/>
          <w:lang w:eastAsia="ar-SA"/>
        </w:rPr>
        <w:t>РЕШИЛА</w:t>
      </w:r>
      <w:r w:rsidR="00DC321E" w:rsidRPr="00DC321E">
        <w:rPr>
          <w:rFonts w:ascii="Arial" w:hAnsi="Arial" w:cs="Arial"/>
          <w:b/>
          <w:sz w:val="30"/>
          <w:szCs w:val="30"/>
          <w:lang w:eastAsia="ar-SA"/>
        </w:rPr>
        <w:t>:</w:t>
      </w:r>
    </w:p>
    <w:p w:rsidR="0056317D" w:rsidRPr="006B66C7" w:rsidRDefault="0056317D" w:rsidP="00DC321E">
      <w:pPr>
        <w:widowControl w:val="0"/>
        <w:suppressAutoHyphens/>
        <w:jc w:val="center"/>
        <w:rPr>
          <w:rFonts w:ascii="Arial" w:hAnsi="Arial" w:cs="Arial"/>
          <w:lang w:eastAsia="ar-SA"/>
        </w:rPr>
      </w:pPr>
    </w:p>
    <w:p w:rsidR="002811B5" w:rsidRDefault="002811B5" w:rsidP="0091725E">
      <w:pPr>
        <w:autoSpaceDE w:val="0"/>
        <w:autoSpaceDN w:val="0"/>
        <w:adjustRightInd w:val="0"/>
        <w:ind w:firstLine="720"/>
        <w:jc w:val="both"/>
        <w:rPr>
          <w:rFonts w:ascii="Arial" w:hAnsi="Arial" w:cs="Arial"/>
          <w:kern w:val="2"/>
        </w:rPr>
      </w:pPr>
      <w:r w:rsidRPr="002811B5">
        <w:rPr>
          <w:rFonts w:ascii="Arial" w:hAnsi="Arial" w:cs="Arial"/>
          <w:kern w:val="2"/>
        </w:rPr>
        <w:t xml:space="preserve">1. Определить прилагаемый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w:t>
      </w:r>
      <w:r>
        <w:rPr>
          <w:rFonts w:ascii="Arial" w:hAnsi="Arial" w:cs="Arial"/>
          <w:kern w:val="2"/>
        </w:rPr>
        <w:t xml:space="preserve">Голоустненского </w:t>
      </w:r>
      <w:r w:rsidRPr="002811B5">
        <w:rPr>
          <w:rFonts w:ascii="Arial" w:hAnsi="Arial" w:cs="Arial"/>
          <w:kern w:val="2"/>
        </w:rPr>
        <w:t>муниципального образования</w:t>
      </w:r>
      <w:r w:rsidR="00150C48">
        <w:rPr>
          <w:rFonts w:ascii="Arial" w:hAnsi="Arial" w:cs="Arial"/>
          <w:kern w:val="2"/>
        </w:rPr>
        <w:t>.</w:t>
      </w:r>
      <w:bookmarkStart w:id="0" w:name="_GoBack"/>
      <w:bookmarkEnd w:id="0"/>
      <w:r w:rsidRPr="002811B5">
        <w:rPr>
          <w:rFonts w:ascii="Arial" w:hAnsi="Arial" w:cs="Arial"/>
          <w:kern w:val="2"/>
        </w:rPr>
        <w:t xml:space="preserve"> </w:t>
      </w:r>
    </w:p>
    <w:p w:rsidR="0091725E" w:rsidRPr="002811B5" w:rsidRDefault="0091725E" w:rsidP="0091725E">
      <w:pPr>
        <w:autoSpaceDE w:val="0"/>
        <w:autoSpaceDN w:val="0"/>
        <w:adjustRightInd w:val="0"/>
        <w:ind w:firstLine="720"/>
        <w:jc w:val="both"/>
        <w:rPr>
          <w:rFonts w:ascii="Arial" w:hAnsi="Arial" w:cs="Arial"/>
          <w:bCs/>
        </w:rPr>
      </w:pPr>
      <w:r w:rsidRPr="002811B5">
        <w:rPr>
          <w:rFonts w:ascii="Arial" w:hAnsi="Arial" w:cs="Arial"/>
          <w:bCs/>
        </w:rPr>
        <w:t>2. Настоящее решение подлежит официальному опубликованию</w:t>
      </w:r>
      <w:r w:rsidRPr="002811B5">
        <w:rPr>
          <w:rFonts w:ascii="Arial" w:hAnsi="Arial" w:cs="Arial"/>
        </w:rPr>
        <w:t xml:space="preserve"> на официальном сайте Голоустненского муниципального образования и в журнале «Голоустненский вестник»</w:t>
      </w:r>
      <w:r w:rsidRPr="002811B5">
        <w:rPr>
          <w:rFonts w:ascii="Arial" w:hAnsi="Arial" w:cs="Arial"/>
          <w:bCs/>
        </w:rPr>
        <w:t>.</w:t>
      </w:r>
    </w:p>
    <w:p w:rsidR="00BC104A" w:rsidRPr="002811B5" w:rsidRDefault="0091725E" w:rsidP="00BC104A">
      <w:pPr>
        <w:autoSpaceDE w:val="0"/>
        <w:autoSpaceDN w:val="0"/>
        <w:adjustRightInd w:val="0"/>
        <w:ind w:firstLine="709"/>
        <w:jc w:val="both"/>
        <w:rPr>
          <w:rFonts w:ascii="Arial" w:hAnsi="Arial" w:cs="Arial"/>
          <w:b/>
          <w:i/>
          <w:kern w:val="2"/>
        </w:rPr>
      </w:pPr>
      <w:r w:rsidRPr="002811B5">
        <w:rPr>
          <w:rFonts w:ascii="Arial" w:hAnsi="Arial" w:cs="Arial"/>
          <w:kern w:val="2"/>
        </w:rPr>
        <w:t>3</w:t>
      </w:r>
      <w:r w:rsidR="00BC104A" w:rsidRPr="002811B5">
        <w:rPr>
          <w:rFonts w:ascii="Arial" w:hAnsi="Arial" w:cs="Arial"/>
          <w:kern w:val="2"/>
        </w:rPr>
        <w:t>. Решение вступает в силу после дня его официального опубликования.</w:t>
      </w:r>
    </w:p>
    <w:p w:rsidR="006B66C7" w:rsidRPr="002811B5" w:rsidRDefault="006B66C7" w:rsidP="004648E3">
      <w:pPr>
        <w:widowControl w:val="0"/>
        <w:suppressAutoHyphens/>
        <w:rPr>
          <w:rFonts w:ascii="Arial" w:hAnsi="Arial" w:cs="Arial"/>
          <w:lang w:eastAsia="ar-SA"/>
        </w:rPr>
      </w:pPr>
    </w:p>
    <w:p w:rsidR="00BC104A" w:rsidRPr="002811B5" w:rsidRDefault="00BC104A" w:rsidP="004648E3">
      <w:pPr>
        <w:widowControl w:val="0"/>
        <w:suppressAutoHyphens/>
        <w:rPr>
          <w:rFonts w:ascii="Arial" w:hAnsi="Arial" w:cs="Arial"/>
          <w:lang w:eastAsia="ar-SA"/>
        </w:rPr>
      </w:pPr>
    </w:p>
    <w:p w:rsidR="00DC321E" w:rsidRPr="00DC321E" w:rsidRDefault="00DC321E" w:rsidP="006A79BF">
      <w:pPr>
        <w:widowControl w:val="0"/>
        <w:tabs>
          <w:tab w:val="left" w:pos="709"/>
        </w:tabs>
        <w:suppressAutoHyphens/>
        <w:jc w:val="both"/>
        <w:rPr>
          <w:rFonts w:ascii="Arial" w:hAnsi="Arial" w:cs="Arial"/>
          <w:lang w:eastAsia="ar-SA"/>
        </w:rPr>
      </w:pPr>
      <w:r w:rsidRPr="00DC321E">
        <w:rPr>
          <w:rFonts w:ascii="Arial" w:hAnsi="Arial" w:cs="Arial"/>
          <w:lang w:eastAsia="ar-SA"/>
        </w:rPr>
        <w:t>Глава Голоустненского</w:t>
      </w:r>
    </w:p>
    <w:p w:rsidR="00DC321E" w:rsidRPr="00DC321E" w:rsidRDefault="00DC321E" w:rsidP="00DC321E">
      <w:pPr>
        <w:widowControl w:val="0"/>
        <w:suppressAutoHyphens/>
        <w:jc w:val="both"/>
        <w:rPr>
          <w:rFonts w:ascii="Arial" w:hAnsi="Arial" w:cs="Arial"/>
          <w:lang w:eastAsia="ar-SA"/>
        </w:rPr>
      </w:pPr>
      <w:r w:rsidRPr="00DC321E">
        <w:rPr>
          <w:rFonts w:ascii="Arial" w:hAnsi="Arial" w:cs="Arial"/>
          <w:lang w:eastAsia="ar-SA"/>
        </w:rPr>
        <w:t>муниципального образования</w:t>
      </w:r>
    </w:p>
    <w:p w:rsidR="00697921" w:rsidRDefault="00F17561" w:rsidP="00F60022">
      <w:pPr>
        <w:widowControl w:val="0"/>
        <w:suppressAutoHyphens/>
        <w:jc w:val="both"/>
        <w:rPr>
          <w:rFonts w:ascii="Arial" w:hAnsi="Arial" w:cs="Arial"/>
          <w:lang w:eastAsia="ar-SA"/>
        </w:rPr>
      </w:pPr>
      <w:r>
        <w:rPr>
          <w:rFonts w:ascii="Arial" w:hAnsi="Arial" w:cs="Arial"/>
          <w:lang w:eastAsia="ar-SA"/>
        </w:rPr>
        <w:t>О.М. Жукова</w:t>
      </w:r>
    </w:p>
    <w:p w:rsidR="0056317D" w:rsidRDefault="0056317D" w:rsidP="006B66C7">
      <w:pPr>
        <w:spacing w:line="276" w:lineRule="auto"/>
        <w:rPr>
          <w:rFonts w:ascii="Arial" w:hAnsi="Arial" w:cs="Arial"/>
          <w:lang w:eastAsia="ar-SA"/>
        </w:rPr>
      </w:pPr>
    </w:p>
    <w:p w:rsidR="006B66C7" w:rsidRDefault="006B66C7" w:rsidP="006B66C7">
      <w:pPr>
        <w:spacing w:line="276" w:lineRule="auto"/>
        <w:rPr>
          <w:rFonts w:ascii="Arial" w:hAnsi="Arial" w:cs="Arial"/>
          <w:lang w:eastAsia="ar-SA"/>
        </w:rPr>
      </w:pPr>
    </w:p>
    <w:p w:rsidR="006B66C7" w:rsidRDefault="006B66C7" w:rsidP="006B66C7">
      <w:pPr>
        <w:spacing w:line="276" w:lineRule="auto"/>
        <w:rPr>
          <w:rFonts w:ascii="Arial" w:hAnsi="Arial" w:cs="Arial"/>
          <w:lang w:eastAsia="ar-SA"/>
        </w:rPr>
      </w:pPr>
    </w:p>
    <w:p w:rsidR="00CB3DB5" w:rsidRDefault="00CB3DB5">
      <w:pPr>
        <w:spacing w:after="200" w:line="276" w:lineRule="auto"/>
        <w:rPr>
          <w:rFonts w:ascii="Courier New" w:hAnsi="Courier New" w:cs="Courier New"/>
          <w:sz w:val="22"/>
          <w:szCs w:val="22"/>
        </w:rPr>
      </w:pPr>
      <w:r>
        <w:rPr>
          <w:rFonts w:ascii="Courier New" w:hAnsi="Courier New" w:cs="Courier New"/>
          <w:sz w:val="22"/>
          <w:szCs w:val="22"/>
        </w:rPr>
        <w:br w:type="page"/>
      </w:r>
    </w:p>
    <w:p w:rsidR="00F22C61" w:rsidRDefault="00F22C61" w:rsidP="006B66C7">
      <w:pPr>
        <w:jc w:val="right"/>
        <w:rPr>
          <w:rFonts w:ascii="Courier New" w:hAnsi="Courier New" w:cs="Courier New"/>
          <w:sz w:val="22"/>
          <w:szCs w:val="22"/>
        </w:rPr>
      </w:pPr>
      <w:r>
        <w:rPr>
          <w:rFonts w:ascii="Courier New" w:hAnsi="Courier New" w:cs="Courier New"/>
          <w:sz w:val="22"/>
          <w:szCs w:val="22"/>
        </w:rPr>
        <w:lastRenderedPageBreak/>
        <w:t>Приложение</w:t>
      </w:r>
      <w:r w:rsidR="00241303">
        <w:rPr>
          <w:rFonts w:ascii="Courier New" w:hAnsi="Courier New" w:cs="Courier New"/>
          <w:sz w:val="22"/>
          <w:szCs w:val="22"/>
        </w:rPr>
        <w:t xml:space="preserve"> </w:t>
      </w:r>
    </w:p>
    <w:p w:rsidR="00F22C61" w:rsidRDefault="00F22C61" w:rsidP="00F22C61">
      <w:pPr>
        <w:jc w:val="right"/>
        <w:rPr>
          <w:rFonts w:ascii="Courier New" w:hAnsi="Courier New" w:cs="Courier New"/>
          <w:sz w:val="22"/>
          <w:szCs w:val="22"/>
        </w:rPr>
      </w:pPr>
      <w:r>
        <w:rPr>
          <w:rFonts w:ascii="Courier New" w:hAnsi="Courier New" w:cs="Courier New"/>
          <w:sz w:val="22"/>
          <w:szCs w:val="22"/>
        </w:rPr>
        <w:t xml:space="preserve">к </w:t>
      </w:r>
      <w:r w:rsidR="00D06EDC">
        <w:rPr>
          <w:rFonts w:ascii="Courier New" w:hAnsi="Courier New" w:cs="Courier New"/>
          <w:sz w:val="22"/>
          <w:szCs w:val="22"/>
        </w:rPr>
        <w:t>решению Думы</w:t>
      </w:r>
    </w:p>
    <w:p w:rsidR="00F22C61" w:rsidRDefault="00F22C61" w:rsidP="00F22C61">
      <w:pPr>
        <w:jc w:val="right"/>
        <w:rPr>
          <w:rFonts w:ascii="Courier New" w:hAnsi="Courier New" w:cs="Courier New"/>
          <w:sz w:val="22"/>
          <w:szCs w:val="22"/>
        </w:rPr>
      </w:pPr>
      <w:r>
        <w:rPr>
          <w:rFonts w:ascii="Courier New" w:hAnsi="Courier New" w:cs="Courier New"/>
          <w:sz w:val="22"/>
          <w:szCs w:val="22"/>
        </w:rPr>
        <w:t>Голоустненского МО</w:t>
      </w:r>
    </w:p>
    <w:p w:rsidR="00F22C61" w:rsidRPr="0070638A" w:rsidRDefault="00D06EDC" w:rsidP="00F22C61">
      <w:pPr>
        <w:jc w:val="right"/>
        <w:rPr>
          <w:rFonts w:ascii="Courier New" w:hAnsi="Courier New" w:cs="Courier New"/>
          <w:sz w:val="22"/>
          <w:szCs w:val="22"/>
        </w:rPr>
      </w:pPr>
      <w:r>
        <w:rPr>
          <w:rFonts w:ascii="Courier New" w:hAnsi="Courier New" w:cs="Courier New"/>
          <w:sz w:val="22"/>
          <w:szCs w:val="22"/>
        </w:rPr>
        <w:t xml:space="preserve">от </w:t>
      </w:r>
      <w:r w:rsidR="001C14CF">
        <w:rPr>
          <w:rFonts w:ascii="Courier New" w:hAnsi="Courier New" w:cs="Courier New"/>
          <w:sz w:val="22"/>
          <w:szCs w:val="22"/>
        </w:rPr>
        <w:t xml:space="preserve">______2021 </w:t>
      </w:r>
      <w:r w:rsidR="00F22C61">
        <w:rPr>
          <w:rFonts w:ascii="Courier New" w:hAnsi="Courier New" w:cs="Courier New"/>
          <w:sz w:val="22"/>
          <w:szCs w:val="22"/>
        </w:rPr>
        <w:t xml:space="preserve">г. № </w:t>
      </w:r>
      <w:r w:rsidR="001C14CF">
        <w:rPr>
          <w:rFonts w:ascii="Courier New" w:hAnsi="Courier New" w:cs="Courier New"/>
          <w:sz w:val="22"/>
          <w:szCs w:val="22"/>
        </w:rPr>
        <w:t>________</w:t>
      </w:r>
      <w:r w:rsidR="00270E7A">
        <w:rPr>
          <w:rFonts w:ascii="Courier New" w:hAnsi="Courier New" w:cs="Courier New"/>
          <w:sz w:val="22"/>
          <w:szCs w:val="22"/>
        </w:rPr>
        <w:t>/дсп</w:t>
      </w:r>
    </w:p>
    <w:p w:rsidR="00F22C61" w:rsidRPr="001C14CF" w:rsidRDefault="00F22C61" w:rsidP="006B66C7">
      <w:pPr>
        <w:spacing w:line="276" w:lineRule="auto"/>
        <w:jc w:val="right"/>
        <w:rPr>
          <w:rFonts w:ascii="Arial" w:hAnsi="Arial" w:cs="Arial"/>
          <w:lang w:eastAsia="ar-SA"/>
        </w:rPr>
      </w:pPr>
    </w:p>
    <w:p w:rsidR="002811B5" w:rsidRPr="002811B5" w:rsidRDefault="002811B5" w:rsidP="002811B5">
      <w:pPr>
        <w:keepNext/>
        <w:jc w:val="center"/>
        <w:rPr>
          <w:rFonts w:ascii="Arial" w:hAnsi="Arial" w:cs="Arial"/>
          <w:kern w:val="2"/>
        </w:rPr>
      </w:pPr>
      <w:r w:rsidRPr="002811B5">
        <w:rPr>
          <w:rFonts w:ascii="Arial" w:hAnsi="Arial" w:cs="Arial"/>
          <w:kern w:val="2"/>
        </w:rPr>
        <w:t>ПОРЯДОК</w:t>
      </w:r>
    </w:p>
    <w:p w:rsidR="0091725E" w:rsidRPr="002811B5" w:rsidRDefault="002811B5" w:rsidP="002811B5">
      <w:pPr>
        <w:autoSpaceDE w:val="0"/>
        <w:autoSpaceDN w:val="0"/>
        <w:adjustRightInd w:val="0"/>
        <w:jc w:val="center"/>
        <w:rPr>
          <w:rFonts w:ascii="Arial" w:hAnsi="Arial" w:cs="Arial"/>
          <w:i/>
          <w:iCs/>
        </w:rPr>
      </w:pPr>
      <w:r w:rsidRPr="002811B5">
        <w:rPr>
          <w:rFonts w:ascii="Arial" w:hAnsi="Arial" w:cs="Arial"/>
          <w:bCs/>
          <w:kern w:val="2"/>
        </w:rPr>
        <w:t>РАСЧЕТА И ВОЗВРАТА СУММ ИНИЦИАТИВНЫХ ПЛАТЕЖЕЙ, ПОДЛЕЖАЩИХ ВОЗВРАТУ ЛИЦАМ (В ТОМ ЧИСЛЕ ОРГАНИЗАЦИЯМ), ОСУЩЕСТВИВШИМ ИХ ПЕРЕЧИСЛЕНИЕ</w:t>
      </w:r>
      <w:r w:rsidRPr="002811B5">
        <w:rPr>
          <w:rFonts w:ascii="Arial" w:hAnsi="Arial" w:cs="Arial"/>
          <w:bCs/>
          <w:kern w:val="2"/>
        </w:rPr>
        <w:br/>
        <w:t xml:space="preserve">В МЕСТНЫЙ БЮДЖЕТ </w:t>
      </w:r>
      <w:r w:rsidR="0091725E" w:rsidRPr="002811B5">
        <w:rPr>
          <w:rFonts w:ascii="Arial" w:hAnsi="Arial" w:cs="Arial"/>
          <w:kern w:val="28"/>
        </w:rPr>
        <w:t>ГОЛОУСТНЕНСК</w:t>
      </w:r>
      <w:r w:rsidRPr="002811B5">
        <w:rPr>
          <w:rFonts w:ascii="Arial" w:hAnsi="Arial" w:cs="Arial"/>
          <w:kern w:val="28"/>
        </w:rPr>
        <w:t>ОГО МУНИЦИПАЛЬНОГО ОБРАЗОВАНИЯ</w:t>
      </w:r>
    </w:p>
    <w:p w:rsidR="00E06F01" w:rsidRPr="001C14CF" w:rsidRDefault="00E06F01" w:rsidP="00E06F01">
      <w:pPr>
        <w:jc w:val="center"/>
        <w:rPr>
          <w:rFonts w:ascii="Arial" w:hAnsi="Arial" w:cs="Arial"/>
        </w:rPr>
      </w:pPr>
    </w:p>
    <w:p w:rsidR="002811B5" w:rsidRPr="002811B5" w:rsidRDefault="002811B5" w:rsidP="002811B5">
      <w:pPr>
        <w:keepNext/>
        <w:autoSpaceDE w:val="0"/>
        <w:autoSpaceDN w:val="0"/>
        <w:adjustRightInd w:val="0"/>
        <w:jc w:val="center"/>
        <w:rPr>
          <w:rFonts w:ascii="Arial" w:hAnsi="Arial" w:cs="Arial"/>
          <w:bCs/>
          <w:kern w:val="2"/>
        </w:rPr>
      </w:pPr>
      <w:r w:rsidRPr="002811B5">
        <w:rPr>
          <w:rFonts w:ascii="Arial" w:hAnsi="Arial" w:cs="Arial"/>
          <w:bCs/>
          <w:kern w:val="2"/>
        </w:rPr>
        <w:t>Глава 1. Общие положения</w:t>
      </w:r>
    </w:p>
    <w:p w:rsidR="002811B5" w:rsidRPr="002811B5" w:rsidRDefault="002811B5" w:rsidP="002811B5">
      <w:pPr>
        <w:keepNext/>
        <w:autoSpaceDE w:val="0"/>
        <w:autoSpaceDN w:val="0"/>
        <w:adjustRightInd w:val="0"/>
        <w:jc w:val="center"/>
        <w:rPr>
          <w:rFonts w:ascii="Arial" w:hAnsi="Arial" w:cs="Arial"/>
          <w:bCs/>
          <w:kern w:val="2"/>
        </w:rPr>
      </w:pP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bCs/>
          <w:kern w:val="2"/>
        </w:rPr>
        <w:t xml:space="preserve">1. </w:t>
      </w:r>
      <w:r w:rsidRPr="002811B5">
        <w:rPr>
          <w:rFonts w:ascii="Arial" w:hAnsi="Arial" w:cs="Arial"/>
          <w:kern w:val="2"/>
        </w:rPr>
        <w:t xml:space="preserve">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w:t>
      </w:r>
      <w:r>
        <w:rPr>
          <w:rFonts w:ascii="Arial" w:hAnsi="Arial" w:cs="Arial"/>
          <w:kern w:val="2"/>
        </w:rPr>
        <w:t xml:space="preserve">Голоустненского </w:t>
      </w:r>
      <w:r w:rsidRPr="002811B5">
        <w:rPr>
          <w:rFonts w:ascii="Arial" w:hAnsi="Arial" w:cs="Arial"/>
          <w:kern w:val="2"/>
        </w:rPr>
        <w:t>муниципального образования (далее – муниципальное образование)</w:t>
      </w:r>
      <w:r w:rsidRPr="002811B5">
        <w:rPr>
          <w:rFonts w:ascii="Arial" w:hAnsi="Arial" w:cs="Arial"/>
          <w:i/>
          <w:kern w:val="2"/>
        </w:rPr>
        <w:t>.</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2. </w:t>
      </w:r>
      <w:proofErr w:type="gramStart"/>
      <w:r w:rsidRPr="002811B5">
        <w:rPr>
          <w:rFonts w:ascii="Arial" w:hAnsi="Arial" w:cs="Arial"/>
          <w:kern w:val="2"/>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по </w:t>
      </w:r>
      <w:r w:rsidRPr="002811B5">
        <w:rPr>
          <w:rFonts w:ascii="Arial" w:hAnsi="Arial" w:cs="Arial"/>
          <w:bCs/>
          <w:kern w:val="2"/>
        </w:rPr>
        <w:t>реализации мероприятий, имеющих приоритетное значение для жителей муниципального образования или его части, по решению вопросов местного</w:t>
      </w:r>
      <w:proofErr w:type="gramEnd"/>
      <w:r w:rsidRPr="002811B5">
        <w:rPr>
          <w:rFonts w:ascii="Arial" w:hAnsi="Arial" w:cs="Arial"/>
          <w:bCs/>
          <w:kern w:val="2"/>
        </w:rPr>
        <w:t xml:space="preserve"> значения или иных вопросов, право </w:t>
      </w:r>
      <w:proofErr w:type="gramStart"/>
      <w:r w:rsidRPr="002811B5">
        <w:rPr>
          <w:rFonts w:ascii="Arial" w:hAnsi="Arial" w:cs="Arial"/>
          <w:bCs/>
          <w:kern w:val="2"/>
        </w:rPr>
        <w:t>решения</w:t>
      </w:r>
      <w:proofErr w:type="gramEnd"/>
      <w:r w:rsidRPr="002811B5">
        <w:rPr>
          <w:rFonts w:ascii="Arial" w:hAnsi="Arial" w:cs="Arial"/>
          <w:bCs/>
          <w:kern w:val="2"/>
        </w:rPr>
        <w:t xml:space="preserve"> которых предоставлено органам местного самоуправления муниципального образования (далее соответственно – инициативные платежи, инициативные проекты)</w:t>
      </w:r>
      <w:r w:rsidRPr="002811B5">
        <w:rPr>
          <w:rFonts w:ascii="Arial" w:hAnsi="Arial" w:cs="Arial"/>
          <w:kern w:val="2"/>
        </w:rPr>
        <w:t>.</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3. В случае</w:t>
      </w:r>
      <w:proofErr w:type="gramStart"/>
      <w:r w:rsidRPr="002811B5">
        <w:rPr>
          <w:rFonts w:ascii="Arial" w:hAnsi="Arial" w:cs="Arial"/>
          <w:kern w:val="2"/>
        </w:rPr>
        <w:t>,</w:t>
      </w:r>
      <w:proofErr w:type="gramEnd"/>
      <w:r w:rsidRPr="002811B5">
        <w:rPr>
          <w:rFonts w:ascii="Arial" w:hAnsi="Arial" w:cs="Arial"/>
          <w:kern w:val="2"/>
        </w:rPr>
        <w:t xml:space="preserve"> если инициативный проект не был реализован, инициативные платежи подлежат возврату лицам, осуществившим их перечисление в местный бюджет муниципального образования.</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местный бюджет муниципального образования.</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5. Расчет и возврат сумм инициативных платежей, подлежащих возврату лицам, осуществившим их перечисление в местный бюджет муниципального образования, осуществляется администрацией</w:t>
      </w:r>
      <w:r>
        <w:rPr>
          <w:rFonts w:ascii="Arial" w:hAnsi="Arial" w:cs="Arial"/>
          <w:kern w:val="2"/>
        </w:rPr>
        <w:t xml:space="preserve"> Голоустненского</w:t>
      </w:r>
      <w:r w:rsidRPr="002811B5">
        <w:rPr>
          <w:rFonts w:ascii="Arial" w:hAnsi="Arial" w:cs="Arial"/>
          <w:kern w:val="2"/>
        </w:rPr>
        <w:t xml:space="preserve"> муниципального образования </w:t>
      </w:r>
      <w:r w:rsidRPr="002811B5">
        <w:rPr>
          <w:rFonts w:ascii="Arial" w:hAnsi="Arial" w:cs="Arial"/>
          <w:bCs/>
          <w:kern w:val="2"/>
        </w:rPr>
        <w:t>(далее – уполномоченный орган)</w:t>
      </w:r>
      <w:r w:rsidRPr="002811B5">
        <w:rPr>
          <w:rFonts w:ascii="Arial" w:hAnsi="Arial" w:cs="Arial"/>
          <w:kern w:val="2"/>
        </w:rPr>
        <w:t>.</w:t>
      </w:r>
    </w:p>
    <w:p w:rsidR="002811B5" w:rsidRPr="002811B5" w:rsidRDefault="002811B5" w:rsidP="002811B5">
      <w:pPr>
        <w:autoSpaceDE w:val="0"/>
        <w:autoSpaceDN w:val="0"/>
        <w:adjustRightInd w:val="0"/>
        <w:ind w:firstLine="709"/>
        <w:jc w:val="both"/>
        <w:rPr>
          <w:rFonts w:ascii="Arial" w:hAnsi="Arial" w:cs="Arial"/>
          <w:kern w:val="2"/>
        </w:rPr>
      </w:pPr>
    </w:p>
    <w:p w:rsidR="002811B5" w:rsidRPr="002811B5" w:rsidRDefault="002811B5" w:rsidP="002811B5">
      <w:pPr>
        <w:keepNext/>
        <w:autoSpaceDE w:val="0"/>
        <w:autoSpaceDN w:val="0"/>
        <w:adjustRightInd w:val="0"/>
        <w:jc w:val="center"/>
        <w:rPr>
          <w:rFonts w:ascii="Arial" w:hAnsi="Arial" w:cs="Arial"/>
          <w:bCs/>
          <w:kern w:val="2"/>
        </w:rPr>
      </w:pPr>
      <w:r w:rsidRPr="002811B5">
        <w:rPr>
          <w:rFonts w:ascii="Arial" w:hAnsi="Arial" w:cs="Arial"/>
          <w:bCs/>
          <w:kern w:val="2"/>
        </w:rPr>
        <w:t xml:space="preserve">Глава 2. Порядок расчета </w:t>
      </w:r>
      <w:r w:rsidRPr="002811B5">
        <w:rPr>
          <w:rFonts w:ascii="Arial" w:hAnsi="Arial" w:cs="Arial"/>
          <w:kern w:val="2"/>
        </w:rPr>
        <w:t>сумм инициативных</w:t>
      </w:r>
      <w:r w:rsidRPr="002811B5">
        <w:rPr>
          <w:rFonts w:ascii="Arial" w:hAnsi="Arial" w:cs="Arial"/>
          <w:kern w:val="2"/>
        </w:rPr>
        <w:br/>
        <w:t>платежей, подлежащих возврату</w:t>
      </w:r>
    </w:p>
    <w:p w:rsidR="002811B5" w:rsidRPr="002811B5" w:rsidRDefault="002811B5" w:rsidP="002811B5">
      <w:pPr>
        <w:keepNext/>
        <w:autoSpaceDE w:val="0"/>
        <w:autoSpaceDN w:val="0"/>
        <w:adjustRightInd w:val="0"/>
        <w:jc w:val="center"/>
        <w:rPr>
          <w:rFonts w:ascii="Arial" w:hAnsi="Arial" w:cs="Arial"/>
          <w:bCs/>
          <w:kern w:val="2"/>
        </w:rPr>
      </w:pP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bCs/>
          <w:kern w:val="2"/>
        </w:rPr>
        <w:t xml:space="preserve">6. </w:t>
      </w:r>
      <w:r w:rsidRPr="002811B5">
        <w:rPr>
          <w:rFonts w:ascii="Arial" w:hAnsi="Arial" w:cs="Arial"/>
          <w:kern w:val="2"/>
        </w:rPr>
        <w:t>По окончании каждого финансового года, но не позднее 1 апреля,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1) реализация </w:t>
      </w:r>
      <w:proofErr w:type="gramStart"/>
      <w:r w:rsidRPr="002811B5">
        <w:rPr>
          <w:rFonts w:ascii="Arial" w:hAnsi="Arial" w:cs="Arial"/>
          <w:kern w:val="2"/>
        </w:rPr>
        <w:t>которых</w:t>
      </w:r>
      <w:proofErr w:type="gramEnd"/>
      <w:r w:rsidRPr="002811B5">
        <w:rPr>
          <w:rFonts w:ascii="Arial" w:hAnsi="Arial" w:cs="Arial"/>
          <w:kern w:val="2"/>
        </w:rPr>
        <w:t xml:space="preserve"> завершена в истекшем финансовом году;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2) реализация которых не завершена в истекшем финансовом году, при этом срок </w:t>
      </w:r>
      <w:proofErr w:type="gramStart"/>
      <w:r w:rsidRPr="002811B5">
        <w:rPr>
          <w:rFonts w:ascii="Arial" w:hAnsi="Arial" w:cs="Arial"/>
          <w:kern w:val="2"/>
        </w:rPr>
        <w:t>реализации</w:t>
      </w:r>
      <w:proofErr w:type="gramEnd"/>
      <w:r w:rsidRPr="002811B5">
        <w:rPr>
          <w:rFonts w:ascii="Arial" w:hAnsi="Arial" w:cs="Arial"/>
          <w:kern w:val="2"/>
        </w:rPr>
        <w:t xml:space="preserve"> которых истек и не был продлен.</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7. По каждому из инициативных проектов, предусмотренных пунктом 6 настоящего Порядка, уполномоченный орган определяет следующие обстоятельства: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lastRenderedPageBreak/>
        <w:t>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местный бюджет муниципального образования инициативные платежи в целях реализации соответствующего инициативного проекта;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2) использовались ли суммы инициативных платежей при реализации соответствующего инициативного проекта;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3) величину остатка инициативных платежей по соответствующему инициативному проекту (если инициативный проект был реализован);</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8. Инициативные платежи, перечисленные в местный бюджет муниципального образования без указания,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9. Результаты проверки, предусмотренной пунктами 6, 7 настоящего Порядка, излагаются уполномоченным органом в форме отчета о поступлении инициативных платежей отдельно по каждому инициативному проекту, предусмотренному пунктом 6 настоящего Порядка.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10. Отчеты о поступлении инициативных платежей не позднее 25 апреля представляются уполномоченным органом на рассмотрение главы </w:t>
      </w:r>
      <w:r w:rsidR="00150C48">
        <w:rPr>
          <w:rFonts w:ascii="Arial" w:hAnsi="Arial" w:cs="Arial"/>
          <w:kern w:val="2"/>
        </w:rPr>
        <w:t>Голоустненского муниципального образования.</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11. Глава </w:t>
      </w:r>
      <w:r w:rsidR="00150C48">
        <w:rPr>
          <w:rFonts w:ascii="Arial" w:hAnsi="Arial" w:cs="Arial"/>
          <w:kern w:val="2"/>
        </w:rPr>
        <w:t xml:space="preserve">Голоустненского </w:t>
      </w:r>
      <w:r w:rsidRPr="002811B5">
        <w:rPr>
          <w:rFonts w:ascii="Arial" w:hAnsi="Arial" w:cs="Arial"/>
          <w:kern w:val="2"/>
        </w:rPr>
        <w:t>муниципального образования рассматривает отчеты о поступлении инициативных платежей и не позднее 30 апреля принимает по ним решения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12. </w:t>
      </w:r>
      <w:proofErr w:type="gramStart"/>
      <w:r w:rsidRPr="002811B5">
        <w:rPr>
          <w:rFonts w:ascii="Arial" w:hAnsi="Arial" w:cs="Arial"/>
          <w:kern w:val="2"/>
        </w:rPr>
        <w:t xml:space="preserve">Не позднее двух рабочих дней со дня принятия главой </w:t>
      </w:r>
      <w:r w:rsidR="00150C48">
        <w:rPr>
          <w:rFonts w:ascii="Arial" w:hAnsi="Arial" w:cs="Arial"/>
          <w:kern w:val="2"/>
        </w:rPr>
        <w:t xml:space="preserve">Голоустненского </w:t>
      </w:r>
      <w:r w:rsidRPr="002811B5">
        <w:rPr>
          <w:rFonts w:ascii="Arial" w:hAnsi="Arial" w:cs="Arial"/>
          <w:kern w:val="2"/>
        </w:rPr>
        <w:t xml:space="preserve">муниципального образования решения </w:t>
      </w:r>
      <w:r w:rsidR="00150C48">
        <w:rPr>
          <w:rFonts w:ascii="Arial" w:hAnsi="Arial" w:cs="Arial"/>
          <w:kern w:val="2"/>
        </w:rPr>
        <w:t xml:space="preserve">о </w:t>
      </w:r>
      <w:r w:rsidRPr="002811B5">
        <w:rPr>
          <w:rFonts w:ascii="Arial" w:hAnsi="Arial" w:cs="Arial"/>
          <w:kern w:val="2"/>
        </w:rPr>
        <w:t xml:space="preserve">возврате инициативных платежей (остатка инициативных платежей) соответствующий отчет о поступлении инициативных платежей передается лицом, отвечающим за делопроизводство в администрации </w:t>
      </w:r>
      <w:r w:rsidR="00150C48">
        <w:rPr>
          <w:rFonts w:ascii="Arial" w:hAnsi="Arial" w:cs="Arial"/>
          <w:kern w:val="2"/>
        </w:rPr>
        <w:t xml:space="preserve">Голоустненского </w:t>
      </w:r>
      <w:r w:rsidRPr="002811B5">
        <w:rPr>
          <w:rFonts w:ascii="Arial" w:hAnsi="Arial" w:cs="Arial"/>
          <w:kern w:val="2"/>
        </w:rPr>
        <w:t xml:space="preserve">муниципального образования </w:t>
      </w:r>
      <w:r w:rsidRPr="002811B5">
        <w:rPr>
          <w:rFonts w:ascii="Arial" w:hAnsi="Arial" w:cs="Arial"/>
          <w:bCs/>
          <w:kern w:val="2"/>
        </w:rPr>
        <w:t xml:space="preserve"> (далее – Администрация)</w:t>
      </w:r>
      <w:r w:rsidRPr="002811B5">
        <w:rPr>
          <w:rFonts w:ascii="Arial" w:hAnsi="Arial" w:cs="Arial"/>
          <w:kern w:val="2"/>
        </w:rPr>
        <w:t xml:space="preserve"> в уполномоченный орган, а также в тот же срок размещается на официальном сайте муниципального образования в информационно-телекоммуникационной сети «Интернет» (далее – официальный сайт</w:t>
      </w:r>
      <w:proofErr w:type="gramEnd"/>
      <w:r w:rsidRPr="002811B5">
        <w:rPr>
          <w:rFonts w:ascii="Arial" w:hAnsi="Arial" w:cs="Arial"/>
          <w:kern w:val="2"/>
        </w:rPr>
        <w:t>) с соблюдением законодательства о персональных данных.</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13. </w:t>
      </w:r>
      <w:proofErr w:type="gramStart"/>
      <w:r w:rsidRPr="002811B5">
        <w:rPr>
          <w:rFonts w:ascii="Arial" w:hAnsi="Arial" w:cs="Arial"/>
          <w:kern w:val="2"/>
        </w:rPr>
        <w:t>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w:t>
      </w:r>
      <w:proofErr w:type="gramEnd"/>
      <w:r w:rsidRPr="002811B5">
        <w:rPr>
          <w:rFonts w:ascii="Arial" w:hAnsi="Arial" w:cs="Arial"/>
          <w:kern w:val="2"/>
        </w:rPr>
        <w:t xml:space="preserve"> на пересылку.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14. В случае 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 общую сумму поступивших инициативных платежей по данному инициативному проекту;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lastRenderedPageBreak/>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3) остаток инициативных платежей, не использованных в целях реализации данного инициативного проекта;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2811B5" w:rsidRPr="002811B5" w:rsidRDefault="002811B5" w:rsidP="002811B5">
      <w:pPr>
        <w:autoSpaceDE w:val="0"/>
        <w:autoSpaceDN w:val="0"/>
        <w:adjustRightInd w:val="0"/>
        <w:ind w:firstLine="709"/>
        <w:jc w:val="both"/>
        <w:rPr>
          <w:rFonts w:ascii="Arial" w:hAnsi="Arial" w:cs="Arial"/>
          <w:kern w:val="2"/>
        </w:rPr>
      </w:pPr>
    </w:p>
    <w:p w:rsidR="002811B5" w:rsidRPr="002811B5" w:rsidRDefault="002811B5" w:rsidP="002811B5">
      <w:pPr>
        <w:keepNext/>
        <w:autoSpaceDE w:val="0"/>
        <w:autoSpaceDN w:val="0"/>
        <w:adjustRightInd w:val="0"/>
        <w:jc w:val="center"/>
        <w:rPr>
          <w:rFonts w:ascii="Arial" w:hAnsi="Arial" w:cs="Arial"/>
          <w:bCs/>
          <w:kern w:val="2"/>
        </w:rPr>
      </w:pPr>
      <w:r w:rsidRPr="002811B5">
        <w:rPr>
          <w:rFonts w:ascii="Arial" w:hAnsi="Arial" w:cs="Arial"/>
          <w:bCs/>
          <w:kern w:val="2"/>
        </w:rPr>
        <w:t xml:space="preserve">Глава 3. Порядок </w:t>
      </w:r>
      <w:r w:rsidRPr="002811B5">
        <w:rPr>
          <w:rFonts w:ascii="Arial" w:hAnsi="Arial" w:cs="Arial"/>
          <w:kern w:val="2"/>
        </w:rPr>
        <w:t>возврата сумм инициативных платежей</w:t>
      </w:r>
    </w:p>
    <w:p w:rsidR="002811B5" w:rsidRPr="002811B5" w:rsidRDefault="002811B5" w:rsidP="002811B5">
      <w:pPr>
        <w:keepNext/>
        <w:autoSpaceDE w:val="0"/>
        <w:autoSpaceDN w:val="0"/>
        <w:adjustRightInd w:val="0"/>
        <w:jc w:val="center"/>
        <w:rPr>
          <w:rFonts w:ascii="Arial" w:hAnsi="Arial" w:cs="Arial"/>
          <w:bCs/>
          <w:kern w:val="2"/>
        </w:rPr>
      </w:pP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bCs/>
          <w:kern w:val="2"/>
        </w:rPr>
        <w:t>15.</w:t>
      </w:r>
      <w:r w:rsidRPr="002811B5">
        <w:rPr>
          <w:rFonts w:ascii="Arial" w:hAnsi="Arial" w:cs="Arial"/>
          <w:kern w:val="2"/>
        </w:rPr>
        <w:t xml:space="preserve"> 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Администрацию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16. Лицо, осуществившее перечисление инициативного платежа (инициативных платежей), вправе обратиться в Администрацию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Администрацию документы, подтверждающие в соответствии с гражданским законодательством их право на получение соответствующих денежных средств.</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18. Администрация рассматривает поступившее заявление о возврате инициативного платежа (остатка инициативного платежа) 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19. О принятии решения об отказе в возврате заявителю инициативного платежа (остатка инициативного платежа) Администрация уведомляет заявителя в течение 5 рабочих дней со дня принятия указанного решения.</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20. В случае принятия Администрацией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Администрацией указанного заявления.</w:t>
      </w:r>
    </w:p>
    <w:p w:rsidR="0020339C" w:rsidRPr="002811B5" w:rsidRDefault="0020339C" w:rsidP="002811B5">
      <w:pPr>
        <w:keepNext/>
        <w:autoSpaceDE w:val="0"/>
        <w:autoSpaceDN w:val="0"/>
        <w:adjustRightInd w:val="0"/>
        <w:ind w:firstLine="709"/>
        <w:jc w:val="center"/>
        <w:rPr>
          <w:rFonts w:ascii="Arial" w:hAnsi="Arial" w:cs="Arial"/>
          <w:i/>
        </w:rPr>
      </w:pPr>
    </w:p>
    <w:sectPr w:rsidR="0020339C" w:rsidRPr="002811B5" w:rsidSect="00150C48">
      <w:footnotePr>
        <w:numRestart w:val="eachSect"/>
      </w:footnotePr>
      <w:pgSz w:w="11906" w:h="16838" w:code="9"/>
      <w:pgMar w:top="851" w:right="567" w:bottom="993" w:left="1701" w:header="567" w:footer="56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C0B" w:rsidRDefault="00FD1C0B" w:rsidP="00F23A9C">
      <w:r>
        <w:separator/>
      </w:r>
    </w:p>
  </w:endnote>
  <w:endnote w:type="continuationSeparator" w:id="0">
    <w:p w:rsidR="00FD1C0B" w:rsidRDefault="00FD1C0B"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C0B" w:rsidRDefault="00FD1C0B" w:rsidP="00F23A9C">
      <w:r>
        <w:separator/>
      </w:r>
    </w:p>
  </w:footnote>
  <w:footnote w:type="continuationSeparator" w:id="0">
    <w:p w:rsidR="00FD1C0B" w:rsidRDefault="00FD1C0B"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DD4CF0"/>
    <w:multiLevelType w:val="multilevel"/>
    <w:tmpl w:val="9EA822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75BA1FBA"/>
    <w:multiLevelType w:val="multilevel"/>
    <w:tmpl w:val="6710588A"/>
    <w:lvl w:ilvl="0">
      <w:start w:val="1"/>
      <w:numFmt w:val="decimal"/>
      <w:lvlText w:val="%1."/>
      <w:lvlJc w:val="left"/>
      <w:pPr>
        <w:ind w:left="1743" w:hanging="1035"/>
      </w:pPr>
      <w:rPr>
        <w:rFonts w:hint="default"/>
      </w:rPr>
    </w:lvl>
    <w:lvl w:ilvl="1">
      <w:start w:val="1"/>
      <w:numFmt w:val="decimal"/>
      <w:isLgl/>
      <w:lvlText w:val="%1.%2."/>
      <w:lvlJc w:val="left"/>
      <w:pPr>
        <w:ind w:left="2463" w:hanging="720"/>
      </w:pPr>
      <w:rPr>
        <w:rFonts w:hint="default"/>
      </w:rPr>
    </w:lvl>
    <w:lvl w:ilvl="2">
      <w:start w:val="1"/>
      <w:numFmt w:val="decimal"/>
      <w:isLgl/>
      <w:lvlText w:val="%1.%2.%3."/>
      <w:lvlJc w:val="left"/>
      <w:pPr>
        <w:ind w:left="3498" w:hanging="720"/>
      </w:pPr>
      <w:rPr>
        <w:rFonts w:hint="default"/>
      </w:rPr>
    </w:lvl>
    <w:lvl w:ilvl="3">
      <w:start w:val="1"/>
      <w:numFmt w:val="decimal"/>
      <w:isLgl/>
      <w:lvlText w:val="%1.%2.%3.%4."/>
      <w:lvlJc w:val="left"/>
      <w:pPr>
        <w:ind w:left="4893" w:hanging="1080"/>
      </w:pPr>
      <w:rPr>
        <w:rFonts w:hint="default"/>
      </w:rPr>
    </w:lvl>
    <w:lvl w:ilvl="4">
      <w:start w:val="1"/>
      <w:numFmt w:val="decimal"/>
      <w:isLgl/>
      <w:lvlText w:val="%1.%2.%3.%4.%5."/>
      <w:lvlJc w:val="left"/>
      <w:pPr>
        <w:ind w:left="5928" w:hanging="1080"/>
      </w:pPr>
      <w:rPr>
        <w:rFonts w:hint="default"/>
      </w:rPr>
    </w:lvl>
    <w:lvl w:ilvl="5">
      <w:start w:val="1"/>
      <w:numFmt w:val="decimal"/>
      <w:isLgl/>
      <w:lvlText w:val="%1.%2.%3.%4.%5.%6."/>
      <w:lvlJc w:val="left"/>
      <w:pPr>
        <w:ind w:left="7323" w:hanging="1440"/>
      </w:pPr>
      <w:rPr>
        <w:rFonts w:hint="default"/>
      </w:rPr>
    </w:lvl>
    <w:lvl w:ilvl="6">
      <w:start w:val="1"/>
      <w:numFmt w:val="decimal"/>
      <w:isLgl/>
      <w:lvlText w:val="%1.%2.%3.%4.%5.%6.%7."/>
      <w:lvlJc w:val="left"/>
      <w:pPr>
        <w:ind w:left="8358" w:hanging="1440"/>
      </w:pPr>
      <w:rPr>
        <w:rFonts w:hint="default"/>
      </w:rPr>
    </w:lvl>
    <w:lvl w:ilvl="7">
      <w:start w:val="1"/>
      <w:numFmt w:val="decimal"/>
      <w:isLgl/>
      <w:lvlText w:val="%1.%2.%3.%4.%5.%6.%7.%8."/>
      <w:lvlJc w:val="left"/>
      <w:pPr>
        <w:ind w:left="9753" w:hanging="1800"/>
      </w:pPr>
      <w:rPr>
        <w:rFonts w:hint="default"/>
      </w:rPr>
    </w:lvl>
    <w:lvl w:ilvl="8">
      <w:start w:val="1"/>
      <w:numFmt w:val="decimal"/>
      <w:isLgl/>
      <w:lvlText w:val="%1.%2.%3.%4.%5.%6.%7.%8.%9."/>
      <w:lvlJc w:val="left"/>
      <w:pPr>
        <w:ind w:left="11148" w:hanging="216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20"/>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474B40"/>
    <w:rsid w:val="00013104"/>
    <w:rsid w:val="00023004"/>
    <w:rsid w:val="000A31CC"/>
    <w:rsid w:val="000E6580"/>
    <w:rsid w:val="00101D8C"/>
    <w:rsid w:val="00150C48"/>
    <w:rsid w:val="00155AF8"/>
    <w:rsid w:val="001A5F83"/>
    <w:rsid w:val="001C14CF"/>
    <w:rsid w:val="001C16D3"/>
    <w:rsid w:val="0020339C"/>
    <w:rsid w:val="00232425"/>
    <w:rsid w:val="00234965"/>
    <w:rsid w:val="00241303"/>
    <w:rsid w:val="00246FD6"/>
    <w:rsid w:val="00270E7A"/>
    <w:rsid w:val="002811B5"/>
    <w:rsid w:val="002C0416"/>
    <w:rsid w:val="002D5ACF"/>
    <w:rsid w:val="0032470B"/>
    <w:rsid w:val="0036404F"/>
    <w:rsid w:val="003A3E93"/>
    <w:rsid w:val="003A5612"/>
    <w:rsid w:val="003C1088"/>
    <w:rsid w:val="00403F07"/>
    <w:rsid w:val="00420008"/>
    <w:rsid w:val="004648E3"/>
    <w:rsid w:val="00474B40"/>
    <w:rsid w:val="0049516D"/>
    <w:rsid w:val="004A7643"/>
    <w:rsid w:val="004F0DBE"/>
    <w:rsid w:val="00553FF9"/>
    <w:rsid w:val="0056317D"/>
    <w:rsid w:val="00564E63"/>
    <w:rsid w:val="00592730"/>
    <w:rsid w:val="005B35A2"/>
    <w:rsid w:val="006205EA"/>
    <w:rsid w:val="00632023"/>
    <w:rsid w:val="00697921"/>
    <w:rsid w:val="006A79BF"/>
    <w:rsid w:val="006B66C7"/>
    <w:rsid w:val="006D1810"/>
    <w:rsid w:val="006F3DC7"/>
    <w:rsid w:val="00713B86"/>
    <w:rsid w:val="00730FB6"/>
    <w:rsid w:val="00736E89"/>
    <w:rsid w:val="00741345"/>
    <w:rsid w:val="0077524E"/>
    <w:rsid w:val="00775925"/>
    <w:rsid w:val="007852A1"/>
    <w:rsid w:val="007B2579"/>
    <w:rsid w:val="00812FCB"/>
    <w:rsid w:val="00824703"/>
    <w:rsid w:val="00867C4C"/>
    <w:rsid w:val="00881334"/>
    <w:rsid w:val="00894E04"/>
    <w:rsid w:val="00897E28"/>
    <w:rsid w:val="008D0E16"/>
    <w:rsid w:val="0091725E"/>
    <w:rsid w:val="00922466"/>
    <w:rsid w:val="009672F8"/>
    <w:rsid w:val="00986228"/>
    <w:rsid w:val="009934CE"/>
    <w:rsid w:val="009A3619"/>
    <w:rsid w:val="00A12DF1"/>
    <w:rsid w:val="00A91AB4"/>
    <w:rsid w:val="00AB0F4F"/>
    <w:rsid w:val="00AD04AD"/>
    <w:rsid w:val="00AD3610"/>
    <w:rsid w:val="00B06458"/>
    <w:rsid w:val="00B23C21"/>
    <w:rsid w:val="00B66F1E"/>
    <w:rsid w:val="00B86C2F"/>
    <w:rsid w:val="00BC104A"/>
    <w:rsid w:val="00BE569E"/>
    <w:rsid w:val="00C326C8"/>
    <w:rsid w:val="00C640A5"/>
    <w:rsid w:val="00CA2164"/>
    <w:rsid w:val="00CB3DB5"/>
    <w:rsid w:val="00D0655A"/>
    <w:rsid w:val="00D06EDC"/>
    <w:rsid w:val="00D176BB"/>
    <w:rsid w:val="00D52521"/>
    <w:rsid w:val="00D707B0"/>
    <w:rsid w:val="00D931DF"/>
    <w:rsid w:val="00DA33CB"/>
    <w:rsid w:val="00DC321E"/>
    <w:rsid w:val="00DD0BDA"/>
    <w:rsid w:val="00DF008B"/>
    <w:rsid w:val="00DF7372"/>
    <w:rsid w:val="00E06F01"/>
    <w:rsid w:val="00E44950"/>
    <w:rsid w:val="00E52EC4"/>
    <w:rsid w:val="00E81F0B"/>
    <w:rsid w:val="00E824B8"/>
    <w:rsid w:val="00E93581"/>
    <w:rsid w:val="00EC0702"/>
    <w:rsid w:val="00EC0FA3"/>
    <w:rsid w:val="00F034E1"/>
    <w:rsid w:val="00F17561"/>
    <w:rsid w:val="00F22C61"/>
    <w:rsid w:val="00F23A9C"/>
    <w:rsid w:val="00F55308"/>
    <w:rsid w:val="00F60022"/>
    <w:rsid w:val="00F77124"/>
    <w:rsid w:val="00FC2849"/>
    <w:rsid w:val="00FD1C0B"/>
    <w:rsid w:val="00FD60C3"/>
    <w:rsid w:val="00FE2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character" w:styleId="ab">
    <w:name w:val="Strong"/>
    <w:basedOn w:val="a0"/>
    <w:uiPriority w:val="22"/>
    <w:qFormat/>
    <w:rsid w:val="00E52EC4"/>
    <w:rPr>
      <w:b/>
      <w:bCs/>
    </w:rPr>
  </w:style>
  <w:style w:type="paragraph" w:styleId="ac">
    <w:name w:val="footnote text"/>
    <w:basedOn w:val="a"/>
    <w:link w:val="ad"/>
    <w:rsid w:val="00BC104A"/>
    <w:rPr>
      <w:sz w:val="20"/>
      <w:szCs w:val="20"/>
      <w:lang w:eastAsia="en-US"/>
    </w:rPr>
  </w:style>
  <w:style w:type="character" w:customStyle="1" w:styleId="ad">
    <w:name w:val="Текст сноски Знак"/>
    <w:basedOn w:val="a0"/>
    <w:link w:val="ac"/>
    <w:rsid w:val="00BC104A"/>
    <w:rPr>
      <w:rFonts w:ascii="Times New Roman" w:eastAsia="Times New Roman" w:hAnsi="Times New Roman" w:cs="Times New Roman"/>
      <w:sz w:val="20"/>
      <w:szCs w:val="20"/>
    </w:rPr>
  </w:style>
  <w:style w:type="character" w:styleId="ae">
    <w:name w:val="footnote reference"/>
    <w:uiPriority w:val="99"/>
    <w:rsid w:val="00BC104A"/>
    <w:rPr>
      <w:vertAlign w:val="superscript"/>
    </w:rPr>
  </w:style>
  <w:style w:type="paragraph" w:customStyle="1" w:styleId="ConsPlusNormal">
    <w:name w:val="ConsPlusNormal"/>
    <w:rsid w:val="0020339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
    <w:name w:val="Hyperlink"/>
    <w:basedOn w:val="a0"/>
    <w:uiPriority w:val="99"/>
    <w:unhideWhenUsed/>
    <w:rsid w:val="002033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character" w:styleId="ab">
    <w:name w:val="Strong"/>
    <w:basedOn w:val="a0"/>
    <w:uiPriority w:val="22"/>
    <w:qFormat/>
    <w:rsid w:val="00E52E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354502703">
      <w:bodyDiv w:val="1"/>
      <w:marLeft w:val="0"/>
      <w:marRight w:val="0"/>
      <w:marTop w:val="0"/>
      <w:marBottom w:val="0"/>
      <w:divBdr>
        <w:top w:val="none" w:sz="0" w:space="0" w:color="auto"/>
        <w:left w:val="none" w:sz="0" w:space="0" w:color="auto"/>
        <w:bottom w:val="none" w:sz="0" w:space="0" w:color="auto"/>
        <w:right w:val="none" w:sz="0" w:space="0" w:color="auto"/>
      </w:divBdr>
    </w:div>
    <w:div w:id="153577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2CF95A-1922-4FA3-B926-7C60B8571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1554</Words>
  <Characters>8861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Виктория</cp:lastModifiedBy>
  <cp:revision>8</cp:revision>
  <cp:lastPrinted>2021-06-01T01:31:00Z</cp:lastPrinted>
  <dcterms:created xsi:type="dcterms:W3CDTF">2021-01-11T14:43:00Z</dcterms:created>
  <dcterms:modified xsi:type="dcterms:W3CDTF">2021-06-07T08:27:00Z</dcterms:modified>
</cp:coreProperties>
</file>