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52" w:rsidRPr="000D4782" w:rsidRDefault="000448A8" w:rsidP="004F2C0E">
      <w:pPr>
        <w:widowControl w:val="0"/>
        <w:suppressAutoHyphens/>
        <w:autoSpaceDE w:val="0"/>
        <w:autoSpaceDN w:val="0"/>
        <w:ind w:right="-1" w:firstLine="720"/>
        <w:jc w:val="center"/>
        <w:rPr>
          <w:rFonts w:ascii="Arial" w:hAnsi="Arial" w:cs="Arial"/>
          <w:b/>
          <w:sz w:val="32"/>
          <w:szCs w:val="32"/>
          <w:lang w:eastAsia="en-US"/>
        </w:rPr>
      </w:pPr>
      <w:r>
        <w:rPr>
          <w:rFonts w:ascii="Arial" w:hAnsi="Arial" w:cs="Arial"/>
          <w:b/>
          <w:sz w:val="32"/>
          <w:szCs w:val="32"/>
          <w:lang w:eastAsia="en-US"/>
        </w:rPr>
        <w:t>14.04</w:t>
      </w:r>
      <w:r w:rsidR="0098484B">
        <w:rPr>
          <w:rFonts w:ascii="Arial" w:hAnsi="Arial" w:cs="Arial"/>
          <w:b/>
          <w:sz w:val="32"/>
          <w:szCs w:val="32"/>
          <w:lang w:eastAsia="en-US"/>
        </w:rPr>
        <w:t>.2023</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73</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4F2C0E">
      <w:pPr>
        <w:widowControl w:val="0"/>
        <w:suppressAutoHyphens/>
        <w:ind w:right="-1"/>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705E75" w:rsidRDefault="00705E75" w:rsidP="004F2C0E">
      <w:pPr>
        <w:widowControl w:val="0"/>
        <w:suppressAutoHyphens/>
        <w:ind w:right="-1"/>
        <w:jc w:val="center"/>
        <w:rPr>
          <w:rFonts w:ascii="Arial" w:hAnsi="Arial" w:cs="Arial"/>
          <w:b/>
          <w:sz w:val="32"/>
          <w:szCs w:val="32"/>
          <w:lang w:eastAsia="en-US"/>
        </w:rPr>
      </w:pPr>
    </w:p>
    <w:p w:rsidR="004F2C0E" w:rsidRPr="004F2C0E" w:rsidRDefault="004F2C0E" w:rsidP="004F2C0E">
      <w:pPr>
        <w:spacing w:line="280" w:lineRule="atLeast"/>
        <w:ind w:right="-1"/>
        <w:jc w:val="center"/>
        <w:rPr>
          <w:rFonts w:ascii="Arial" w:hAnsi="Arial" w:cs="Arial"/>
          <w:color w:val="000000"/>
          <w:sz w:val="32"/>
          <w:szCs w:val="32"/>
        </w:rPr>
      </w:pPr>
      <w:r w:rsidRPr="004F2C0E">
        <w:rPr>
          <w:rFonts w:ascii="Arial" w:hAnsi="Arial" w:cs="Arial"/>
          <w:b/>
          <w:bCs/>
          <w:color w:val="000000"/>
          <w:sz w:val="32"/>
          <w:szCs w:val="32"/>
        </w:rPr>
        <w:t>ОБ УТВЕРЖДЕНИИ ПРОГРАММЫ ПРОФИЛАКТИКИ РИСКОВ ПРИЧИНЕНИЯ ВРЕДА (УЩЕРБА) ОХРАНЯЕМЫМ ЗАКОНОМ ЦЕННОСТЯМ ПО МУНИЦИПАЛЬНОМУ КОНТРОЛЮ</w:t>
      </w:r>
      <w:r w:rsidR="0087368E">
        <w:rPr>
          <w:rFonts w:ascii="Arial" w:hAnsi="Arial" w:cs="Arial"/>
          <w:b/>
          <w:bCs/>
          <w:color w:val="000000"/>
          <w:sz w:val="32"/>
          <w:szCs w:val="32"/>
        </w:rPr>
        <w:t xml:space="preserve"> </w:t>
      </w:r>
      <w:bookmarkStart w:id="0" w:name="_Hlk77686366"/>
      <w:r w:rsidR="0087368E" w:rsidRPr="00B1333A">
        <w:rPr>
          <w:rFonts w:ascii="Arial" w:hAnsi="Arial" w:cs="Arial"/>
          <w:b/>
          <w:bCs/>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0"/>
      <w:r w:rsidR="0087368E" w:rsidRPr="00B1333A">
        <w:rPr>
          <w:rFonts w:ascii="Arial" w:hAnsi="Arial" w:cs="Arial"/>
          <w:b/>
          <w:bCs/>
          <w:sz w:val="32"/>
          <w:szCs w:val="32"/>
        </w:rPr>
        <w:t xml:space="preserve"> ГОЛОУСТНЕНСКОГО МУНИЦИПАЛЬНОГО ОБРАЗОВАНИЯ</w:t>
      </w:r>
      <w:r w:rsidRPr="004F2C0E">
        <w:rPr>
          <w:rFonts w:ascii="Arial" w:hAnsi="Arial" w:cs="Arial"/>
          <w:b/>
          <w:bCs/>
          <w:color w:val="000000"/>
          <w:sz w:val="32"/>
          <w:szCs w:val="32"/>
        </w:rPr>
        <w:t> НА 202</w:t>
      </w:r>
      <w:r w:rsidR="0098484B">
        <w:rPr>
          <w:rFonts w:ascii="Arial" w:hAnsi="Arial" w:cs="Arial"/>
          <w:b/>
          <w:bCs/>
          <w:color w:val="000000"/>
          <w:sz w:val="32"/>
          <w:szCs w:val="32"/>
        </w:rPr>
        <w:t>3</w:t>
      </w:r>
      <w:r w:rsidRPr="004F2C0E">
        <w:rPr>
          <w:rFonts w:ascii="Arial" w:hAnsi="Arial" w:cs="Arial"/>
          <w:b/>
          <w:bCs/>
          <w:color w:val="000000"/>
          <w:sz w:val="32"/>
          <w:szCs w:val="32"/>
        </w:rPr>
        <w:t xml:space="preserve"> ГОД</w:t>
      </w:r>
    </w:p>
    <w:p w:rsidR="00705E75" w:rsidRDefault="00705E75" w:rsidP="004F2C0E">
      <w:pPr>
        <w:widowControl w:val="0"/>
        <w:suppressAutoHyphens/>
        <w:ind w:right="-1"/>
        <w:jc w:val="center"/>
        <w:rPr>
          <w:rFonts w:ascii="Arial" w:hAnsi="Arial" w:cs="Arial"/>
          <w:b/>
          <w:sz w:val="32"/>
          <w:szCs w:val="32"/>
          <w:lang w:eastAsia="en-US"/>
        </w:rPr>
      </w:pPr>
    </w:p>
    <w:p w:rsidR="00705E75" w:rsidRPr="004F2C0E" w:rsidRDefault="004F2C0E" w:rsidP="004F2C0E">
      <w:pPr>
        <w:widowControl w:val="0"/>
        <w:suppressAutoHyphens/>
        <w:ind w:right="-1" w:firstLine="708"/>
        <w:jc w:val="both"/>
        <w:rPr>
          <w:rFonts w:ascii="Arial" w:eastAsia="Calibri" w:hAnsi="Arial" w:cs="Arial"/>
          <w:lang w:eastAsia="en-US"/>
        </w:rPr>
      </w:pPr>
      <w:r w:rsidRPr="004F2C0E">
        <w:rPr>
          <w:rFonts w:ascii="Arial" w:hAnsi="Arial" w:cs="Arial"/>
          <w:color w:val="000000"/>
        </w:rPr>
        <w:t>В соответствии со ст. 44</w:t>
      </w:r>
      <w:r>
        <w:rPr>
          <w:rFonts w:ascii="Arial" w:hAnsi="Arial" w:cs="Arial"/>
          <w:color w:val="000000"/>
        </w:rPr>
        <w:t xml:space="preserve"> </w:t>
      </w:r>
      <w:r w:rsidRPr="004F2C0E">
        <w:rPr>
          <w:rFonts w:ascii="Arial" w:hAnsi="Arial" w:cs="Arial"/>
          <w:color w:val="000000"/>
        </w:rPr>
        <w:t xml:space="preserve">Федерального закона от 31.07.2020 № 248-ФЗ «О </w:t>
      </w:r>
      <w:proofErr w:type="gramStart"/>
      <w:r w:rsidRPr="004F2C0E">
        <w:rPr>
          <w:rFonts w:ascii="Arial" w:hAnsi="Arial" w:cs="Arial"/>
          <w:color w:val="000000"/>
        </w:rPr>
        <w:t>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 xml:space="preserve">, </w:t>
      </w:r>
      <w:r w:rsidR="00705E75" w:rsidRPr="004F2C0E">
        <w:rPr>
          <w:rFonts w:ascii="Arial" w:eastAsia="Calibri" w:hAnsi="Arial" w:cs="Arial"/>
          <w:lang w:eastAsia="en-US"/>
        </w:rPr>
        <w:t>Уставом</w:t>
      </w:r>
      <w:proofErr w:type="gramEnd"/>
      <w:r w:rsidR="00705E75" w:rsidRPr="004F2C0E">
        <w:rPr>
          <w:rFonts w:ascii="Arial" w:eastAsia="Calibri" w:hAnsi="Arial" w:cs="Arial"/>
          <w:lang w:eastAsia="en-US"/>
        </w:rPr>
        <w:t xml:space="preserve"> Голоустненского муниципального образования, администрация Голоустненского муниципального образования</w:t>
      </w:r>
    </w:p>
    <w:p w:rsidR="00705E75" w:rsidRPr="004F2C0E" w:rsidRDefault="00705E75" w:rsidP="004F2C0E">
      <w:pPr>
        <w:widowControl w:val="0"/>
        <w:suppressAutoHyphens/>
        <w:ind w:right="-1" w:firstLine="708"/>
        <w:jc w:val="both"/>
        <w:rPr>
          <w:rFonts w:ascii="Arial" w:eastAsia="Calibri" w:hAnsi="Arial" w:cs="Arial"/>
          <w:lang w:eastAsia="en-US"/>
        </w:rPr>
      </w:pPr>
    </w:p>
    <w:p w:rsidR="00705E75" w:rsidRDefault="00705E75" w:rsidP="004F2C0E">
      <w:pPr>
        <w:widowControl w:val="0"/>
        <w:suppressAutoHyphens/>
        <w:ind w:right="-1" w:firstLine="708"/>
        <w:jc w:val="center"/>
        <w:rPr>
          <w:rFonts w:ascii="Arial" w:eastAsia="Calibri" w:hAnsi="Arial" w:cs="Arial"/>
          <w:b/>
          <w:sz w:val="30"/>
          <w:szCs w:val="30"/>
          <w:lang w:eastAsia="en-US"/>
        </w:rPr>
      </w:pPr>
      <w:r w:rsidRPr="00705E75">
        <w:rPr>
          <w:rFonts w:ascii="Arial" w:eastAsia="Calibri" w:hAnsi="Arial" w:cs="Arial"/>
          <w:b/>
          <w:sz w:val="30"/>
          <w:szCs w:val="30"/>
          <w:lang w:eastAsia="en-US"/>
        </w:rPr>
        <w:t>ПОСТАНОВЛЯЕТ</w:t>
      </w:r>
      <w:r>
        <w:rPr>
          <w:rFonts w:ascii="Arial" w:eastAsia="Calibri" w:hAnsi="Arial" w:cs="Arial"/>
          <w:b/>
          <w:sz w:val="30"/>
          <w:szCs w:val="30"/>
          <w:lang w:eastAsia="en-US"/>
        </w:rPr>
        <w:t>:</w:t>
      </w:r>
    </w:p>
    <w:p w:rsidR="00705E75" w:rsidRPr="00705E75" w:rsidRDefault="00705E75" w:rsidP="004F2C0E">
      <w:pPr>
        <w:widowControl w:val="0"/>
        <w:suppressAutoHyphens/>
        <w:ind w:right="-1" w:firstLine="708"/>
        <w:jc w:val="center"/>
        <w:rPr>
          <w:rFonts w:ascii="Arial" w:hAnsi="Arial" w:cs="Arial"/>
          <w:b/>
          <w:sz w:val="30"/>
          <w:szCs w:val="30"/>
          <w:lang w:eastAsia="en-US"/>
        </w:rPr>
      </w:pPr>
    </w:p>
    <w:p w:rsidR="004F2C0E" w:rsidRPr="004F2C0E" w:rsidRDefault="004F2C0E" w:rsidP="004F2C0E">
      <w:pPr>
        <w:ind w:right="-1" w:firstLine="709"/>
        <w:jc w:val="both"/>
        <w:rPr>
          <w:rFonts w:ascii="Arial" w:hAnsi="Arial" w:cs="Arial"/>
          <w:color w:val="000000"/>
        </w:rPr>
      </w:pPr>
      <w:r w:rsidRPr="004F2C0E">
        <w:rPr>
          <w:rFonts w:ascii="Arial" w:hAnsi="Arial" w:cs="Arial"/>
          <w:color w:val="000000"/>
        </w:rPr>
        <w:t>1. Утвердить программу профилактики рисков причинения вреда (ущерба) охраняемым законом ценностям по муниципальному контролю</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 xml:space="preserve"> на 202</w:t>
      </w:r>
      <w:r w:rsidR="0098484B">
        <w:rPr>
          <w:rFonts w:ascii="Arial" w:hAnsi="Arial" w:cs="Arial"/>
          <w:color w:val="000000"/>
        </w:rPr>
        <w:t>3</w:t>
      </w:r>
      <w:r w:rsidRPr="004F2C0E">
        <w:rPr>
          <w:rFonts w:ascii="Arial" w:hAnsi="Arial" w:cs="Arial"/>
          <w:color w:val="000000"/>
        </w:rPr>
        <w:t xml:space="preserve"> год.</w:t>
      </w:r>
    </w:p>
    <w:p w:rsidR="00C649E7" w:rsidRPr="004F2C0E" w:rsidRDefault="00FC20A7" w:rsidP="004F2C0E">
      <w:pPr>
        <w:autoSpaceDE w:val="0"/>
        <w:autoSpaceDN w:val="0"/>
        <w:adjustRightInd w:val="0"/>
        <w:ind w:right="-1" w:firstLine="709"/>
        <w:jc w:val="both"/>
        <w:rPr>
          <w:rFonts w:ascii="Arial" w:hAnsi="Arial" w:cs="Arial"/>
        </w:rPr>
      </w:pPr>
      <w:r w:rsidRPr="004F2C0E">
        <w:rPr>
          <w:rFonts w:ascii="Arial" w:hAnsi="Arial" w:cs="Arial"/>
          <w:bCs/>
        </w:rPr>
        <w:t>2</w:t>
      </w:r>
      <w:r w:rsidR="00C649E7" w:rsidRPr="004F2C0E">
        <w:rPr>
          <w:rFonts w:ascii="Arial" w:hAnsi="Arial" w:cs="Arial"/>
          <w:bCs/>
        </w:rPr>
        <w:t xml:space="preserve">. </w:t>
      </w:r>
      <w:r w:rsidR="00C649E7" w:rsidRPr="004F2C0E">
        <w:rPr>
          <w:rFonts w:ascii="Arial" w:hAnsi="Arial" w:cs="Arial"/>
        </w:rPr>
        <w:t xml:space="preserve">Обнародовать настоящее постановление </w:t>
      </w:r>
      <w:r w:rsidR="00AE1E36" w:rsidRPr="004F2C0E">
        <w:rPr>
          <w:rFonts w:ascii="Arial" w:hAnsi="Arial" w:cs="Arial"/>
        </w:rPr>
        <w:t>на официальном сайте администрации Голоустненского муниципального образования</w:t>
      </w:r>
      <w:r w:rsidR="00705E75" w:rsidRPr="004F2C0E">
        <w:rPr>
          <w:rFonts w:ascii="Arial" w:hAnsi="Arial" w:cs="Arial"/>
        </w:rPr>
        <w:t xml:space="preserve"> и в журнале «Голоустненский вестник»</w:t>
      </w:r>
      <w:r w:rsidR="00C649E7" w:rsidRPr="004F2C0E">
        <w:rPr>
          <w:rFonts w:ascii="Arial" w:hAnsi="Arial" w:cs="Arial"/>
        </w:rPr>
        <w:t>.</w:t>
      </w:r>
    </w:p>
    <w:p w:rsidR="004F2C0E" w:rsidRDefault="00FC20A7" w:rsidP="004F2C0E">
      <w:pPr>
        <w:pStyle w:val="ab"/>
        <w:ind w:right="-1"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4F2C0E" w:rsidRPr="004F2C0E" w:rsidRDefault="004F2C0E" w:rsidP="004F2C0E">
      <w:pPr>
        <w:pStyle w:val="ab"/>
        <w:ind w:right="-1" w:firstLine="709"/>
        <w:jc w:val="both"/>
        <w:rPr>
          <w:rFonts w:ascii="Arial" w:hAnsi="Arial" w:cs="Arial"/>
          <w:sz w:val="24"/>
          <w:szCs w:val="24"/>
        </w:rPr>
      </w:pPr>
      <w:r w:rsidRPr="004F2C0E">
        <w:rPr>
          <w:rFonts w:ascii="Arial" w:hAnsi="Arial" w:cs="Arial"/>
          <w:sz w:val="24"/>
          <w:szCs w:val="24"/>
        </w:rPr>
        <w:t xml:space="preserve">4. </w:t>
      </w:r>
      <w:r w:rsidRPr="004F2C0E">
        <w:rPr>
          <w:rFonts w:ascii="Arial" w:hAnsi="Arial" w:cs="Arial"/>
          <w:color w:val="000000"/>
          <w:sz w:val="24"/>
          <w:szCs w:val="24"/>
        </w:rPr>
        <w:t>Настоящее постановление вступает в силу с момента официального опубликования (обнародования)</w:t>
      </w:r>
      <w:r w:rsidR="0098484B">
        <w:rPr>
          <w:rFonts w:ascii="Arial" w:hAnsi="Arial" w:cs="Arial"/>
          <w:color w:val="000000"/>
          <w:sz w:val="24"/>
          <w:szCs w:val="24"/>
        </w:rPr>
        <w:t>.</w:t>
      </w:r>
    </w:p>
    <w:p w:rsidR="004F2C0E" w:rsidRPr="00A14AC5" w:rsidRDefault="004F2C0E" w:rsidP="004F2C0E">
      <w:pPr>
        <w:pStyle w:val="ab"/>
        <w:ind w:right="-1" w:firstLine="709"/>
        <w:jc w:val="both"/>
        <w:rPr>
          <w:rFonts w:ascii="Arial" w:hAnsi="Arial" w:cs="Arial"/>
          <w:sz w:val="24"/>
          <w:szCs w:val="24"/>
        </w:rPr>
      </w:pPr>
    </w:p>
    <w:p w:rsidR="00C226F2" w:rsidRDefault="00C226F2" w:rsidP="004F2C0E">
      <w:pPr>
        <w:pStyle w:val="ab"/>
        <w:ind w:right="-1" w:firstLine="709"/>
        <w:jc w:val="both"/>
        <w:rPr>
          <w:rFonts w:ascii="Arial" w:hAnsi="Arial" w:cs="Arial"/>
          <w:sz w:val="24"/>
          <w:szCs w:val="24"/>
        </w:rPr>
      </w:pPr>
    </w:p>
    <w:p w:rsidR="00DC321E" w:rsidRPr="00A14AC5" w:rsidRDefault="00DC321E" w:rsidP="004F2C0E">
      <w:pPr>
        <w:widowControl w:val="0"/>
        <w:tabs>
          <w:tab w:val="left" w:pos="709"/>
        </w:tabs>
        <w:suppressAutoHyphens/>
        <w:ind w:right="-1"/>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4F2C0E">
      <w:pPr>
        <w:widowControl w:val="0"/>
        <w:suppressAutoHyphens/>
        <w:ind w:right="-1"/>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4F2C0E">
      <w:pPr>
        <w:widowControl w:val="0"/>
        <w:suppressAutoHyphens/>
        <w:ind w:right="-1"/>
        <w:jc w:val="both"/>
        <w:rPr>
          <w:rFonts w:ascii="Arial" w:hAnsi="Arial" w:cs="Arial"/>
          <w:lang w:eastAsia="ar-SA"/>
        </w:rPr>
      </w:pPr>
      <w:r>
        <w:rPr>
          <w:rFonts w:ascii="Arial" w:hAnsi="Arial" w:cs="Arial"/>
          <w:lang w:eastAsia="ar-SA"/>
        </w:rPr>
        <w:t>О.М. Жукова</w:t>
      </w:r>
    </w:p>
    <w:p w:rsidR="0098484B" w:rsidRDefault="0098484B">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Голоустненского </w:t>
      </w:r>
      <w:r w:rsidR="00705E75">
        <w:rPr>
          <w:rFonts w:ascii="Courier New" w:hAnsi="Courier New" w:cs="Courier New"/>
          <w:sz w:val="22"/>
          <w:szCs w:val="22"/>
        </w:rPr>
        <w:t xml:space="preserve">муниципального образования </w:t>
      </w:r>
    </w:p>
    <w:p w:rsidR="00F22C61"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от </w:t>
      </w:r>
      <w:r w:rsidR="000448A8">
        <w:rPr>
          <w:rFonts w:ascii="Courier New" w:hAnsi="Courier New" w:cs="Courier New"/>
          <w:sz w:val="22"/>
          <w:szCs w:val="22"/>
        </w:rPr>
        <w:t>14.04.</w:t>
      </w:r>
      <w:r w:rsidR="0098484B">
        <w:rPr>
          <w:rFonts w:ascii="Courier New" w:hAnsi="Courier New" w:cs="Courier New"/>
          <w:sz w:val="22"/>
          <w:szCs w:val="22"/>
        </w:rPr>
        <w:t>2023</w:t>
      </w:r>
      <w:r w:rsidR="00FC20A7">
        <w:rPr>
          <w:rFonts w:ascii="Courier New" w:hAnsi="Courier New" w:cs="Courier New"/>
          <w:sz w:val="22"/>
          <w:szCs w:val="22"/>
        </w:rPr>
        <w:t xml:space="preserve"> </w:t>
      </w:r>
      <w:r w:rsidRPr="000D4782">
        <w:rPr>
          <w:rFonts w:ascii="Courier New" w:hAnsi="Courier New" w:cs="Courier New"/>
          <w:sz w:val="22"/>
          <w:szCs w:val="22"/>
        </w:rPr>
        <w:t xml:space="preserve">г. № </w:t>
      </w:r>
      <w:r w:rsidR="000448A8">
        <w:rPr>
          <w:rFonts w:ascii="Courier New" w:hAnsi="Courier New" w:cs="Courier New"/>
          <w:sz w:val="22"/>
          <w:szCs w:val="22"/>
        </w:rPr>
        <w:t>73</w:t>
      </w:r>
      <w:bookmarkStart w:id="1" w:name="_GoBack"/>
      <w:bookmarkEnd w:id="1"/>
    </w:p>
    <w:p w:rsidR="00705E75" w:rsidRDefault="00705E75" w:rsidP="004F2C0E">
      <w:pPr>
        <w:ind w:right="-1"/>
        <w:jc w:val="right"/>
        <w:rPr>
          <w:rFonts w:ascii="Courier New" w:hAnsi="Courier New" w:cs="Courier New"/>
          <w:sz w:val="22"/>
          <w:szCs w:val="22"/>
        </w:rPr>
      </w:pPr>
    </w:p>
    <w:p w:rsidR="00E2675E" w:rsidRDefault="00E2675E" w:rsidP="004F2C0E">
      <w:pPr>
        <w:ind w:firstLine="567"/>
        <w:jc w:val="center"/>
        <w:rPr>
          <w:rFonts w:ascii="Arial" w:hAnsi="Arial" w:cs="Arial"/>
          <w:b/>
          <w:bCs/>
          <w:color w:val="000000"/>
        </w:rPr>
      </w:pPr>
    </w:p>
    <w:p w:rsidR="004F2C0E" w:rsidRPr="0087368E" w:rsidRDefault="004F2C0E" w:rsidP="004F2C0E">
      <w:pPr>
        <w:ind w:firstLine="567"/>
        <w:jc w:val="center"/>
        <w:rPr>
          <w:rFonts w:ascii="Arial" w:hAnsi="Arial" w:cs="Arial"/>
          <w:b/>
          <w:color w:val="000000"/>
        </w:rPr>
      </w:pPr>
      <w:r w:rsidRPr="004F2C0E">
        <w:rPr>
          <w:rFonts w:ascii="Arial" w:hAnsi="Arial" w:cs="Arial"/>
          <w:b/>
          <w:bCs/>
          <w:color w:val="000000"/>
        </w:rPr>
        <w:t>ПРОГРАММА ПРОФИЛАКТИКИ РИСКОВ ПРИЧИНЕНИЯ ВРЕДА (УЩЕРБА) ОХРАНЯЕМЫМ ЗАКОНОМ ЦЕННОСТЯМ ПО МУНИЦИПАЛЬНОМУ КОНТРОЛЮ</w:t>
      </w:r>
      <w:r w:rsidR="0087368E">
        <w:rPr>
          <w:rFonts w:ascii="Arial" w:hAnsi="Arial" w:cs="Arial"/>
          <w:b/>
          <w:bCs/>
          <w:color w:val="000000"/>
        </w:rPr>
        <w:t xml:space="preserve"> </w:t>
      </w:r>
      <w:r w:rsidR="0087368E" w:rsidRPr="0087368E">
        <w:rPr>
          <w:rFonts w:ascii="Arial" w:hAnsi="Arial" w:cs="Arial"/>
          <w:b/>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0087368E" w:rsidRPr="0087368E">
        <w:rPr>
          <w:rFonts w:ascii="Arial" w:hAnsi="Arial" w:cs="Arial"/>
          <w:b/>
          <w:bCs/>
          <w:color w:val="000000"/>
        </w:rPr>
        <w:t xml:space="preserve"> НА 202</w:t>
      </w:r>
      <w:r w:rsidR="0098484B">
        <w:rPr>
          <w:rFonts w:ascii="Arial" w:hAnsi="Arial" w:cs="Arial"/>
          <w:b/>
          <w:bCs/>
          <w:color w:val="000000"/>
        </w:rPr>
        <w:t>3</w:t>
      </w:r>
      <w:r w:rsidR="0087368E" w:rsidRPr="0087368E">
        <w:rPr>
          <w:rFonts w:ascii="Arial" w:hAnsi="Arial" w:cs="Arial"/>
          <w:b/>
          <w:bCs/>
          <w:color w:val="000000"/>
        </w:rPr>
        <w:t xml:space="preserve"> ГОД</w:t>
      </w:r>
    </w:p>
    <w:p w:rsidR="004F2C0E" w:rsidRPr="004F2C0E" w:rsidRDefault="004F2C0E" w:rsidP="004F2C0E">
      <w:pPr>
        <w:ind w:firstLine="567"/>
        <w:jc w:val="both"/>
        <w:rPr>
          <w:rFonts w:ascii="Arial" w:hAnsi="Arial" w:cs="Arial"/>
          <w:color w:val="000000"/>
        </w:rPr>
      </w:pPr>
      <w:r w:rsidRPr="004F2C0E">
        <w:rPr>
          <w:rFonts w:ascii="Arial" w:hAnsi="Arial" w:cs="Arial"/>
          <w:color w:val="000000"/>
        </w:rPr>
        <w:t> </w:t>
      </w:r>
    </w:p>
    <w:p w:rsidR="004F2C0E" w:rsidRDefault="004F2C0E" w:rsidP="004F2C0E">
      <w:pPr>
        <w:ind w:firstLine="567"/>
        <w:jc w:val="center"/>
        <w:rPr>
          <w:rFonts w:ascii="Arial" w:hAnsi="Arial" w:cs="Arial"/>
          <w:b/>
          <w:bCs/>
          <w:color w:val="000000"/>
        </w:rPr>
      </w:pPr>
      <w:r w:rsidRPr="004F2C0E">
        <w:rPr>
          <w:rFonts w:ascii="Arial" w:hAnsi="Arial" w:cs="Arial"/>
          <w:b/>
          <w:bCs/>
          <w:color w:val="000000"/>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4F2C0E" w:rsidRPr="004F2C0E" w:rsidRDefault="004F2C0E" w:rsidP="004F2C0E">
      <w:pPr>
        <w:ind w:firstLine="567"/>
        <w:jc w:val="center"/>
        <w:rPr>
          <w:rFonts w:ascii="Arial" w:hAnsi="Arial" w:cs="Arial"/>
          <w:color w:val="000000"/>
        </w:rPr>
      </w:pPr>
    </w:p>
    <w:p w:rsidR="004F2C0E" w:rsidRPr="004F2C0E" w:rsidRDefault="004F2C0E" w:rsidP="004F2C0E">
      <w:pPr>
        <w:ind w:firstLine="709"/>
        <w:jc w:val="both"/>
        <w:rPr>
          <w:rFonts w:ascii="Arial" w:hAnsi="Arial" w:cs="Arial"/>
          <w:color w:val="000000"/>
        </w:rPr>
      </w:pPr>
      <w:r w:rsidRPr="004F2C0E">
        <w:rPr>
          <w:rFonts w:ascii="Arial" w:hAnsi="Arial" w:cs="Arial"/>
          <w:color w:val="000000"/>
        </w:rPr>
        <w:t xml:space="preserve">1.1. </w:t>
      </w:r>
      <w:proofErr w:type="gramStart"/>
      <w:r w:rsidRPr="004F2C0E">
        <w:rPr>
          <w:rFonts w:ascii="Arial" w:hAnsi="Arial" w:cs="Arial"/>
          <w:color w:val="000000"/>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4F2C0E">
        <w:rPr>
          <w:rFonts w:ascii="Arial" w:hAnsi="Arial" w:cs="Arial"/>
          <w:color w:val="000000"/>
        </w:rPr>
        <w:t xml:space="preserve"> рисков причинения вреда (ущерба) охраняемым законом ценностям при осуществлении муниципального</w:t>
      </w:r>
      <w:r w:rsidR="00A352AF">
        <w:rPr>
          <w:rFonts w:ascii="Arial" w:hAnsi="Arial" w:cs="Arial"/>
          <w:color w:val="000000"/>
        </w:rPr>
        <w:t xml:space="preserve"> </w:t>
      </w:r>
      <w:r w:rsidRPr="004F2C0E">
        <w:rPr>
          <w:rFonts w:ascii="Arial" w:hAnsi="Arial" w:cs="Arial"/>
          <w:color w:val="000000"/>
        </w:rPr>
        <w:t>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w:t>
      </w:r>
    </w:p>
    <w:p w:rsidR="004F2C0E" w:rsidRPr="0087368E" w:rsidRDefault="004F2C0E" w:rsidP="004F2C0E">
      <w:pPr>
        <w:ind w:firstLine="851"/>
        <w:jc w:val="both"/>
        <w:rPr>
          <w:rFonts w:ascii="Arial" w:hAnsi="Arial" w:cs="Arial"/>
          <w:color w:val="000000"/>
        </w:rPr>
      </w:pPr>
      <w:proofErr w:type="gramStart"/>
      <w:r w:rsidRPr="004F2C0E">
        <w:rPr>
          <w:rFonts w:ascii="Arial" w:hAnsi="Arial" w:cs="Arial"/>
          <w:color w:val="000000"/>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w:t>
      </w:r>
      <w:r w:rsidR="00A352AF" w:rsidRPr="004F2C0E">
        <w:rPr>
          <w:rFonts w:ascii="Arial" w:hAnsi="Arial" w:cs="Arial"/>
          <w:color w:val="000000"/>
        </w:rPr>
        <w:t xml:space="preserve">контроля </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0087368E" w:rsidRPr="004F2C0E">
        <w:rPr>
          <w:rFonts w:ascii="Arial" w:hAnsi="Arial" w:cs="Arial"/>
          <w:color w:val="000000"/>
        </w:rPr>
        <w:t xml:space="preserve"> </w:t>
      </w:r>
      <w:r w:rsidRPr="004F2C0E">
        <w:rPr>
          <w:rFonts w:ascii="Arial" w:hAnsi="Arial" w:cs="Arial"/>
          <w:color w:val="000000"/>
        </w:rPr>
        <w:t xml:space="preserve">(далее - мероприятия по профилактике нарушений), осуществляются должностными лицами (уполномоченными специалистами) на осуществление муниципального </w:t>
      </w:r>
      <w:r w:rsidR="00A352AF" w:rsidRPr="004F2C0E">
        <w:rPr>
          <w:rFonts w:ascii="Arial" w:hAnsi="Arial" w:cs="Arial"/>
          <w:color w:val="000000"/>
        </w:rPr>
        <w:t>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w:t>
      </w:r>
      <w:proofErr w:type="gramEnd"/>
      <w:r w:rsidR="0087368E" w:rsidRPr="00B1333A">
        <w:rPr>
          <w:rFonts w:ascii="Arial" w:hAnsi="Arial" w:cs="Arial"/>
        </w:rPr>
        <w:t xml:space="preserve"> в границах населенных </w:t>
      </w:r>
      <w:r w:rsidR="0087368E" w:rsidRPr="0087368E">
        <w:rPr>
          <w:rFonts w:ascii="Arial" w:hAnsi="Arial" w:cs="Arial"/>
        </w:rPr>
        <w:t>пунктов Голоустненского муниципального образования</w:t>
      </w:r>
      <w:r w:rsidRPr="0087368E">
        <w:rPr>
          <w:rFonts w:ascii="Arial" w:hAnsi="Arial" w:cs="Arial"/>
          <w:color w:val="000000"/>
        </w:rPr>
        <w:t>.</w:t>
      </w:r>
      <w:r w:rsidR="00A352AF" w:rsidRPr="0087368E">
        <w:rPr>
          <w:rFonts w:ascii="Arial" w:hAnsi="Arial" w:cs="Arial"/>
          <w:color w:val="000000"/>
        </w:rPr>
        <w:t xml:space="preserve"> </w:t>
      </w:r>
    </w:p>
    <w:p w:rsidR="004F2C0E" w:rsidRPr="0087368E" w:rsidRDefault="004F2C0E" w:rsidP="004F2C0E">
      <w:pPr>
        <w:ind w:firstLine="851"/>
        <w:jc w:val="both"/>
        <w:rPr>
          <w:rFonts w:ascii="Arial" w:hAnsi="Arial" w:cs="Arial"/>
          <w:color w:val="000000"/>
        </w:rPr>
      </w:pPr>
      <w:r w:rsidRPr="0087368E">
        <w:rPr>
          <w:rFonts w:ascii="Arial" w:hAnsi="Arial" w:cs="Arial"/>
          <w:color w:val="000000"/>
        </w:rPr>
        <w:t>1.2. Предметом муниципального контроля является: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Предметом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w:t>
      </w:r>
      <w:r w:rsidRPr="0087368E">
        <w:rPr>
          <w:rFonts w:ascii="Arial" w:hAnsi="Arial" w:cs="Arial"/>
          <w:sz w:val="24"/>
          <w:szCs w:val="24"/>
        </w:rPr>
        <w:lastRenderedPageBreak/>
        <w:t>на них (включая требования к дорожно-строительным материалам и изделиям) в части обеспечения сохранности автомобильных дорог;</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4F2C0E" w:rsidRPr="0087368E" w:rsidRDefault="004F2C0E" w:rsidP="0087368E">
      <w:pPr>
        <w:pStyle w:val="ConsPlusNormal"/>
        <w:ind w:firstLine="709"/>
        <w:jc w:val="both"/>
        <w:rPr>
          <w:rFonts w:ascii="Arial" w:hAnsi="Arial" w:cs="Arial"/>
          <w:sz w:val="24"/>
          <w:szCs w:val="24"/>
        </w:rPr>
      </w:pPr>
      <w:r w:rsidRPr="0087368E">
        <w:rPr>
          <w:rFonts w:ascii="Arial" w:hAnsi="Arial" w:cs="Arial"/>
          <w:color w:val="000000"/>
          <w:sz w:val="24"/>
          <w:szCs w:val="24"/>
        </w:rPr>
        <w:t>1.3. Объектами муниципального контроля (далее – объект контроля) являются: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1) деятельность, действия (бездействие) контролируемых лиц </w:t>
      </w:r>
      <w:r w:rsidRPr="0087368E">
        <w:rPr>
          <w:rFonts w:ascii="Arial" w:eastAsia="Calibri" w:hAnsi="Arial" w:cs="Arial"/>
          <w:iCs/>
          <w:sz w:val="24"/>
          <w:szCs w:val="24"/>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87368E">
        <w:rPr>
          <w:rFonts w:ascii="Arial" w:eastAsia="Calibri" w:hAnsi="Arial" w:cs="Arial"/>
          <w:iCs/>
          <w:sz w:val="24"/>
          <w:szCs w:val="24"/>
          <w:lang w:eastAsia="en-US"/>
        </w:rPr>
        <w:t>по</w:t>
      </w:r>
      <w:proofErr w:type="gramEnd"/>
      <w:r w:rsidRPr="0087368E">
        <w:rPr>
          <w:rFonts w:ascii="Arial" w:eastAsia="Calibri" w:hAnsi="Arial" w:cs="Arial"/>
          <w:iCs/>
          <w:sz w:val="24"/>
          <w:szCs w:val="24"/>
          <w:lang w:eastAsia="en-US"/>
        </w:rPr>
        <w:t>:</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а) использованию полос отвода и (или) придорожных полос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7368E" w:rsidRPr="0087368E" w:rsidRDefault="0087368E" w:rsidP="0087368E">
      <w:pPr>
        <w:pStyle w:val="ConsPlusNormal"/>
        <w:ind w:firstLine="709"/>
        <w:jc w:val="both"/>
        <w:rPr>
          <w:rFonts w:ascii="Arial" w:eastAsia="Calibri" w:hAnsi="Arial" w:cs="Arial"/>
          <w:bCs/>
          <w:i/>
          <w:iCs/>
          <w:sz w:val="24"/>
          <w:szCs w:val="24"/>
          <w:lang w:eastAsia="en-US"/>
        </w:rPr>
      </w:pPr>
      <w:r w:rsidRPr="0087368E">
        <w:rPr>
          <w:rFonts w:ascii="Arial" w:hAnsi="Arial" w:cs="Arial"/>
          <w:sz w:val="24"/>
          <w:szCs w:val="24"/>
        </w:rPr>
        <w:t xml:space="preserve">2) </w:t>
      </w:r>
      <w:r w:rsidRPr="0087368E">
        <w:rPr>
          <w:rFonts w:ascii="Arial" w:eastAsia="Calibri" w:hAnsi="Arial" w:cs="Arial"/>
          <w:bCs/>
          <w:iCs/>
          <w:sz w:val="24"/>
          <w:szCs w:val="24"/>
          <w:lang w:eastAsia="en-US"/>
        </w:rPr>
        <w:t xml:space="preserve">результаты деятельности </w:t>
      </w:r>
      <w:r w:rsidRPr="0087368E">
        <w:rPr>
          <w:rFonts w:ascii="Arial" w:hAnsi="Arial" w:cs="Arial"/>
          <w:sz w:val="24"/>
          <w:szCs w:val="24"/>
        </w:rPr>
        <w:t>контролируемых лиц</w:t>
      </w:r>
      <w:r w:rsidRPr="0087368E">
        <w:rPr>
          <w:rFonts w:ascii="Arial" w:eastAsia="Calibri" w:hAnsi="Arial" w:cs="Arial"/>
          <w:bCs/>
          <w:iCs/>
          <w:sz w:val="24"/>
          <w:szCs w:val="24"/>
          <w:lang w:eastAsia="en-US"/>
        </w:rPr>
        <w:t>, в том числе услуги</w:t>
      </w:r>
      <w:r w:rsidRPr="0087368E">
        <w:rPr>
          <w:rFonts w:ascii="Arial" w:eastAsia="Calibri" w:hAnsi="Arial" w:cs="Arial"/>
          <w:iCs/>
          <w:sz w:val="24"/>
          <w:szCs w:val="24"/>
          <w:lang w:eastAsia="en-US"/>
        </w:rPr>
        <w:t xml:space="preserve"> в области  использования автомобильных дорог и осуществления дорожной деятельности</w:t>
      </w:r>
      <w:r w:rsidRPr="0087368E">
        <w:rPr>
          <w:rFonts w:ascii="Arial" w:eastAsia="Calibri" w:hAnsi="Arial" w:cs="Arial"/>
          <w:bCs/>
          <w:iCs/>
          <w:sz w:val="24"/>
          <w:szCs w:val="24"/>
          <w:lang w:eastAsia="en-US"/>
        </w:rPr>
        <w:t xml:space="preserve">, к которым предъявляются обязательные требования </w:t>
      </w:r>
      <w:proofErr w:type="gramStart"/>
      <w:r w:rsidRPr="0087368E">
        <w:rPr>
          <w:rFonts w:ascii="Arial" w:eastAsia="Calibri" w:hAnsi="Arial" w:cs="Arial"/>
          <w:bCs/>
          <w:iCs/>
          <w:sz w:val="24"/>
          <w:szCs w:val="24"/>
          <w:lang w:eastAsia="en-US"/>
        </w:rPr>
        <w:t>по</w:t>
      </w:r>
      <w:proofErr w:type="gramEnd"/>
      <w:r w:rsidRPr="0087368E">
        <w:rPr>
          <w:rFonts w:ascii="Arial" w:eastAsia="Calibri" w:hAnsi="Arial" w:cs="Arial"/>
          <w:bCs/>
          <w:iCs/>
          <w:sz w:val="24"/>
          <w:szCs w:val="24"/>
          <w:lang w:eastAsia="en-US"/>
        </w:rPr>
        <w:t>:</w:t>
      </w:r>
    </w:p>
    <w:p w:rsidR="0087368E" w:rsidRPr="0087368E" w:rsidRDefault="0087368E" w:rsidP="0087368E">
      <w:pPr>
        <w:pStyle w:val="ConsPlusNormal"/>
        <w:ind w:firstLine="709"/>
        <w:jc w:val="both"/>
        <w:rPr>
          <w:rFonts w:ascii="Arial" w:hAnsi="Arial" w:cs="Arial"/>
          <w:sz w:val="24"/>
          <w:szCs w:val="24"/>
          <w:lang w:eastAsia="zh-CN"/>
        </w:rPr>
      </w:pPr>
      <w:r w:rsidRPr="0087368E">
        <w:rPr>
          <w:rFonts w:ascii="Arial" w:hAnsi="Arial" w:cs="Arial"/>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7368E" w:rsidRPr="0087368E" w:rsidRDefault="0087368E" w:rsidP="0087368E">
      <w:pPr>
        <w:pStyle w:val="ConsPlusNormal"/>
        <w:ind w:firstLine="709"/>
        <w:jc w:val="both"/>
        <w:rPr>
          <w:rFonts w:ascii="Arial" w:hAnsi="Arial" w:cs="Arial"/>
          <w:sz w:val="24"/>
          <w:szCs w:val="24"/>
        </w:rPr>
      </w:pPr>
      <w:bookmarkStart w:id="2" w:name="_Hlk77675416"/>
      <w:r w:rsidRPr="0087368E">
        <w:rPr>
          <w:rFonts w:ascii="Arial" w:hAnsi="Arial" w:cs="Arial"/>
          <w:sz w:val="24"/>
          <w:szCs w:val="24"/>
        </w:rPr>
        <w:t xml:space="preserve">б) внесению платы за </w:t>
      </w:r>
      <w:bookmarkEnd w:id="2"/>
      <w:r w:rsidRPr="0087368E">
        <w:rPr>
          <w:rFonts w:ascii="Arial" w:hAnsi="Arial" w:cs="Arial"/>
          <w:sz w:val="24"/>
          <w:szCs w:val="24"/>
        </w:rPr>
        <w:t xml:space="preserve">пользование на платной основе парковками (парковочными местами), расположенными на автомобильных дорогах общего </w:t>
      </w:r>
      <w:r w:rsidRPr="0087368E">
        <w:rPr>
          <w:rFonts w:ascii="Arial" w:hAnsi="Arial" w:cs="Arial"/>
          <w:spacing w:val="-6"/>
          <w:sz w:val="24"/>
          <w:szCs w:val="24"/>
        </w:rPr>
        <w:t>пользования местного значения (в случае создания таких парковок (парковочных мест);</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г) внесению платы за присоединение объектов дорожного сервиса к автомобильным дорогам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b/>
          <w:sz w:val="24"/>
          <w:szCs w:val="24"/>
        </w:rPr>
        <w:t xml:space="preserve"> </w:t>
      </w:r>
      <w:r w:rsidRPr="0087368E">
        <w:rPr>
          <w:rFonts w:ascii="Arial" w:hAnsi="Arial" w:cs="Arial"/>
          <w:sz w:val="24"/>
          <w:szCs w:val="24"/>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87368E">
        <w:rPr>
          <w:rFonts w:ascii="Arial" w:hAnsi="Arial" w:cs="Arial"/>
          <w:sz w:val="24"/>
          <w:szCs w:val="24"/>
        </w:rPr>
        <w:t>ТР</w:t>
      </w:r>
      <w:proofErr w:type="gramEnd"/>
      <w:r w:rsidRPr="0087368E">
        <w:rPr>
          <w:rFonts w:ascii="Arial" w:hAnsi="Arial" w:cs="Arial"/>
          <w:sz w:val="24"/>
          <w:szCs w:val="24"/>
        </w:rPr>
        <w:t xml:space="preserve"> ТС 014/2011), утвержденному Решением комиссии Таможенного союза от 18 октября 2011 года № 827; </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87368E">
        <w:rPr>
          <w:rFonts w:ascii="Arial" w:hAnsi="Arial" w:cs="Arial"/>
          <w:sz w:val="24"/>
          <w:szCs w:val="24"/>
        </w:rPr>
        <w:t>ТР</w:t>
      </w:r>
      <w:proofErr w:type="gramEnd"/>
      <w:r w:rsidRPr="0087368E">
        <w:rPr>
          <w:rFonts w:ascii="Arial" w:hAnsi="Arial" w:cs="Arial"/>
          <w:sz w:val="24"/>
          <w:szCs w:val="24"/>
        </w:rPr>
        <w:t xml:space="preserve"> ТС 014/2011), утвержденному Решением комиссии Таможенного союза от 18 октября 2011 года № 827;</w:t>
      </w:r>
    </w:p>
    <w:p w:rsidR="0087368E" w:rsidRPr="0087368E" w:rsidRDefault="0087368E" w:rsidP="0087368E">
      <w:pPr>
        <w:pStyle w:val="ConsPlusNormal"/>
        <w:ind w:firstLine="709"/>
        <w:jc w:val="both"/>
        <w:rPr>
          <w:rFonts w:ascii="Arial" w:hAnsi="Arial" w:cs="Arial"/>
          <w:sz w:val="24"/>
          <w:szCs w:val="24"/>
        </w:rPr>
      </w:pPr>
      <w:proofErr w:type="gramStart"/>
      <w:r w:rsidRPr="0087368E">
        <w:rPr>
          <w:rFonts w:ascii="Arial" w:hAnsi="Arial" w:cs="Arial"/>
          <w:sz w:val="24"/>
          <w:szCs w:val="24"/>
        </w:rPr>
        <w:t xml:space="preserve">3) </w:t>
      </w:r>
      <w:r w:rsidRPr="0087368E">
        <w:rPr>
          <w:rFonts w:ascii="Arial" w:eastAsia="Calibri" w:hAnsi="Arial" w:cs="Arial"/>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87368E">
        <w:rPr>
          <w:rFonts w:ascii="Arial" w:hAnsi="Arial" w:cs="Arial"/>
          <w:sz w:val="24"/>
          <w:szCs w:val="24"/>
        </w:rPr>
        <w:t>:</w:t>
      </w:r>
      <w:proofErr w:type="gramEnd"/>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а) объекты дорожного сервиса, размещенные в полосах отвода и (или) </w:t>
      </w:r>
      <w:r w:rsidRPr="0087368E">
        <w:rPr>
          <w:rFonts w:ascii="Arial" w:hAnsi="Arial" w:cs="Arial"/>
          <w:sz w:val="24"/>
          <w:szCs w:val="24"/>
        </w:rPr>
        <w:lastRenderedPageBreak/>
        <w:t>придорожных полосах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б) придорожные полосы и полосы </w:t>
      </w:r>
      <w:proofErr w:type="gramStart"/>
      <w:r w:rsidRPr="0087368E">
        <w:rPr>
          <w:rFonts w:ascii="Arial" w:hAnsi="Arial" w:cs="Arial"/>
          <w:sz w:val="24"/>
          <w:szCs w:val="24"/>
        </w:rPr>
        <w:t>отвода</w:t>
      </w:r>
      <w:proofErr w:type="gramEnd"/>
      <w:r w:rsidRPr="0087368E">
        <w:rPr>
          <w:rFonts w:ascii="Arial" w:hAnsi="Arial" w:cs="Arial"/>
          <w:sz w:val="24"/>
          <w:szCs w:val="24"/>
        </w:rPr>
        <w:t xml:space="preserve">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автомобильная дорога общего пользования местного значения и искусственные дорожные сооружения на ней;</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г) примыкания к автомобильным дорогам местного значения, в том числе примыкания объектов дорожного сервиса.</w:t>
      </w:r>
    </w:p>
    <w:p w:rsidR="004F2C0E" w:rsidRPr="0087368E" w:rsidRDefault="00A352AF" w:rsidP="00A352AF">
      <w:pPr>
        <w:ind w:firstLine="851"/>
        <w:jc w:val="both"/>
        <w:rPr>
          <w:rFonts w:ascii="Arial" w:hAnsi="Arial" w:cs="Arial"/>
          <w:color w:val="000000"/>
        </w:rPr>
      </w:pPr>
      <w:r w:rsidRPr="0087368E">
        <w:rPr>
          <w:rFonts w:ascii="Arial" w:hAnsi="Arial" w:cs="Arial"/>
          <w:color w:val="000000"/>
        </w:rPr>
        <w:t xml:space="preserve"> </w:t>
      </w:r>
      <w:r w:rsidR="004F2C0E" w:rsidRPr="0087368E">
        <w:rPr>
          <w:rFonts w:ascii="Arial" w:hAnsi="Arial" w:cs="Arial"/>
          <w:color w:val="000000"/>
        </w:rPr>
        <w:t>При осуществлении муниципального контроля Контрольный орган проводит следующие виды профилактических мероприятий:</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1) информирование;</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2) обобщение правоприменительной практики;</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3) объявление предостережения;</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4) консультирование;</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5) профилактический визит.</w:t>
      </w:r>
    </w:p>
    <w:p w:rsidR="004F2C0E" w:rsidRPr="0087368E" w:rsidRDefault="004F2C0E" w:rsidP="004F2C0E">
      <w:pPr>
        <w:ind w:firstLine="851"/>
        <w:jc w:val="both"/>
        <w:rPr>
          <w:rFonts w:ascii="Arial" w:hAnsi="Arial" w:cs="Arial"/>
          <w:color w:val="000000"/>
        </w:rPr>
      </w:pPr>
      <w:r w:rsidRPr="0087368E">
        <w:rPr>
          <w:rFonts w:ascii="Arial" w:hAnsi="Arial" w:cs="Arial"/>
          <w:color w:val="000000"/>
        </w:rPr>
        <w:t> </w:t>
      </w:r>
    </w:p>
    <w:p w:rsidR="004F2C0E" w:rsidRPr="0087368E" w:rsidRDefault="004F2C0E" w:rsidP="004F2C0E">
      <w:pPr>
        <w:ind w:firstLine="567"/>
        <w:jc w:val="center"/>
        <w:rPr>
          <w:rFonts w:ascii="Arial" w:hAnsi="Arial" w:cs="Arial"/>
          <w:b/>
          <w:bCs/>
          <w:color w:val="000000"/>
        </w:rPr>
      </w:pPr>
      <w:r w:rsidRPr="0087368E">
        <w:rPr>
          <w:rFonts w:ascii="Arial" w:hAnsi="Arial" w:cs="Arial"/>
          <w:b/>
          <w:bCs/>
          <w:color w:val="000000"/>
        </w:rPr>
        <w:t xml:space="preserve">Раздел 2. Цели и задачи </w:t>
      </w:r>
      <w:proofErr w:type="gramStart"/>
      <w:r w:rsidRPr="0087368E">
        <w:rPr>
          <w:rFonts w:ascii="Arial" w:hAnsi="Arial" w:cs="Arial"/>
          <w:b/>
          <w:bCs/>
          <w:color w:val="000000"/>
        </w:rPr>
        <w:t>реализации программы профилактики рисков причинения вреда</w:t>
      </w:r>
      <w:proofErr w:type="gramEnd"/>
    </w:p>
    <w:p w:rsidR="00144EDB" w:rsidRPr="0087368E" w:rsidRDefault="00144EDB" w:rsidP="004F2C0E">
      <w:pPr>
        <w:ind w:firstLine="567"/>
        <w:jc w:val="center"/>
        <w:rPr>
          <w:rFonts w:ascii="Arial" w:hAnsi="Arial" w:cs="Arial"/>
          <w:color w:val="000000"/>
        </w:rPr>
      </w:pPr>
    </w:p>
    <w:p w:rsidR="004F2C0E" w:rsidRPr="004F2C0E" w:rsidRDefault="004F2C0E" w:rsidP="004F2C0E">
      <w:pPr>
        <w:ind w:firstLine="851"/>
        <w:jc w:val="both"/>
        <w:rPr>
          <w:rFonts w:ascii="Arial" w:hAnsi="Arial" w:cs="Arial"/>
          <w:color w:val="000000"/>
        </w:rPr>
      </w:pPr>
      <w:r w:rsidRPr="004F2C0E">
        <w:rPr>
          <w:rFonts w:ascii="Arial" w:hAnsi="Arial" w:cs="Arial"/>
          <w:bCs/>
          <w:color w:val="000000"/>
        </w:rPr>
        <w:t>2.1 Основными целями Программы профилактики являются:</w:t>
      </w:r>
    </w:p>
    <w:p w:rsidR="004F2C0E" w:rsidRPr="004F2C0E" w:rsidRDefault="004F2C0E" w:rsidP="004F2C0E">
      <w:pPr>
        <w:pStyle w:val="a3"/>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Стимулирование добросовестного соблюдения обязательных требований всеми контролируемыми лицами;</w:t>
      </w:r>
    </w:p>
    <w:p w:rsidR="004F2C0E" w:rsidRPr="004F2C0E" w:rsidRDefault="004F2C0E" w:rsidP="004F2C0E">
      <w:pPr>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F2C0E" w:rsidRPr="004F2C0E" w:rsidRDefault="004F2C0E" w:rsidP="004F2C0E">
      <w:pPr>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Создание условий для доведения обязательных требований до контролируемых лиц, повышение информированности о способах их соблюдения.</w:t>
      </w:r>
    </w:p>
    <w:p w:rsidR="004F2C0E" w:rsidRPr="004F2C0E" w:rsidRDefault="004F2C0E" w:rsidP="004F2C0E">
      <w:pPr>
        <w:ind w:firstLine="851"/>
        <w:jc w:val="both"/>
        <w:rPr>
          <w:rFonts w:ascii="Arial" w:hAnsi="Arial" w:cs="Arial"/>
          <w:color w:val="000000"/>
        </w:rPr>
      </w:pPr>
      <w:r w:rsidRPr="004F2C0E">
        <w:rPr>
          <w:rFonts w:ascii="Arial" w:hAnsi="Arial" w:cs="Arial"/>
          <w:i/>
          <w:iCs/>
          <w:color w:val="000000"/>
        </w:rPr>
        <w:t> </w:t>
      </w:r>
      <w:r w:rsidRPr="004F2C0E">
        <w:rPr>
          <w:rFonts w:ascii="Arial" w:hAnsi="Arial" w:cs="Arial"/>
          <w:bCs/>
          <w:color w:val="000000"/>
        </w:rPr>
        <w:t>2.2. Проведение профилактических мероприятий программы профилактики направлено на решение следующих задач:</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Укрепление </w:t>
      </w:r>
      <w:proofErr w:type="gramStart"/>
      <w:r w:rsidRPr="004F2C0E">
        <w:rPr>
          <w:rFonts w:ascii="Arial" w:hAnsi="Arial" w:cs="Arial"/>
          <w:color w:val="000000"/>
        </w:rPr>
        <w:t>системы профилактики нарушений рисков причинения</w:t>
      </w:r>
      <w:proofErr w:type="gramEnd"/>
      <w:r w:rsidRPr="004F2C0E">
        <w:rPr>
          <w:rFonts w:ascii="Arial" w:hAnsi="Arial" w:cs="Arial"/>
          <w:color w:val="000000"/>
        </w:rPr>
        <w:t xml:space="preserve"> вреда (ущерба) охраняемым законом ценностям;</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Повышение уровня информированности и правосознания субъектов, в отношении которых осуществляется муниципальный </w:t>
      </w:r>
      <w:r w:rsidR="00C647AD">
        <w:rPr>
          <w:rFonts w:ascii="Arial" w:hAnsi="Arial" w:cs="Arial"/>
          <w:color w:val="000000"/>
        </w:rPr>
        <w:t>контроль</w:t>
      </w:r>
      <w:r w:rsidR="0087368E">
        <w:rPr>
          <w:rFonts w:ascii="Arial" w:hAnsi="Arial" w:cs="Arial"/>
          <w:color w:val="000000"/>
        </w:rPr>
        <w:t xml:space="preserve">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Выявление и устранение причин, факторов и условий, способствующих нарушениям субъектами, в отношении которых осуществляется </w:t>
      </w:r>
      <w:r w:rsidR="0087368E" w:rsidRPr="004F2C0E">
        <w:rPr>
          <w:rFonts w:ascii="Arial" w:hAnsi="Arial" w:cs="Arial"/>
          <w:color w:val="000000"/>
        </w:rPr>
        <w:t xml:space="preserve">муниципальный </w:t>
      </w:r>
      <w:r w:rsidR="0087368E">
        <w:rPr>
          <w:rFonts w:ascii="Arial" w:hAnsi="Arial" w:cs="Arial"/>
          <w:color w:val="000000"/>
        </w:rPr>
        <w:t xml:space="preserve">контроль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 обязательных требований;</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Принятие мер по устранению причин, факторов и условий, способствующих нарушению субъектами, в отношении которых осуществляется </w:t>
      </w:r>
      <w:r w:rsidR="0087368E" w:rsidRPr="004F2C0E">
        <w:rPr>
          <w:rFonts w:ascii="Arial" w:hAnsi="Arial" w:cs="Arial"/>
          <w:color w:val="000000"/>
        </w:rPr>
        <w:t xml:space="preserve">муниципальный </w:t>
      </w:r>
      <w:r w:rsidR="0087368E">
        <w:rPr>
          <w:rFonts w:ascii="Arial" w:hAnsi="Arial" w:cs="Arial"/>
          <w:color w:val="000000"/>
        </w:rPr>
        <w:t xml:space="preserve">контроль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 обязательных требований.</w:t>
      </w:r>
    </w:p>
    <w:p w:rsidR="004F2C0E" w:rsidRPr="004F2C0E" w:rsidRDefault="004F2C0E" w:rsidP="004F2C0E">
      <w:pPr>
        <w:ind w:left="1419" w:firstLine="567"/>
        <w:jc w:val="both"/>
        <w:rPr>
          <w:rFonts w:ascii="Arial" w:hAnsi="Arial" w:cs="Arial"/>
          <w:color w:val="000000"/>
        </w:rPr>
      </w:pPr>
      <w:r w:rsidRPr="004F2C0E">
        <w:rPr>
          <w:rFonts w:ascii="Arial" w:hAnsi="Arial" w:cs="Arial"/>
          <w:color w:val="000000"/>
        </w:rPr>
        <w:t>  </w:t>
      </w:r>
    </w:p>
    <w:p w:rsidR="004F2C0E" w:rsidRDefault="004F2C0E" w:rsidP="00144EDB">
      <w:pPr>
        <w:jc w:val="center"/>
        <w:rPr>
          <w:rFonts w:ascii="Arial" w:hAnsi="Arial" w:cs="Arial"/>
          <w:b/>
          <w:bCs/>
          <w:color w:val="000000"/>
        </w:rPr>
      </w:pPr>
      <w:r w:rsidRPr="004F2C0E">
        <w:rPr>
          <w:rFonts w:ascii="Arial" w:hAnsi="Arial" w:cs="Arial"/>
          <w:b/>
          <w:bCs/>
          <w:color w:val="000000"/>
        </w:rPr>
        <w:t>Раздел 3. Перечень профилактических мероприятий, сроки (периодичность) их проведения</w:t>
      </w:r>
    </w:p>
    <w:p w:rsidR="00144EDB" w:rsidRPr="004F2C0E" w:rsidRDefault="00144EDB" w:rsidP="004F2C0E">
      <w:pPr>
        <w:ind w:firstLine="851"/>
        <w:jc w:val="center"/>
        <w:rPr>
          <w:rFonts w:ascii="Arial" w:hAnsi="Arial" w:cs="Arial"/>
          <w:color w:val="000000"/>
        </w:rPr>
      </w:pPr>
    </w:p>
    <w:tbl>
      <w:tblPr>
        <w:tblW w:w="9560" w:type="dxa"/>
        <w:tblCellMar>
          <w:left w:w="0" w:type="dxa"/>
          <w:right w:w="0" w:type="dxa"/>
        </w:tblCellMar>
        <w:tblLook w:val="04A0" w:firstRow="1" w:lastRow="0" w:firstColumn="1" w:lastColumn="0" w:noHBand="0" w:noVBand="1"/>
      </w:tblPr>
      <w:tblGrid>
        <w:gridCol w:w="521"/>
        <w:gridCol w:w="5223"/>
        <w:gridCol w:w="1843"/>
        <w:gridCol w:w="1973"/>
      </w:tblGrid>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rPr>
                <w:rFonts w:ascii="Courier New" w:hAnsi="Courier New" w:cs="Courier New"/>
              </w:rPr>
            </w:pPr>
            <w:r w:rsidRPr="00144EDB">
              <w:rPr>
                <w:rFonts w:ascii="Courier New" w:hAnsi="Courier New" w:cs="Courier New"/>
                <w:sz w:val="22"/>
                <w:szCs w:val="22"/>
              </w:rPr>
              <w:t xml:space="preserve">№ </w:t>
            </w:r>
            <w:proofErr w:type="gramStart"/>
            <w:r w:rsidRPr="00144EDB">
              <w:rPr>
                <w:rFonts w:ascii="Courier New" w:hAnsi="Courier New" w:cs="Courier New"/>
                <w:sz w:val="22"/>
                <w:szCs w:val="22"/>
              </w:rPr>
              <w:t>п</w:t>
            </w:r>
            <w:proofErr w:type="gramEnd"/>
            <w:r w:rsidRPr="00144EDB">
              <w:rPr>
                <w:rFonts w:ascii="Courier New" w:hAnsi="Courier New" w:cs="Courier New"/>
                <w:sz w:val="22"/>
                <w:szCs w:val="22"/>
              </w:rPr>
              <w:t>/п</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Наименование мероприятия</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Срок исполнения</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Структурное подразделение, </w:t>
            </w:r>
            <w:r w:rsidRPr="00144EDB">
              <w:rPr>
                <w:rFonts w:ascii="Courier New" w:hAnsi="Courier New" w:cs="Courier New"/>
                <w:sz w:val="22"/>
                <w:szCs w:val="22"/>
              </w:rPr>
              <w:lastRenderedPageBreak/>
              <w:t>ответственное за реализацию</w:t>
            </w:r>
          </w:p>
        </w:tc>
      </w:tr>
      <w:tr w:rsidR="004F2C0E" w:rsidRPr="00144EDB" w:rsidTr="005C52C7">
        <w:trPr>
          <w:trHeight w:val="273"/>
        </w:trPr>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1.</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144EDB">
              <w:rPr>
                <w:rFonts w:ascii="Courier New" w:hAnsi="Courier New" w:cs="Courier New"/>
                <w:sz w:val="22"/>
                <w:szCs w:val="22"/>
              </w:rPr>
              <w:t>своем</w:t>
            </w:r>
            <w:proofErr w:type="gramEnd"/>
            <w:r w:rsidRPr="00144EDB">
              <w:rPr>
                <w:rFonts w:ascii="Courier New" w:hAnsi="Courier New" w:cs="Courier New"/>
                <w:sz w:val="22"/>
                <w:szCs w:val="22"/>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rPr>
          <w:trHeight w:val="23"/>
        </w:trPr>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2.</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До 30 января года, следующего за </w:t>
            </w:r>
            <w:proofErr w:type="gramStart"/>
            <w:r w:rsidRPr="00144EDB">
              <w:rPr>
                <w:rFonts w:ascii="Courier New" w:hAnsi="Courier New" w:cs="Courier New"/>
                <w:sz w:val="22"/>
                <w:szCs w:val="22"/>
              </w:rPr>
              <w:t>отчетным</w:t>
            </w:r>
            <w:proofErr w:type="gramEnd"/>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3.</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C647AD">
            <w:pPr>
              <w:jc w:val="center"/>
              <w:rPr>
                <w:rFonts w:ascii="Courier New" w:hAnsi="Courier New" w:cs="Courier New"/>
              </w:rPr>
            </w:pPr>
            <w:proofErr w:type="gramStart"/>
            <w:r w:rsidRPr="00144EDB">
              <w:rPr>
                <w:rFonts w:ascii="Courier New" w:hAnsi="Courier New" w:cs="Courier New"/>
                <w:sz w:val="22"/>
                <w:szCs w:val="22"/>
              </w:rPr>
              <w:t>Выдача контролируемому лицу предостережени</w:t>
            </w:r>
            <w:r w:rsidR="00C647AD">
              <w:rPr>
                <w:rFonts w:ascii="Courier New" w:hAnsi="Courier New" w:cs="Courier New"/>
                <w:sz w:val="22"/>
                <w:szCs w:val="22"/>
              </w:rPr>
              <w:t>я</w:t>
            </w:r>
            <w:r w:rsidRPr="00144EDB">
              <w:rPr>
                <w:rFonts w:ascii="Courier New" w:hAnsi="Courier New" w:cs="Courier New"/>
                <w:sz w:val="22"/>
                <w:szCs w:val="22"/>
              </w:rPr>
              <w:t xml:space="preserve">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144EDB">
              <w:rPr>
                <w:rFonts w:ascii="Courier New" w:hAnsi="Courier New" w:cs="Courier New"/>
                <w:sz w:val="22"/>
                <w:szCs w:val="22"/>
              </w:rPr>
              <w:t xml:space="preserve"> требований</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4.</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Консультирование:</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1.Инспекторы осуществляют консультирование контролируемых лиц и их представителей:</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2.Письменное консультирование контролируемых лиц и их представителей осуществляется по следующим вопросам:</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 xml:space="preserve">1) порядок обжалования решений </w:t>
            </w:r>
            <w:r w:rsidRPr="00144EDB">
              <w:rPr>
                <w:rFonts w:ascii="Courier New" w:hAnsi="Courier New" w:cs="Courier New"/>
                <w:sz w:val="22"/>
                <w:szCs w:val="22"/>
              </w:rPr>
              <w:lastRenderedPageBreak/>
              <w:t>Контрольного органа;</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 </w:t>
            </w:r>
            <w:r w:rsidRPr="00144EDB">
              <w:rPr>
                <w:rFonts w:ascii="Courier New" w:hAnsi="Courier New" w:cs="Courier New"/>
                <w:color w:val="000000"/>
                <w:sz w:val="22"/>
                <w:szCs w:val="22"/>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 xml:space="preserve">3.Контролируемое лицо вправе направить запрос о предоставлении письменного ответа в сроки, установленные Федеральным </w:t>
            </w:r>
            <w:hyperlink r:id="rId9" w:history="1">
              <w:r w:rsidRPr="00144EDB">
                <w:rPr>
                  <w:rFonts w:ascii="Courier New" w:hAnsi="Courier New" w:cs="Courier New"/>
                  <w:color w:val="000000"/>
                  <w:sz w:val="22"/>
                  <w:szCs w:val="22"/>
                  <w:u w:val="single"/>
                </w:rPr>
                <w:t>законом</w:t>
              </w:r>
            </w:hyperlink>
            <w:r w:rsidRPr="00144EDB">
              <w:rPr>
                <w:rFonts w:ascii="Courier New" w:hAnsi="Courier New" w:cs="Courier New"/>
                <w:sz w:val="22"/>
                <w:szCs w:val="22"/>
              </w:rPr>
              <w:t xml:space="preserve"> от 02.05.2006 № 59-ФЗ «О порядке рассмотрения обращений граждан Российской Федерации».</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5.</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bl>
    <w:p w:rsidR="004F2C0E" w:rsidRPr="004F2C0E" w:rsidRDefault="004F2C0E" w:rsidP="004F2C0E">
      <w:pPr>
        <w:ind w:firstLine="567"/>
        <w:jc w:val="both"/>
        <w:rPr>
          <w:rFonts w:ascii="Arial" w:hAnsi="Arial" w:cs="Arial"/>
          <w:color w:val="000000"/>
        </w:rPr>
      </w:pPr>
      <w:r w:rsidRPr="004F2C0E">
        <w:rPr>
          <w:rFonts w:ascii="Arial" w:hAnsi="Arial" w:cs="Arial"/>
          <w:b/>
          <w:bCs/>
          <w:color w:val="000000"/>
        </w:rPr>
        <w:t> </w:t>
      </w:r>
    </w:p>
    <w:p w:rsidR="004F2C0E" w:rsidRDefault="004F2C0E" w:rsidP="00144EDB">
      <w:pPr>
        <w:jc w:val="center"/>
        <w:rPr>
          <w:rFonts w:ascii="Arial" w:hAnsi="Arial" w:cs="Arial"/>
          <w:b/>
          <w:bCs/>
          <w:color w:val="000000"/>
        </w:rPr>
      </w:pPr>
      <w:r w:rsidRPr="004F2C0E">
        <w:rPr>
          <w:rFonts w:ascii="Arial" w:hAnsi="Arial" w:cs="Arial"/>
          <w:b/>
          <w:bCs/>
          <w:color w:val="000000"/>
        </w:rPr>
        <w:t xml:space="preserve">Раздел 4. Показатели результативности и эффективности </w:t>
      </w:r>
      <w:proofErr w:type="gramStart"/>
      <w:r w:rsidRPr="004F2C0E">
        <w:rPr>
          <w:rFonts w:ascii="Arial" w:hAnsi="Arial" w:cs="Arial"/>
          <w:b/>
          <w:bCs/>
          <w:color w:val="000000"/>
        </w:rPr>
        <w:t>программы профилактики рисков причинения вреда</w:t>
      </w:r>
      <w:proofErr w:type="gramEnd"/>
    </w:p>
    <w:p w:rsidR="00144EDB" w:rsidRPr="004F2C0E" w:rsidRDefault="00144EDB" w:rsidP="004F2C0E">
      <w:pPr>
        <w:ind w:firstLine="709"/>
        <w:jc w:val="center"/>
        <w:rPr>
          <w:rFonts w:ascii="Arial" w:hAnsi="Arial" w:cs="Arial"/>
          <w:color w:val="000000"/>
        </w:rPr>
      </w:pPr>
    </w:p>
    <w:tbl>
      <w:tblPr>
        <w:tblW w:w="9560" w:type="dxa"/>
        <w:tblCellMar>
          <w:left w:w="0" w:type="dxa"/>
          <w:right w:w="0" w:type="dxa"/>
        </w:tblCellMar>
        <w:tblLook w:val="04A0" w:firstRow="1" w:lastRow="0" w:firstColumn="1" w:lastColumn="0" w:noHBand="0" w:noVBand="1"/>
      </w:tblPr>
      <w:tblGrid>
        <w:gridCol w:w="959"/>
        <w:gridCol w:w="5975"/>
        <w:gridCol w:w="2626"/>
      </w:tblGrid>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 </w:t>
            </w:r>
            <w:proofErr w:type="gramStart"/>
            <w:r w:rsidRPr="00144EDB">
              <w:rPr>
                <w:rFonts w:ascii="Courier New" w:hAnsi="Courier New" w:cs="Courier New"/>
                <w:sz w:val="22"/>
                <w:szCs w:val="22"/>
              </w:rPr>
              <w:t>п</w:t>
            </w:r>
            <w:proofErr w:type="gramEnd"/>
            <w:r w:rsidRPr="00144EDB">
              <w:rPr>
                <w:rFonts w:ascii="Courier New" w:hAnsi="Courier New" w:cs="Courier New"/>
                <w:sz w:val="22"/>
                <w:szCs w:val="22"/>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Наименование показателя</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Величина</w:t>
            </w:r>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100 %</w:t>
            </w:r>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Удовлетворенность контролируемых лиц и их представителями консультированием контрольного (надзорного) органа</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90 % от числа </w:t>
            </w:r>
            <w:proofErr w:type="gramStart"/>
            <w:r w:rsidRPr="00144EDB">
              <w:rPr>
                <w:rFonts w:ascii="Courier New" w:hAnsi="Courier New" w:cs="Courier New"/>
                <w:sz w:val="22"/>
                <w:szCs w:val="22"/>
              </w:rPr>
              <w:t>обратившихся</w:t>
            </w:r>
            <w:proofErr w:type="gramEnd"/>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Количество проведенных профилактических мероприятий</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не менее 1 мероприятий, проведенных контрольным (надзорным) органом</w:t>
            </w:r>
          </w:p>
        </w:tc>
      </w:tr>
    </w:tbl>
    <w:p w:rsidR="004F2C0E" w:rsidRDefault="004F2C0E" w:rsidP="004F2C0E">
      <w:pPr>
        <w:ind w:right="-1"/>
        <w:jc w:val="right"/>
        <w:rPr>
          <w:rFonts w:ascii="Courier New" w:hAnsi="Courier New" w:cs="Courier New"/>
          <w:sz w:val="22"/>
          <w:szCs w:val="22"/>
        </w:rPr>
      </w:pPr>
    </w:p>
    <w:sectPr w:rsidR="004F2C0E" w:rsidSect="00001FE5">
      <w:pgSz w:w="11906" w:h="16838"/>
      <w:pgMar w:top="709" w:right="850"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71D" w:rsidRDefault="00F7571D" w:rsidP="00F23A9C">
      <w:r>
        <w:separator/>
      </w:r>
    </w:p>
  </w:endnote>
  <w:endnote w:type="continuationSeparator" w:id="0">
    <w:p w:rsidR="00F7571D" w:rsidRDefault="00F7571D"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71D" w:rsidRDefault="00F7571D" w:rsidP="00F23A9C">
      <w:r>
        <w:separator/>
      </w:r>
    </w:p>
  </w:footnote>
  <w:footnote w:type="continuationSeparator" w:id="0">
    <w:p w:rsidR="00F7571D" w:rsidRDefault="00F7571D"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D1B7A"/>
    <w:multiLevelType w:val="hybridMultilevel"/>
    <w:tmpl w:val="B972E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6">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10">
    <w:nsid w:val="7EC108A2"/>
    <w:multiLevelType w:val="hybridMultilevel"/>
    <w:tmpl w:val="AF249708"/>
    <w:lvl w:ilvl="0" w:tplc="B68A3A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1"/>
  </w:num>
  <w:num w:numId="5">
    <w:abstractNumId w:val="5"/>
  </w:num>
  <w:num w:numId="6">
    <w:abstractNumId w:val="9"/>
  </w:num>
  <w:num w:numId="7">
    <w:abstractNumId w:val="0"/>
  </w:num>
  <w:num w:numId="8">
    <w:abstractNumId w:val="10"/>
  </w:num>
  <w:num w:numId="9">
    <w:abstractNumId w:val="2"/>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01FE5"/>
    <w:rsid w:val="00013104"/>
    <w:rsid w:val="0001526F"/>
    <w:rsid w:val="00023004"/>
    <w:rsid w:val="00026017"/>
    <w:rsid w:val="0004429A"/>
    <w:rsid w:val="000448A8"/>
    <w:rsid w:val="00057AEC"/>
    <w:rsid w:val="00065AE1"/>
    <w:rsid w:val="000679EA"/>
    <w:rsid w:val="000A31CC"/>
    <w:rsid w:val="000A479D"/>
    <w:rsid w:val="000B435B"/>
    <w:rsid w:val="000D023F"/>
    <w:rsid w:val="000D4782"/>
    <w:rsid w:val="000E6580"/>
    <w:rsid w:val="00121727"/>
    <w:rsid w:val="00125FA9"/>
    <w:rsid w:val="001377D5"/>
    <w:rsid w:val="001405E9"/>
    <w:rsid w:val="00144EDB"/>
    <w:rsid w:val="00155AF8"/>
    <w:rsid w:val="001669FB"/>
    <w:rsid w:val="00182E36"/>
    <w:rsid w:val="001A5F83"/>
    <w:rsid w:val="001C16D3"/>
    <w:rsid w:val="001D7B38"/>
    <w:rsid w:val="00220353"/>
    <w:rsid w:val="00227C53"/>
    <w:rsid w:val="00232425"/>
    <w:rsid w:val="00234965"/>
    <w:rsid w:val="002C0416"/>
    <w:rsid w:val="002E11F6"/>
    <w:rsid w:val="002F2E8C"/>
    <w:rsid w:val="003024CC"/>
    <w:rsid w:val="00306403"/>
    <w:rsid w:val="00317457"/>
    <w:rsid w:val="0032470B"/>
    <w:rsid w:val="0032671F"/>
    <w:rsid w:val="00355A61"/>
    <w:rsid w:val="00360E6A"/>
    <w:rsid w:val="0036404F"/>
    <w:rsid w:val="003670BC"/>
    <w:rsid w:val="00371B8D"/>
    <w:rsid w:val="003A250E"/>
    <w:rsid w:val="003A3E93"/>
    <w:rsid w:val="003C26E2"/>
    <w:rsid w:val="00403F07"/>
    <w:rsid w:val="00410783"/>
    <w:rsid w:val="00410E5B"/>
    <w:rsid w:val="004372AF"/>
    <w:rsid w:val="00453799"/>
    <w:rsid w:val="004648E3"/>
    <w:rsid w:val="00474B40"/>
    <w:rsid w:val="0049516D"/>
    <w:rsid w:val="004A7643"/>
    <w:rsid w:val="004F0DBE"/>
    <w:rsid w:val="004F2C0E"/>
    <w:rsid w:val="004F30C2"/>
    <w:rsid w:val="0056317D"/>
    <w:rsid w:val="00564E63"/>
    <w:rsid w:val="00586D0A"/>
    <w:rsid w:val="00592730"/>
    <w:rsid w:val="005D7923"/>
    <w:rsid w:val="006205EA"/>
    <w:rsid w:val="00632023"/>
    <w:rsid w:val="0064490C"/>
    <w:rsid w:val="00680FE2"/>
    <w:rsid w:val="00697921"/>
    <w:rsid w:val="006A3319"/>
    <w:rsid w:val="006A79BF"/>
    <w:rsid w:val="006F3DC7"/>
    <w:rsid w:val="006F5B3D"/>
    <w:rsid w:val="00704317"/>
    <w:rsid w:val="00705E75"/>
    <w:rsid w:val="0072219C"/>
    <w:rsid w:val="00730FB6"/>
    <w:rsid w:val="00736E89"/>
    <w:rsid w:val="00741345"/>
    <w:rsid w:val="00746950"/>
    <w:rsid w:val="00775925"/>
    <w:rsid w:val="00776DC8"/>
    <w:rsid w:val="007852A1"/>
    <w:rsid w:val="007946A7"/>
    <w:rsid w:val="00797445"/>
    <w:rsid w:val="007B2579"/>
    <w:rsid w:val="007B30AB"/>
    <w:rsid w:val="007B5837"/>
    <w:rsid w:val="007D0903"/>
    <w:rsid w:val="00807CFD"/>
    <w:rsid w:val="00812FCB"/>
    <w:rsid w:val="00867C4C"/>
    <w:rsid w:val="0087368E"/>
    <w:rsid w:val="00881334"/>
    <w:rsid w:val="00897E28"/>
    <w:rsid w:val="008B1852"/>
    <w:rsid w:val="008B6BDF"/>
    <w:rsid w:val="008D0E16"/>
    <w:rsid w:val="008E0F28"/>
    <w:rsid w:val="008F01DB"/>
    <w:rsid w:val="008F3961"/>
    <w:rsid w:val="00905330"/>
    <w:rsid w:val="00922466"/>
    <w:rsid w:val="00941BA8"/>
    <w:rsid w:val="009672F8"/>
    <w:rsid w:val="0098051F"/>
    <w:rsid w:val="009821A0"/>
    <w:rsid w:val="0098484B"/>
    <w:rsid w:val="00986228"/>
    <w:rsid w:val="00A14AC5"/>
    <w:rsid w:val="00A352AF"/>
    <w:rsid w:val="00A52276"/>
    <w:rsid w:val="00A82C7A"/>
    <w:rsid w:val="00A8577D"/>
    <w:rsid w:val="00A91AB4"/>
    <w:rsid w:val="00A92991"/>
    <w:rsid w:val="00AB0F4F"/>
    <w:rsid w:val="00AB56B1"/>
    <w:rsid w:val="00AB573B"/>
    <w:rsid w:val="00AC5F78"/>
    <w:rsid w:val="00AD04AD"/>
    <w:rsid w:val="00AD3610"/>
    <w:rsid w:val="00AE1E36"/>
    <w:rsid w:val="00AE29DA"/>
    <w:rsid w:val="00AE32AF"/>
    <w:rsid w:val="00B015C7"/>
    <w:rsid w:val="00B05C7E"/>
    <w:rsid w:val="00B23C21"/>
    <w:rsid w:val="00B560BB"/>
    <w:rsid w:val="00B66F1E"/>
    <w:rsid w:val="00B76A07"/>
    <w:rsid w:val="00B91768"/>
    <w:rsid w:val="00BC3C7B"/>
    <w:rsid w:val="00BC592D"/>
    <w:rsid w:val="00BE40EA"/>
    <w:rsid w:val="00BE569E"/>
    <w:rsid w:val="00C226F2"/>
    <w:rsid w:val="00C326C8"/>
    <w:rsid w:val="00C647AD"/>
    <w:rsid w:val="00C649E7"/>
    <w:rsid w:val="00C83AB0"/>
    <w:rsid w:val="00CA161C"/>
    <w:rsid w:val="00CA2164"/>
    <w:rsid w:val="00CB6CB2"/>
    <w:rsid w:val="00CE10B7"/>
    <w:rsid w:val="00CF0E7A"/>
    <w:rsid w:val="00D0259E"/>
    <w:rsid w:val="00D050EA"/>
    <w:rsid w:val="00D0655A"/>
    <w:rsid w:val="00D52521"/>
    <w:rsid w:val="00D707B0"/>
    <w:rsid w:val="00D9007B"/>
    <w:rsid w:val="00D931DF"/>
    <w:rsid w:val="00DA33CB"/>
    <w:rsid w:val="00DB1272"/>
    <w:rsid w:val="00DC321E"/>
    <w:rsid w:val="00DD0BDA"/>
    <w:rsid w:val="00DE4832"/>
    <w:rsid w:val="00DF008B"/>
    <w:rsid w:val="00DF57FD"/>
    <w:rsid w:val="00DF7372"/>
    <w:rsid w:val="00E15E53"/>
    <w:rsid w:val="00E2675E"/>
    <w:rsid w:val="00E40F49"/>
    <w:rsid w:val="00E44950"/>
    <w:rsid w:val="00E53304"/>
    <w:rsid w:val="00E61DF7"/>
    <w:rsid w:val="00E64B59"/>
    <w:rsid w:val="00E81F0B"/>
    <w:rsid w:val="00E824B8"/>
    <w:rsid w:val="00E91459"/>
    <w:rsid w:val="00EA6E05"/>
    <w:rsid w:val="00EB43B7"/>
    <w:rsid w:val="00EC0702"/>
    <w:rsid w:val="00EC0FA3"/>
    <w:rsid w:val="00F17EE4"/>
    <w:rsid w:val="00F22C61"/>
    <w:rsid w:val="00F23A9C"/>
    <w:rsid w:val="00F24AC4"/>
    <w:rsid w:val="00F52FE9"/>
    <w:rsid w:val="00F55308"/>
    <w:rsid w:val="00F60022"/>
    <w:rsid w:val="00F65D20"/>
    <w:rsid w:val="00F72F3D"/>
    <w:rsid w:val="00F7571D"/>
    <w:rsid w:val="00F75AD2"/>
    <w:rsid w:val="00F77124"/>
    <w:rsid w:val="00FA152B"/>
    <w:rsid w:val="00FC20A7"/>
    <w:rsid w:val="00FC2849"/>
    <w:rsid w:val="00FE7F84"/>
    <w:rsid w:val="00FF4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uiPriority w:val="99"/>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 w:type="paragraph" w:customStyle="1" w:styleId="af">
    <w:name w:val="обычный_ Знак Знак Знак"/>
    <w:basedOn w:val="a"/>
    <w:autoRedefine/>
    <w:rsid w:val="00705E75"/>
    <w:pPr>
      <w:widowControl w:val="0"/>
      <w:jc w:val="both"/>
    </w:pPr>
    <w:rPr>
      <w:sz w:val="28"/>
      <w:szCs w:val="28"/>
      <w:lang w:eastAsia="en-US"/>
    </w:rPr>
  </w:style>
  <w:style w:type="paragraph" w:styleId="af0">
    <w:name w:val="Normal (Web)"/>
    <w:basedOn w:val="a"/>
    <w:rsid w:val="00705E75"/>
    <w:pPr>
      <w:suppressAutoHyphens/>
      <w:spacing w:before="280" w:after="280"/>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 w:id="142136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7331C3-9258-4280-8207-F94F75639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6</Pages>
  <Words>2115</Words>
  <Characters>12056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41</cp:revision>
  <cp:lastPrinted>2022-10-02T09:17:00Z</cp:lastPrinted>
  <dcterms:created xsi:type="dcterms:W3CDTF">2019-02-19T10:30:00Z</dcterms:created>
  <dcterms:modified xsi:type="dcterms:W3CDTF">2023-04-27T02:07:00Z</dcterms:modified>
</cp:coreProperties>
</file>