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D3A" w:rsidRDefault="00525D3A" w:rsidP="00236503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ПРОЕКТ</w:t>
      </w:r>
    </w:p>
    <w:p w:rsidR="00236503" w:rsidRPr="00236503" w:rsidRDefault="00236503" w:rsidP="00236503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6503">
        <w:rPr>
          <w:rFonts w:ascii="Arial" w:eastAsia="Lucida Sans Unicode" w:hAnsi="Arial" w:cs="Arial"/>
          <w:b/>
          <w:sz w:val="32"/>
          <w:szCs w:val="32"/>
          <w:lang w:eastAsia="en-US"/>
        </w:rPr>
        <w:t>___.___.2019Г. № _____</w:t>
      </w:r>
    </w:p>
    <w:p w:rsidR="00236503" w:rsidRPr="00236503" w:rsidRDefault="00236503" w:rsidP="00236503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6503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236503" w:rsidRPr="00236503" w:rsidRDefault="00236503" w:rsidP="00236503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6503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236503" w:rsidRPr="00236503" w:rsidRDefault="00236503" w:rsidP="00236503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6503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236503" w:rsidRPr="00236503" w:rsidRDefault="00236503" w:rsidP="00236503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6503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236503" w:rsidRPr="00236503" w:rsidRDefault="00236503" w:rsidP="00236503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6503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236503" w:rsidRDefault="00236503" w:rsidP="00236503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6503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236503" w:rsidRDefault="00236503" w:rsidP="00236503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236503" w:rsidRDefault="00236503" w:rsidP="00236503">
      <w:pPr>
        <w:spacing w:line="360" w:lineRule="atLeast"/>
        <w:jc w:val="center"/>
        <w:textAlignment w:val="baseline"/>
        <w:rPr>
          <w:rFonts w:ascii="Arial" w:hAnsi="Arial" w:cs="Arial"/>
          <w:b/>
          <w:color w:val="000000" w:themeColor="text1"/>
          <w:sz w:val="32"/>
          <w:szCs w:val="32"/>
        </w:rPr>
      </w:pPr>
      <w:r w:rsidRPr="00236503">
        <w:rPr>
          <w:rFonts w:ascii="Arial" w:hAnsi="Arial" w:cs="Arial"/>
          <w:b/>
          <w:bCs/>
          <w:sz w:val="32"/>
          <w:szCs w:val="32"/>
          <w:bdr w:val="none" w:sz="0" w:space="0" w:color="auto" w:frame="1"/>
        </w:rPr>
        <w:t>ОБ УТВЕРЖДЕНИИ РЕЕСТРА</w:t>
      </w:r>
      <w:r w:rsidRPr="00236503">
        <w:rPr>
          <w:rFonts w:ascii="Arial" w:hAnsi="Arial" w:cs="Arial"/>
          <w:b/>
          <w:bCs/>
          <w:color w:val="444444"/>
          <w:sz w:val="32"/>
          <w:szCs w:val="32"/>
          <w:bdr w:val="none" w:sz="0" w:space="0" w:color="auto" w:frame="1"/>
        </w:rPr>
        <w:t xml:space="preserve"> </w:t>
      </w:r>
      <w:r w:rsidRPr="00236503">
        <w:rPr>
          <w:rFonts w:ascii="Arial" w:hAnsi="Arial" w:cs="Arial"/>
          <w:b/>
          <w:bCs/>
          <w:sz w:val="32"/>
          <w:szCs w:val="32"/>
          <w:bdr w:val="none" w:sz="0" w:space="0" w:color="auto" w:frame="1"/>
        </w:rPr>
        <w:t>ПРОТИВОПОЖАРНЫХ ВОДОЕМОВ</w:t>
      </w:r>
      <w:r>
        <w:rPr>
          <w:rFonts w:ascii="Arial" w:hAnsi="Arial" w:cs="Arial"/>
          <w:sz w:val="32"/>
          <w:szCs w:val="32"/>
        </w:rPr>
        <w:t xml:space="preserve"> </w:t>
      </w:r>
      <w:r w:rsidRPr="00236503">
        <w:rPr>
          <w:rFonts w:ascii="Arial" w:hAnsi="Arial" w:cs="Arial"/>
          <w:b/>
          <w:color w:val="000000" w:themeColor="text1"/>
          <w:sz w:val="32"/>
          <w:szCs w:val="32"/>
        </w:rPr>
        <w:t>НА ТЕРРИТОРИИ ГОЛОУСТНЕНСКОГО МУНИЦИПАЛЬНОГО ОБРАЗОВАНИЯ</w:t>
      </w:r>
    </w:p>
    <w:p w:rsidR="00236503" w:rsidRPr="00236503" w:rsidRDefault="00236503" w:rsidP="00236503">
      <w:pPr>
        <w:spacing w:line="360" w:lineRule="atLeast"/>
        <w:jc w:val="center"/>
        <w:textAlignment w:val="baseline"/>
        <w:rPr>
          <w:rFonts w:ascii="Arial" w:hAnsi="Arial" w:cs="Arial"/>
          <w:b/>
          <w:sz w:val="32"/>
          <w:szCs w:val="32"/>
        </w:rPr>
      </w:pPr>
    </w:p>
    <w:p w:rsidR="00E43CB9" w:rsidRPr="00E43CB9" w:rsidRDefault="00E43CB9" w:rsidP="00E43CB9">
      <w:pPr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>В соответствии со статьей 19 Федерального закона от 21.12.1994г. № 69-ФЗ «О пожарной безопасности», Федеральным законом от 06.10.2003 № 131-ФЗ «Об общих принципах организации местного самоуправления в Российской Федерации», статьей 6 Устава Голоустненского муниципального образования</w:t>
      </w:r>
      <w:r>
        <w:rPr>
          <w:rFonts w:ascii="Arial" w:hAnsi="Arial" w:cs="Arial"/>
        </w:rPr>
        <w:t>», в целях организации пожарного водозабора</w:t>
      </w:r>
      <w:r w:rsidRPr="00E43CB9">
        <w:rPr>
          <w:rFonts w:ascii="Helvetica" w:hAnsi="Helvetica" w:cs="Helvetica"/>
          <w:color w:val="444444"/>
          <w:sz w:val="21"/>
          <w:szCs w:val="21"/>
        </w:rPr>
        <w:t xml:space="preserve"> </w:t>
      </w:r>
      <w:r w:rsidRPr="00E43CB9">
        <w:rPr>
          <w:rFonts w:ascii="Arial" w:hAnsi="Arial" w:cs="Arial"/>
        </w:rPr>
        <w:t>в любое время года воды из источников наружного водоснабжения на территории</w:t>
      </w:r>
    </w:p>
    <w:p w:rsidR="00E43CB9" w:rsidRPr="004E4D12" w:rsidRDefault="00E43CB9" w:rsidP="00E43CB9">
      <w:pPr>
        <w:ind w:firstLine="709"/>
        <w:jc w:val="center"/>
        <w:rPr>
          <w:rFonts w:ascii="Arial" w:hAnsi="Arial" w:cs="Arial"/>
        </w:rPr>
      </w:pPr>
    </w:p>
    <w:p w:rsidR="00236503" w:rsidRPr="00236503" w:rsidRDefault="00236503" w:rsidP="00236503">
      <w:pPr>
        <w:jc w:val="center"/>
        <w:rPr>
          <w:rFonts w:ascii="Arial" w:hAnsi="Arial" w:cs="Arial"/>
          <w:b/>
          <w:sz w:val="30"/>
          <w:szCs w:val="30"/>
        </w:rPr>
      </w:pPr>
      <w:r w:rsidRPr="00236503">
        <w:rPr>
          <w:rFonts w:ascii="Arial" w:hAnsi="Arial" w:cs="Arial"/>
          <w:b/>
          <w:sz w:val="30"/>
          <w:szCs w:val="30"/>
        </w:rPr>
        <w:t>ПОСТАНОВЛЯЮ:</w:t>
      </w:r>
    </w:p>
    <w:p w:rsidR="00E43CB9" w:rsidRDefault="00E43CB9" w:rsidP="00AE0889">
      <w:pPr>
        <w:jc w:val="center"/>
        <w:textAlignment w:val="baseline"/>
        <w:rPr>
          <w:rFonts w:ascii="Arial" w:hAnsi="Arial" w:cs="Arial"/>
        </w:rPr>
      </w:pPr>
    </w:p>
    <w:p w:rsidR="00E43CB9" w:rsidRPr="00E43CB9" w:rsidRDefault="00E43CB9" w:rsidP="00AE0889">
      <w:pPr>
        <w:ind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Pr="00E43CB9">
        <w:rPr>
          <w:rFonts w:ascii="Arial" w:hAnsi="Arial" w:cs="Arial"/>
        </w:rPr>
        <w:t>Утвердить реестр противопожарных водоемов,</w:t>
      </w:r>
      <w:r w:rsidR="00AE0889">
        <w:rPr>
          <w:rFonts w:ascii="Arial" w:hAnsi="Arial" w:cs="Arial"/>
        </w:rPr>
        <w:t xml:space="preserve"> расположенных на территории Голоустненского муниципального образования</w:t>
      </w:r>
      <w:r w:rsidRPr="00E43CB9">
        <w:rPr>
          <w:rFonts w:ascii="Arial" w:hAnsi="Arial" w:cs="Arial"/>
        </w:rPr>
        <w:t xml:space="preserve"> (приложение </w:t>
      </w:r>
      <w:r w:rsidR="00525D3A">
        <w:rPr>
          <w:rFonts w:ascii="Arial" w:hAnsi="Arial" w:cs="Arial"/>
        </w:rPr>
        <w:t>№</w:t>
      </w:r>
      <w:r w:rsidRPr="00E43CB9">
        <w:rPr>
          <w:rFonts w:ascii="Arial" w:hAnsi="Arial" w:cs="Arial"/>
        </w:rPr>
        <w:t>1).</w:t>
      </w:r>
    </w:p>
    <w:p w:rsidR="00E43CB9" w:rsidRDefault="00E43CB9" w:rsidP="00AE0889">
      <w:pPr>
        <w:ind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Pr="00E43CB9">
        <w:rPr>
          <w:rFonts w:ascii="Arial" w:hAnsi="Arial" w:cs="Arial"/>
        </w:rPr>
        <w:t>Утвердить Правила учета и проверки наружного противопожарного водоснабжения на территории населенных</w:t>
      </w:r>
      <w:r w:rsidR="00AE0889">
        <w:rPr>
          <w:rFonts w:ascii="Arial" w:hAnsi="Arial" w:cs="Arial"/>
        </w:rPr>
        <w:t xml:space="preserve"> пунктов Голоустненского муниципального образования</w:t>
      </w:r>
      <w:r w:rsidRPr="00E43CB9">
        <w:rPr>
          <w:rFonts w:ascii="Arial" w:hAnsi="Arial" w:cs="Arial"/>
        </w:rPr>
        <w:t xml:space="preserve"> (приложение</w:t>
      </w:r>
      <w:r w:rsidR="00525D3A">
        <w:rPr>
          <w:rFonts w:ascii="Arial" w:hAnsi="Arial" w:cs="Arial"/>
        </w:rPr>
        <w:t xml:space="preserve"> №</w:t>
      </w:r>
      <w:r w:rsidRPr="00E43CB9">
        <w:rPr>
          <w:rFonts w:ascii="Arial" w:hAnsi="Arial" w:cs="Arial"/>
        </w:rPr>
        <w:t xml:space="preserve"> 2).</w:t>
      </w:r>
    </w:p>
    <w:p w:rsidR="00236503" w:rsidRPr="00236503" w:rsidRDefault="00E43CB9" w:rsidP="00AE0889">
      <w:pPr>
        <w:ind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236503" w:rsidRPr="00236503">
        <w:rPr>
          <w:rFonts w:ascii="Arial" w:hAnsi="Arial" w:cs="Arial"/>
        </w:rPr>
        <w:t xml:space="preserve">Обнародовать данное постановление на официальном </w:t>
      </w:r>
      <w:proofErr w:type="gramStart"/>
      <w:r w:rsidR="00236503" w:rsidRPr="00236503">
        <w:rPr>
          <w:rFonts w:ascii="Arial" w:hAnsi="Arial" w:cs="Arial"/>
        </w:rPr>
        <w:t>сайте</w:t>
      </w:r>
      <w:proofErr w:type="gramEnd"/>
      <w:r w:rsidR="00236503" w:rsidRPr="00236503">
        <w:rPr>
          <w:rFonts w:ascii="Arial" w:hAnsi="Arial" w:cs="Arial"/>
        </w:rPr>
        <w:t xml:space="preserve"> администрации Голоустненского муниципального образования</w:t>
      </w:r>
    </w:p>
    <w:p w:rsidR="00236503" w:rsidRDefault="00E43CB9" w:rsidP="00AE0889">
      <w:pPr>
        <w:tabs>
          <w:tab w:val="left" w:pos="113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="00236503" w:rsidRPr="00236503">
        <w:rPr>
          <w:rFonts w:ascii="Arial" w:hAnsi="Arial" w:cs="Arial"/>
        </w:rPr>
        <w:t xml:space="preserve"> </w:t>
      </w:r>
      <w:proofErr w:type="gramStart"/>
      <w:r w:rsidR="00236503" w:rsidRPr="00236503">
        <w:rPr>
          <w:rFonts w:ascii="Arial" w:hAnsi="Arial" w:cs="Arial"/>
        </w:rPr>
        <w:t>Контроль за</w:t>
      </w:r>
      <w:proofErr w:type="gramEnd"/>
      <w:r w:rsidR="00236503" w:rsidRPr="00236503">
        <w:rPr>
          <w:rFonts w:ascii="Arial" w:hAnsi="Arial" w:cs="Arial"/>
        </w:rPr>
        <w:t xml:space="preserve"> исполнением данного постановления оставляю за собой.</w:t>
      </w:r>
    </w:p>
    <w:p w:rsidR="00E43CB9" w:rsidRDefault="00E43CB9" w:rsidP="00AE0889">
      <w:pPr>
        <w:tabs>
          <w:tab w:val="left" w:pos="1134"/>
        </w:tabs>
        <w:jc w:val="both"/>
        <w:rPr>
          <w:rFonts w:ascii="Arial" w:hAnsi="Arial" w:cs="Arial"/>
        </w:rPr>
      </w:pPr>
    </w:p>
    <w:p w:rsidR="00E43CB9" w:rsidRPr="00236503" w:rsidRDefault="00E43CB9" w:rsidP="00E43CB9">
      <w:pPr>
        <w:tabs>
          <w:tab w:val="left" w:pos="1134"/>
        </w:tabs>
        <w:jc w:val="both"/>
        <w:rPr>
          <w:rFonts w:ascii="Arial" w:hAnsi="Arial" w:cs="Arial"/>
        </w:rPr>
      </w:pPr>
    </w:p>
    <w:p w:rsidR="00236503" w:rsidRPr="00236503" w:rsidRDefault="00236503" w:rsidP="00236503">
      <w:pPr>
        <w:jc w:val="both"/>
        <w:rPr>
          <w:rFonts w:ascii="Arial" w:hAnsi="Arial" w:cs="Arial"/>
        </w:rPr>
      </w:pPr>
      <w:r w:rsidRPr="00236503">
        <w:rPr>
          <w:rFonts w:ascii="Arial" w:hAnsi="Arial" w:cs="Arial"/>
        </w:rPr>
        <w:t xml:space="preserve">Глава Голоустненского </w:t>
      </w:r>
    </w:p>
    <w:p w:rsidR="00236503" w:rsidRPr="00236503" w:rsidRDefault="00236503" w:rsidP="00236503">
      <w:pPr>
        <w:jc w:val="both"/>
        <w:rPr>
          <w:rFonts w:ascii="Arial" w:hAnsi="Arial" w:cs="Arial"/>
        </w:rPr>
      </w:pPr>
      <w:r w:rsidRPr="00236503">
        <w:rPr>
          <w:rFonts w:ascii="Arial" w:hAnsi="Arial" w:cs="Arial"/>
        </w:rPr>
        <w:t>муниципального образования</w:t>
      </w:r>
    </w:p>
    <w:p w:rsidR="00236503" w:rsidRPr="00236503" w:rsidRDefault="00236503" w:rsidP="00236503">
      <w:pPr>
        <w:jc w:val="both"/>
        <w:rPr>
          <w:rFonts w:ascii="Arial" w:hAnsi="Arial" w:cs="Arial"/>
        </w:rPr>
      </w:pPr>
      <w:r w:rsidRPr="00236503">
        <w:rPr>
          <w:rFonts w:ascii="Arial" w:hAnsi="Arial" w:cs="Arial"/>
        </w:rPr>
        <w:t>М.В. Соболев</w:t>
      </w:r>
    </w:p>
    <w:p w:rsidR="00C20EFB" w:rsidRDefault="008C2BD9" w:rsidP="00236503"/>
    <w:p w:rsidR="002533BB" w:rsidRDefault="002533BB" w:rsidP="00236503"/>
    <w:p w:rsidR="002533BB" w:rsidRDefault="002533BB" w:rsidP="00236503"/>
    <w:p w:rsidR="002533BB" w:rsidRDefault="002533BB" w:rsidP="00236503"/>
    <w:p w:rsidR="002533BB" w:rsidRDefault="002533BB" w:rsidP="00236503"/>
    <w:p w:rsidR="002533BB" w:rsidRDefault="002533BB" w:rsidP="00236503"/>
    <w:p w:rsidR="002533BB" w:rsidRDefault="002533BB" w:rsidP="00236503"/>
    <w:p w:rsidR="002533BB" w:rsidRDefault="002533BB" w:rsidP="00236503"/>
    <w:p w:rsidR="002533BB" w:rsidRDefault="002533BB" w:rsidP="00236503"/>
    <w:p w:rsidR="002533BB" w:rsidRDefault="002533BB" w:rsidP="00236503"/>
    <w:p w:rsidR="002533BB" w:rsidRDefault="002533BB" w:rsidP="00236503"/>
    <w:p w:rsidR="00AE0889" w:rsidRDefault="00AE0889" w:rsidP="00236503"/>
    <w:p w:rsidR="00AE0889" w:rsidRDefault="00AE0889" w:rsidP="00236503"/>
    <w:p w:rsidR="00525D3A" w:rsidRPr="00525D3A" w:rsidRDefault="00525D3A" w:rsidP="00525D3A">
      <w:pPr>
        <w:jc w:val="right"/>
        <w:rPr>
          <w:rFonts w:ascii="Arial" w:hAnsi="Arial" w:cs="Arial"/>
        </w:rPr>
      </w:pPr>
      <w:r w:rsidRPr="00525D3A">
        <w:rPr>
          <w:rFonts w:ascii="Courier New" w:hAnsi="Courier New" w:cs="Courier New"/>
          <w:sz w:val="22"/>
          <w:szCs w:val="22"/>
        </w:rPr>
        <w:lastRenderedPageBreak/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№ 1</w:t>
      </w:r>
    </w:p>
    <w:p w:rsidR="00525D3A" w:rsidRPr="00525D3A" w:rsidRDefault="00525D3A" w:rsidP="00525D3A">
      <w:pPr>
        <w:jc w:val="right"/>
        <w:rPr>
          <w:rFonts w:ascii="Courier New" w:hAnsi="Courier New" w:cs="Courier New"/>
          <w:sz w:val="22"/>
          <w:szCs w:val="22"/>
        </w:rPr>
      </w:pPr>
      <w:r w:rsidRPr="00525D3A">
        <w:rPr>
          <w:rFonts w:ascii="Courier New" w:hAnsi="Courier New" w:cs="Courier New"/>
          <w:sz w:val="22"/>
          <w:szCs w:val="22"/>
        </w:rPr>
        <w:t>УТВЕРЖДЕНО</w:t>
      </w:r>
    </w:p>
    <w:p w:rsidR="00525D3A" w:rsidRPr="00525D3A" w:rsidRDefault="00525D3A" w:rsidP="00525D3A">
      <w:pPr>
        <w:jc w:val="right"/>
        <w:rPr>
          <w:rFonts w:ascii="Courier New" w:hAnsi="Courier New" w:cs="Courier New"/>
          <w:sz w:val="22"/>
          <w:szCs w:val="22"/>
        </w:rPr>
      </w:pPr>
      <w:r w:rsidRPr="00525D3A">
        <w:rPr>
          <w:rFonts w:ascii="Courier New" w:hAnsi="Courier New" w:cs="Courier New"/>
          <w:sz w:val="22"/>
          <w:szCs w:val="22"/>
        </w:rPr>
        <w:t xml:space="preserve"> постановлением Главы</w:t>
      </w:r>
    </w:p>
    <w:p w:rsidR="00525D3A" w:rsidRPr="00525D3A" w:rsidRDefault="00525D3A" w:rsidP="00525D3A">
      <w:pPr>
        <w:jc w:val="right"/>
        <w:rPr>
          <w:rFonts w:ascii="Courier New" w:hAnsi="Courier New" w:cs="Courier New"/>
          <w:sz w:val="22"/>
          <w:szCs w:val="22"/>
        </w:rPr>
      </w:pPr>
      <w:r w:rsidRPr="00525D3A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525D3A" w:rsidRPr="00525D3A" w:rsidRDefault="00525D3A" w:rsidP="00525D3A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______2019</w:t>
      </w:r>
      <w:r w:rsidRPr="00525D3A">
        <w:rPr>
          <w:rFonts w:ascii="Courier New" w:hAnsi="Courier New" w:cs="Courier New"/>
          <w:sz w:val="22"/>
          <w:szCs w:val="22"/>
        </w:rPr>
        <w:t>г. № ____</w:t>
      </w:r>
    </w:p>
    <w:p w:rsidR="002533BB" w:rsidRPr="002533BB" w:rsidRDefault="002533BB" w:rsidP="00AB1CCC">
      <w:pPr>
        <w:jc w:val="center"/>
        <w:rPr>
          <w:rFonts w:ascii="Arial" w:hAnsi="Arial" w:cs="Arial"/>
        </w:rPr>
      </w:pPr>
    </w:p>
    <w:p w:rsidR="00525D3A" w:rsidRPr="002533BB" w:rsidRDefault="00525D3A" w:rsidP="00525D3A">
      <w:pPr>
        <w:jc w:val="center"/>
        <w:rPr>
          <w:rFonts w:ascii="Arial" w:hAnsi="Arial" w:cs="Arial"/>
          <w:bCs/>
        </w:rPr>
      </w:pPr>
      <w:r w:rsidRPr="00525D3A">
        <w:rPr>
          <w:rFonts w:ascii="Arial" w:hAnsi="Arial" w:cs="Arial"/>
          <w:bCs/>
        </w:rPr>
        <w:t xml:space="preserve">РЕЕСТР ПРОТИВОПОЖАРНЫХ ВОДОЕМОВ, РАСПОЛОЖЕННЫХ НА </w:t>
      </w:r>
      <w:r>
        <w:rPr>
          <w:rFonts w:ascii="Arial" w:hAnsi="Arial" w:cs="Arial"/>
          <w:bCs/>
        </w:rPr>
        <w:t xml:space="preserve">ТЕРРИТОРИИ </w:t>
      </w:r>
      <w:r w:rsidRPr="002533BB">
        <w:rPr>
          <w:rFonts w:ascii="Arial" w:hAnsi="Arial" w:cs="Arial"/>
          <w:bCs/>
        </w:rPr>
        <w:t>ГОЛОУСТНЕНСКОГО МУНИЦИПАЛЬНОГО ОБРАЗОВАНИЯ</w:t>
      </w:r>
    </w:p>
    <w:p w:rsidR="002533BB" w:rsidRPr="00525D3A" w:rsidRDefault="002533BB" w:rsidP="00525D3A">
      <w:pPr>
        <w:jc w:val="center"/>
        <w:rPr>
          <w:rFonts w:ascii="Arial" w:hAnsi="Arial" w:cs="Arial"/>
        </w:rPr>
      </w:pPr>
    </w:p>
    <w:tbl>
      <w:tblPr>
        <w:tblStyle w:val="a6"/>
        <w:tblW w:w="9571" w:type="dxa"/>
        <w:tblLook w:val="04A0" w:firstRow="1" w:lastRow="0" w:firstColumn="1" w:lastColumn="0" w:noHBand="0" w:noVBand="1"/>
      </w:tblPr>
      <w:tblGrid>
        <w:gridCol w:w="686"/>
        <w:gridCol w:w="2030"/>
        <w:gridCol w:w="4196"/>
        <w:gridCol w:w="2659"/>
      </w:tblGrid>
      <w:tr w:rsidR="00DE18B0" w:rsidRPr="002533BB" w:rsidTr="008C2BD9">
        <w:trPr>
          <w:trHeight w:val="555"/>
        </w:trPr>
        <w:tc>
          <w:tcPr>
            <w:tcW w:w="686" w:type="dxa"/>
            <w:hideMark/>
          </w:tcPr>
          <w:p w:rsidR="00DE18B0" w:rsidRPr="00525D3A" w:rsidRDefault="00DE18B0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5D3A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</w:t>
            </w:r>
          </w:p>
          <w:p w:rsidR="00DE18B0" w:rsidRPr="00525D3A" w:rsidRDefault="00DE18B0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525D3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</w:t>
            </w:r>
            <w:proofErr w:type="gramEnd"/>
            <w:r w:rsidRPr="00525D3A">
              <w:rPr>
                <w:rFonts w:ascii="Courier New" w:hAnsi="Courier New" w:cs="Courier New"/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2030" w:type="dxa"/>
            <w:hideMark/>
          </w:tcPr>
          <w:p w:rsidR="00DE18B0" w:rsidRPr="00525D3A" w:rsidRDefault="00DE18B0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5D3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объекта</w:t>
            </w:r>
          </w:p>
        </w:tc>
        <w:tc>
          <w:tcPr>
            <w:tcW w:w="4196" w:type="dxa"/>
            <w:hideMark/>
          </w:tcPr>
          <w:p w:rsidR="00DE18B0" w:rsidRPr="00525D3A" w:rsidRDefault="00DE18B0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5D3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Место расположения объекта</w:t>
            </w:r>
          </w:p>
        </w:tc>
        <w:tc>
          <w:tcPr>
            <w:tcW w:w="2659" w:type="dxa"/>
          </w:tcPr>
          <w:p w:rsidR="00DE18B0" w:rsidRPr="00525D3A" w:rsidRDefault="00DE18B0" w:rsidP="002533B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Временной период</w:t>
            </w:r>
          </w:p>
        </w:tc>
      </w:tr>
      <w:tr w:rsidR="00DE18B0" w:rsidRPr="002533BB" w:rsidTr="008C2BD9">
        <w:trPr>
          <w:trHeight w:val="277"/>
        </w:trPr>
        <w:tc>
          <w:tcPr>
            <w:tcW w:w="6912" w:type="dxa"/>
            <w:gridSpan w:val="3"/>
            <w:hideMark/>
          </w:tcPr>
          <w:p w:rsidR="00DE18B0" w:rsidRPr="00525D3A" w:rsidRDefault="00DE18B0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59" w:type="dxa"/>
          </w:tcPr>
          <w:p w:rsidR="00DE18B0" w:rsidRPr="00525D3A" w:rsidRDefault="00DE18B0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E18B0" w:rsidRPr="002533BB" w:rsidTr="008C2BD9">
        <w:trPr>
          <w:trHeight w:val="277"/>
        </w:trPr>
        <w:tc>
          <w:tcPr>
            <w:tcW w:w="686" w:type="dxa"/>
            <w:hideMark/>
          </w:tcPr>
          <w:p w:rsidR="00DE18B0" w:rsidRPr="00525D3A" w:rsidRDefault="00DE18B0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5D3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030" w:type="dxa"/>
            <w:hideMark/>
          </w:tcPr>
          <w:p w:rsidR="00DE18B0" w:rsidRDefault="00DE18B0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5D3A">
              <w:rPr>
                <w:rFonts w:ascii="Courier New" w:hAnsi="Courier New" w:cs="Courier New"/>
                <w:sz w:val="22"/>
                <w:szCs w:val="22"/>
              </w:rPr>
              <w:t>Пожарный водоем</w:t>
            </w:r>
          </w:p>
          <w:p w:rsidR="00DE18B0" w:rsidRPr="00525D3A" w:rsidRDefault="00DE18B0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196" w:type="dxa"/>
            <w:hideMark/>
          </w:tcPr>
          <w:p w:rsidR="00DE18B0" w:rsidRPr="00525D3A" w:rsidRDefault="00420169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="00DE18B0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proofErr w:type="gramStart"/>
            <w:r w:rsidR="00DE18B0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="00DE18B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DE18B0" w:rsidRPr="00DE18B0">
              <w:rPr>
                <w:rFonts w:ascii="Courier New" w:hAnsi="Courier New" w:cs="Courier New"/>
                <w:sz w:val="22"/>
                <w:szCs w:val="22"/>
              </w:rPr>
              <w:t>Голоустное прибрежная  зона оз. Байкал в районе  рейда</w:t>
            </w:r>
          </w:p>
        </w:tc>
        <w:tc>
          <w:tcPr>
            <w:tcW w:w="2659" w:type="dxa"/>
          </w:tcPr>
          <w:p w:rsidR="00DE18B0" w:rsidRDefault="00DE18B0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круглогодично</w:t>
            </w:r>
          </w:p>
        </w:tc>
      </w:tr>
      <w:tr w:rsidR="00DE18B0" w:rsidRPr="002533BB" w:rsidTr="008C2BD9">
        <w:trPr>
          <w:trHeight w:val="277"/>
        </w:trPr>
        <w:tc>
          <w:tcPr>
            <w:tcW w:w="686" w:type="dxa"/>
            <w:hideMark/>
          </w:tcPr>
          <w:p w:rsidR="00DE18B0" w:rsidRPr="00525D3A" w:rsidRDefault="00DE18B0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5D3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030" w:type="dxa"/>
            <w:hideMark/>
          </w:tcPr>
          <w:p w:rsidR="00DE18B0" w:rsidRDefault="00DE18B0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5D3A">
              <w:rPr>
                <w:rFonts w:ascii="Courier New" w:hAnsi="Courier New" w:cs="Courier New"/>
                <w:sz w:val="22"/>
                <w:szCs w:val="22"/>
              </w:rPr>
              <w:t>Пожарный водоем</w:t>
            </w:r>
          </w:p>
          <w:p w:rsidR="00DE18B0" w:rsidRPr="00525D3A" w:rsidRDefault="00DE18B0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196" w:type="dxa"/>
            <w:hideMark/>
          </w:tcPr>
          <w:p w:rsidR="00DE18B0" w:rsidRPr="00525D3A" w:rsidRDefault="00420169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="00DE18B0">
              <w:rPr>
                <w:rFonts w:ascii="Courier New" w:hAnsi="Courier New" w:cs="Courier New"/>
                <w:sz w:val="22"/>
                <w:szCs w:val="22"/>
              </w:rPr>
              <w:t xml:space="preserve">. Большое </w:t>
            </w:r>
            <w:r w:rsidR="00DE18B0" w:rsidRPr="00DE18B0">
              <w:rPr>
                <w:rFonts w:ascii="Courier New" w:hAnsi="Courier New" w:cs="Courier New"/>
                <w:sz w:val="22"/>
                <w:szCs w:val="22"/>
              </w:rPr>
              <w:t>Голоустное прибрежная  зона оз. Байкал</w:t>
            </w:r>
            <w:r w:rsidR="00DE18B0">
              <w:rPr>
                <w:rFonts w:ascii="Courier New" w:hAnsi="Courier New" w:cs="Courier New"/>
                <w:sz w:val="22"/>
                <w:szCs w:val="22"/>
              </w:rPr>
              <w:t xml:space="preserve"> в районе кафе «Талисман»</w:t>
            </w:r>
          </w:p>
        </w:tc>
        <w:tc>
          <w:tcPr>
            <w:tcW w:w="2659" w:type="dxa"/>
          </w:tcPr>
          <w:p w:rsidR="00DE18B0" w:rsidRDefault="00420169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DE18B0">
              <w:rPr>
                <w:rFonts w:ascii="Courier New" w:hAnsi="Courier New" w:cs="Courier New"/>
                <w:sz w:val="22"/>
                <w:szCs w:val="22"/>
              </w:rPr>
              <w:t xml:space="preserve"> мая по декабрь</w:t>
            </w:r>
          </w:p>
        </w:tc>
      </w:tr>
      <w:tr w:rsidR="00DE18B0" w:rsidRPr="002533BB" w:rsidTr="008C2BD9">
        <w:trPr>
          <w:trHeight w:val="265"/>
        </w:trPr>
        <w:tc>
          <w:tcPr>
            <w:tcW w:w="686" w:type="dxa"/>
            <w:hideMark/>
          </w:tcPr>
          <w:p w:rsidR="00DE18B0" w:rsidRPr="00525D3A" w:rsidRDefault="00DE18B0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5D3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030" w:type="dxa"/>
            <w:hideMark/>
          </w:tcPr>
          <w:p w:rsidR="00DE18B0" w:rsidRPr="00525D3A" w:rsidRDefault="00DE18B0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5D3A">
              <w:rPr>
                <w:rFonts w:ascii="Courier New" w:hAnsi="Courier New" w:cs="Courier New"/>
                <w:sz w:val="22"/>
                <w:szCs w:val="22"/>
              </w:rPr>
              <w:t>Пожарный водоем</w:t>
            </w:r>
          </w:p>
        </w:tc>
        <w:tc>
          <w:tcPr>
            <w:tcW w:w="4196" w:type="dxa"/>
            <w:hideMark/>
          </w:tcPr>
          <w:p w:rsidR="00DE18B0" w:rsidRPr="00DE18B0" w:rsidRDefault="00DE18B0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п.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Нижний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Кочергат </w:t>
            </w:r>
            <w:r w:rsidRPr="00DE18B0">
              <w:rPr>
                <w:rFonts w:ascii="Courier New" w:hAnsi="Courier New" w:cs="Courier New"/>
                <w:sz w:val="22"/>
                <w:szCs w:val="22"/>
              </w:rPr>
              <w:t>в прибрежной зоне р. Голоустная по ул. Центральная</w:t>
            </w:r>
          </w:p>
        </w:tc>
        <w:tc>
          <w:tcPr>
            <w:tcW w:w="2659" w:type="dxa"/>
          </w:tcPr>
          <w:p w:rsidR="00DE18B0" w:rsidRPr="00525D3A" w:rsidRDefault="00DE18B0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круглогодично</w:t>
            </w:r>
          </w:p>
        </w:tc>
      </w:tr>
      <w:tr w:rsidR="00B4206C" w:rsidRPr="002533BB" w:rsidTr="008C2BD9">
        <w:trPr>
          <w:trHeight w:val="265"/>
        </w:trPr>
        <w:tc>
          <w:tcPr>
            <w:tcW w:w="686" w:type="dxa"/>
          </w:tcPr>
          <w:p w:rsidR="00B4206C" w:rsidRPr="00525D3A" w:rsidRDefault="00B4206C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030" w:type="dxa"/>
          </w:tcPr>
          <w:p w:rsidR="00B4206C" w:rsidRPr="00525D3A" w:rsidRDefault="00420169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Водонапорная башня</w:t>
            </w:r>
          </w:p>
        </w:tc>
        <w:tc>
          <w:tcPr>
            <w:tcW w:w="4196" w:type="dxa"/>
          </w:tcPr>
          <w:p w:rsidR="00B4206C" w:rsidRDefault="00420169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с. Малое Голоустное ул. Мира</w:t>
            </w:r>
            <w:r w:rsidR="008C2BD9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27-а</w:t>
            </w:r>
          </w:p>
        </w:tc>
        <w:tc>
          <w:tcPr>
            <w:tcW w:w="2659" w:type="dxa"/>
          </w:tcPr>
          <w:p w:rsidR="00B4206C" w:rsidRDefault="00420169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круглогодично</w:t>
            </w:r>
          </w:p>
        </w:tc>
      </w:tr>
      <w:tr w:rsidR="00420169" w:rsidRPr="002533BB" w:rsidTr="008C2BD9">
        <w:trPr>
          <w:trHeight w:val="265"/>
        </w:trPr>
        <w:tc>
          <w:tcPr>
            <w:tcW w:w="686" w:type="dxa"/>
          </w:tcPr>
          <w:p w:rsidR="00420169" w:rsidRDefault="00420169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030" w:type="dxa"/>
          </w:tcPr>
          <w:p w:rsidR="00420169" w:rsidRDefault="00420169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Водонапорная башня</w:t>
            </w:r>
          </w:p>
        </w:tc>
        <w:tc>
          <w:tcPr>
            <w:tcW w:w="4196" w:type="dxa"/>
          </w:tcPr>
          <w:p w:rsidR="00420169" w:rsidRDefault="00420169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Малое Голоустное ул. Чернышевского</w:t>
            </w:r>
            <w:r w:rsidR="008C2BD9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20</w:t>
            </w:r>
            <w:r>
              <w:rPr>
                <w:rFonts w:ascii="Courier New" w:hAnsi="Courier New" w:cs="Courier New"/>
                <w:sz w:val="22"/>
                <w:szCs w:val="22"/>
              </w:rPr>
              <w:t>-а</w:t>
            </w:r>
          </w:p>
        </w:tc>
        <w:tc>
          <w:tcPr>
            <w:tcW w:w="2659" w:type="dxa"/>
          </w:tcPr>
          <w:p w:rsidR="00420169" w:rsidRDefault="00420169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круглогодично</w:t>
            </w:r>
          </w:p>
        </w:tc>
      </w:tr>
      <w:tr w:rsidR="008C2BD9" w:rsidRPr="002533BB" w:rsidTr="008C2BD9">
        <w:trPr>
          <w:trHeight w:val="265"/>
        </w:trPr>
        <w:tc>
          <w:tcPr>
            <w:tcW w:w="686" w:type="dxa"/>
          </w:tcPr>
          <w:p w:rsidR="008C2BD9" w:rsidRDefault="008C2BD9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030" w:type="dxa"/>
          </w:tcPr>
          <w:p w:rsidR="008C2BD9" w:rsidRDefault="008C2BD9" w:rsidP="00CB149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Водонапорная башня</w:t>
            </w:r>
          </w:p>
        </w:tc>
        <w:tc>
          <w:tcPr>
            <w:tcW w:w="4196" w:type="dxa"/>
          </w:tcPr>
          <w:p w:rsidR="008C2BD9" w:rsidRDefault="008C2BD9" w:rsidP="00CB149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Малое Голоустное ул. Комарова, 10</w:t>
            </w:r>
          </w:p>
        </w:tc>
        <w:tc>
          <w:tcPr>
            <w:tcW w:w="2659" w:type="dxa"/>
          </w:tcPr>
          <w:p w:rsidR="008C2BD9" w:rsidRDefault="008C2BD9" w:rsidP="00CB149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круглогодично</w:t>
            </w:r>
          </w:p>
        </w:tc>
      </w:tr>
    </w:tbl>
    <w:p w:rsidR="00420169" w:rsidRDefault="00420169" w:rsidP="00DE18B0">
      <w:pPr>
        <w:jc w:val="center"/>
        <w:rPr>
          <w:rFonts w:ascii="Arial" w:hAnsi="Arial" w:cs="Arial"/>
        </w:rPr>
      </w:pPr>
    </w:p>
    <w:p w:rsidR="00420169" w:rsidRDefault="00420169" w:rsidP="00DE18B0">
      <w:pPr>
        <w:jc w:val="center"/>
        <w:rPr>
          <w:rFonts w:ascii="Arial" w:hAnsi="Arial" w:cs="Arial"/>
        </w:rPr>
      </w:pPr>
    </w:p>
    <w:p w:rsidR="00420169" w:rsidRDefault="00420169" w:rsidP="00DE18B0">
      <w:pPr>
        <w:jc w:val="center"/>
        <w:rPr>
          <w:rFonts w:ascii="Arial" w:hAnsi="Arial" w:cs="Arial"/>
        </w:rPr>
      </w:pPr>
    </w:p>
    <w:p w:rsidR="00420169" w:rsidRDefault="00420169" w:rsidP="00DE18B0">
      <w:pPr>
        <w:jc w:val="center"/>
        <w:rPr>
          <w:rFonts w:ascii="Arial" w:hAnsi="Arial" w:cs="Arial"/>
        </w:rPr>
      </w:pPr>
    </w:p>
    <w:p w:rsidR="00420169" w:rsidRDefault="00420169" w:rsidP="00DE18B0">
      <w:pPr>
        <w:jc w:val="center"/>
        <w:rPr>
          <w:rFonts w:ascii="Arial" w:hAnsi="Arial" w:cs="Arial"/>
        </w:rPr>
      </w:pPr>
    </w:p>
    <w:p w:rsidR="00420169" w:rsidRDefault="00420169" w:rsidP="00DE18B0">
      <w:pPr>
        <w:jc w:val="center"/>
        <w:rPr>
          <w:rFonts w:ascii="Arial" w:hAnsi="Arial" w:cs="Arial"/>
        </w:rPr>
      </w:pPr>
    </w:p>
    <w:p w:rsidR="00420169" w:rsidRDefault="00420169" w:rsidP="00DE18B0">
      <w:pPr>
        <w:jc w:val="center"/>
        <w:rPr>
          <w:rFonts w:ascii="Arial" w:hAnsi="Arial" w:cs="Arial"/>
        </w:rPr>
      </w:pPr>
    </w:p>
    <w:p w:rsidR="00420169" w:rsidRDefault="00420169" w:rsidP="00DE18B0">
      <w:pPr>
        <w:jc w:val="center"/>
        <w:rPr>
          <w:rFonts w:ascii="Arial" w:hAnsi="Arial" w:cs="Arial"/>
        </w:rPr>
      </w:pPr>
    </w:p>
    <w:p w:rsidR="00420169" w:rsidRDefault="00420169" w:rsidP="00DE18B0">
      <w:pPr>
        <w:jc w:val="center"/>
        <w:rPr>
          <w:rFonts w:ascii="Arial" w:hAnsi="Arial" w:cs="Arial"/>
        </w:rPr>
      </w:pPr>
    </w:p>
    <w:p w:rsidR="00420169" w:rsidRDefault="00420169" w:rsidP="00DE18B0">
      <w:pPr>
        <w:jc w:val="center"/>
        <w:rPr>
          <w:rFonts w:ascii="Arial" w:hAnsi="Arial" w:cs="Arial"/>
        </w:rPr>
      </w:pPr>
    </w:p>
    <w:p w:rsidR="00420169" w:rsidRDefault="00420169" w:rsidP="00DE18B0">
      <w:pPr>
        <w:jc w:val="center"/>
        <w:rPr>
          <w:rFonts w:ascii="Arial" w:hAnsi="Arial" w:cs="Arial"/>
        </w:rPr>
      </w:pPr>
    </w:p>
    <w:p w:rsidR="00420169" w:rsidRDefault="00420169" w:rsidP="00DE18B0">
      <w:pPr>
        <w:jc w:val="center"/>
        <w:rPr>
          <w:rFonts w:ascii="Arial" w:hAnsi="Arial" w:cs="Arial"/>
        </w:rPr>
      </w:pPr>
    </w:p>
    <w:p w:rsidR="00420169" w:rsidRDefault="00420169" w:rsidP="00DE18B0">
      <w:pPr>
        <w:jc w:val="center"/>
        <w:rPr>
          <w:rFonts w:ascii="Arial" w:hAnsi="Arial" w:cs="Arial"/>
        </w:rPr>
      </w:pPr>
    </w:p>
    <w:p w:rsidR="00420169" w:rsidRDefault="00420169" w:rsidP="00DE18B0">
      <w:pPr>
        <w:jc w:val="center"/>
        <w:rPr>
          <w:rFonts w:ascii="Arial" w:hAnsi="Arial" w:cs="Arial"/>
        </w:rPr>
      </w:pPr>
    </w:p>
    <w:p w:rsidR="00420169" w:rsidRDefault="00420169" w:rsidP="00DE18B0">
      <w:pPr>
        <w:jc w:val="center"/>
        <w:rPr>
          <w:rFonts w:ascii="Arial" w:hAnsi="Arial" w:cs="Arial"/>
        </w:rPr>
      </w:pPr>
    </w:p>
    <w:p w:rsidR="00420169" w:rsidRDefault="00420169" w:rsidP="00DE18B0">
      <w:pPr>
        <w:jc w:val="center"/>
        <w:rPr>
          <w:rFonts w:ascii="Arial" w:hAnsi="Arial" w:cs="Arial"/>
        </w:rPr>
      </w:pPr>
    </w:p>
    <w:p w:rsidR="00420169" w:rsidRDefault="00420169" w:rsidP="00DE18B0">
      <w:pPr>
        <w:jc w:val="center"/>
        <w:rPr>
          <w:rFonts w:ascii="Arial" w:hAnsi="Arial" w:cs="Arial"/>
        </w:rPr>
      </w:pPr>
    </w:p>
    <w:p w:rsidR="00420169" w:rsidRDefault="00420169" w:rsidP="00DE18B0">
      <w:pPr>
        <w:jc w:val="center"/>
        <w:rPr>
          <w:rFonts w:ascii="Arial" w:hAnsi="Arial" w:cs="Arial"/>
        </w:rPr>
      </w:pPr>
    </w:p>
    <w:p w:rsidR="00420169" w:rsidRDefault="00420169" w:rsidP="00DE18B0">
      <w:pPr>
        <w:jc w:val="center"/>
        <w:rPr>
          <w:rFonts w:ascii="Arial" w:hAnsi="Arial" w:cs="Arial"/>
        </w:rPr>
      </w:pPr>
    </w:p>
    <w:p w:rsidR="00420169" w:rsidRDefault="00420169" w:rsidP="00DE18B0">
      <w:pPr>
        <w:jc w:val="center"/>
        <w:rPr>
          <w:rFonts w:ascii="Arial" w:hAnsi="Arial" w:cs="Arial"/>
        </w:rPr>
      </w:pPr>
    </w:p>
    <w:p w:rsidR="00420169" w:rsidRDefault="00420169" w:rsidP="00DE18B0">
      <w:pPr>
        <w:jc w:val="center"/>
        <w:rPr>
          <w:rFonts w:ascii="Arial" w:hAnsi="Arial" w:cs="Arial"/>
        </w:rPr>
      </w:pPr>
    </w:p>
    <w:p w:rsidR="00420169" w:rsidRDefault="00420169" w:rsidP="00DE18B0">
      <w:pPr>
        <w:jc w:val="center"/>
        <w:rPr>
          <w:rFonts w:ascii="Arial" w:hAnsi="Arial" w:cs="Arial"/>
        </w:rPr>
      </w:pPr>
    </w:p>
    <w:p w:rsidR="00420169" w:rsidRDefault="00420169" w:rsidP="00DE18B0">
      <w:pPr>
        <w:jc w:val="center"/>
        <w:rPr>
          <w:rFonts w:ascii="Arial" w:hAnsi="Arial" w:cs="Arial"/>
        </w:rPr>
      </w:pPr>
    </w:p>
    <w:p w:rsidR="00420169" w:rsidRDefault="00420169" w:rsidP="00DE18B0">
      <w:pPr>
        <w:jc w:val="center"/>
        <w:rPr>
          <w:rFonts w:ascii="Arial" w:hAnsi="Arial" w:cs="Arial"/>
        </w:rPr>
      </w:pPr>
    </w:p>
    <w:p w:rsidR="00420169" w:rsidRDefault="00420169" w:rsidP="00DE18B0">
      <w:pPr>
        <w:jc w:val="center"/>
        <w:rPr>
          <w:rFonts w:ascii="Arial" w:hAnsi="Arial" w:cs="Arial"/>
        </w:rPr>
      </w:pPr>
    </w:p>
    <w:p w:rsidR="00420169" w:rsidRDefault="00420169" w:rsidP="00DE18B0">
      <w:pPr>
        <w:jc w:val="center"/>
        <w:rPr>
          <w:rFonts w:ascii="Arial" w:hAnsi="Arial" w:cs="Arial"/>
        </w:rPr>
      </w:pPr>
    </w:p>
    <w:p w:rsidR="00420169" w:rsidRDefault="00420169" w:rsidP="00DE18B0">
      <w:pPr>
        <w:jc w:val="center"/>
        <w:rPr>
          <w:rFonts w:ascii="Arial" w:hAnsi="Arial" w:cs="Arial"/>
        </w:rPr>
      </w:pPr>
    </w:p>
    <w:p w:rsidR="00DE18B0" w:rsidRPr="00525D3A" w:rsidRDefault="00DE18B0" w:rsidP="00DE18B0">
      <w:pPr>
        <w:jc w:val="right"/>
        <w:rPr>
          <w:rFonts w:ascii="Arial" w:hAnsi="Arial" w:cs="Arial"/>
        </w:rPr>
      </w:pPr>
      <w:r w:rsidRPr="00525D3A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494FA0">
        <w:rPr>
          <w:rFonts w:ascii="Courier New" w:hAnsi="Courier New" w:cs="Courier New"/>
          <w:sz w:val="22"/>
          <w:szCs w:val="22"/>
        </w:rPr>
        <w:t xml:space="preserve"> № 2</w:t>
      </w:r>
    </w:p>
    <w:p w:rsidR="00DE18B0" w:rsidRPr="00525D3A" w:rsidRDefault="00DE18B0" w:rsidP="00DE18B0">
      <w:pPr>
        <w:jc w:val="right"/>
        <w:rPr>
          <w:rFonts w:ascii="Courier New" w:hAnsi="Courier New" w:cs="Courier New"/>
          <w:sz w:val="22"/>
          <w:szCs w:val="22"/>
        </w:rPr>
      </w:pPr>
      <w:r w:rsidRPr="00525D3A">
        <w:rPr>
          <w:rFonts w:ascii="Courier New" w:hAnsi="Courier New" w:cs="Courier New"/>
          <w:sz w:val="22"/>
          <w:szCs w:val="22"/>
        </w:rPr>
        <w:t>УТВЕРЖДЕНО</w:t>
      </w:r>
    </w:p>
    <w:p w:rsidR="00DE18B0" w:rsidRPr="00525D3A" w:rsidRDefault="00DE18B0" w:rsidP="00DE18B0">
      <w:pPr>
        <w:jc w:val="right"/>
        <w:rPr>
          <w:rFonts w:ascii="Courier New" w:hAnsi="Courier New" w:cs="Courier New"/>
          <w:sz w:val="22"/>
          <w:szCs w:val="22"/>
        </w:rPr>
      </w:pPr>
      <w:r w:rsidRPr="00525D3A">
        <w:rPr>
          <w:rFonts w:ascii="Courier New" w:hAnsi="Courier New" w:cs="Courier New"/>
          <w:sz w:val="22"/>
          <w:szCs w:val="22"/>
        </w:rPr>
        <w:t xml:space="preserve"> постановлением Главы</w:t>
      </w:r>
    </w:p>
    <w:p w:rsidR="00DE18B0" w:rsidRPr="00525D3A" w:rsidRDefault="00DE18B0" w:rsidP="00DE18B0">
      <w:pPr>
        <w:jc w:val="right"/>
        <w:rPr>
          <w:rFonts w:ascii="Courier New" w:hAnsi="Courier New" w:cs="Courier New"/>
          <w:sz w:val="22"/>
          <w:szCs w:val="22"/>
        </w:rPr>
      </w:pPr>
      <w:r w:rsidRPr="00525D3A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DE18B0" w:rsidRPr="00525D3A" w:rsidRDefault="00DE18B0" w:rsidP="00DE18B0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______2019</w:t>
      </w:r>
      <w:r w:rsidRPr="00525D3A">
        <w:rPr>
          <w:rFonts w:ascii="Courier New" w:hAnsi="Courier New" w:cs="Courier New"/>
          <w:sz w:val="22"/>
          <w:szCs w:val="22"/>
        </w:rPr>
        <w:t>г. № ____</w:t>
      </w:r>
    </w:p>
    <w:p w:rsidR="00DE18B0" w:rsidRPr="002533BB" w:rsidRDefault="00DE18B0" w:rsidP="00DE18B0">
      <w:pPr>
        <w:jc w:val="center"/>
        <w:rPr>
          <w:rFonts w:ascii="Arial" w:hAnsi="Arial" w:cs="Arial"/>
        </w:rPr>
      </w:pPr>
    </w:p>
    <w:p w:rsidR="00AE0889" w:rsidRPr="002533BB" w:rsidRDefault="00AE0889" w:rsidP="00AE0889">
      <w:pPr>
        <w:jc w:val="center"/>
        <w:rPr>
          <w:rFonts w:ascii="Arial" w:hAnsi="Arial" w:cs="Arial"/>
          <w:bCs/>
        </w:rPr>
      </w:pPr>
      <w:r w:rsidRPr="00AE0889">
        <w:rPr>
          <w:rFonts w:ascii="Arial" w:hAnsi="Arial" w:cs="Arial"/>
          <w:bCs/>
        </w:rPr>
        <w:t xml:space="preserve">ПРАВИЛА УЧЕТА И ПРОВЕРКИ НАРУЖНОГО ПРОТИВОПОЖАРНОГО ВОДОСНАБЖЕНИЯ НА ТЕРРИТОРИИ </w:t>
      </w:r>
      <w:r w:rsidRPr="002533BB">
        <w:rPr>
          <w:rFonts w:ascii="Arial" w:hAnsi="Arial" w:cs="Arial"/>
          <w:bCs/>
        </w:rPr>
        <w:t>ГОЛОУСТНЕНСКОГО МУНИЦИПАЛЬНОГО ОБРАЗОВАНИЯ</w:t>
      </w:r>
    </w:p>
    <w:p w:rsidR="002533BB" w:rsidRPr="002533BB" w:rsidRDefault="002533BB" w:rsidP="00AE0889">
      <w:pPr>
        <w:jc w:val="center"/>
        <w:rPr>
          <w:rFonts w:ascii="Arial" w:hAnsi="Arial" w:cs="Arial"/>
        </w:rPr>
      </w:pPr>
    </w:p>
    <w:p w:rsidR="002533BB" w:rsidRDefault="007C3D2A" w:rsidP="007C3D2A">
      <w:pPr>
        <w:ind w:left="720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1.</w:t>
      </w:r>
      <w:r w:rsidRPr="007C3D2A">
        <w:rPr>
          <w:rFonts w:ascii="Arial" w:hAnsi="Arial" w:cs="Arial"/>
          <w:bCs/>
        </w:rPr>
        <w:t>ОБЩИЕ ПОЛОЖЕНИЯ</w:t>
      </w:r>
    </w:p>
    <w:p w:rsidR="007C3D2A" w:rsidRPr="007C3D2A" w:rsidRDefault="007C3D2A" w:rsidP="007C3D2A">
      <w:pPr>
        <w:ind w:left="720"/>
        <w:jc w:val="center"/>
        <w:rPr>
          <w:rFonts w:ascii="Arial" w:hAnsi="Arial" w:cs="Arial"/>
        </w:rPr>
      </w:pPr>
    </w:p>
    <w:p w:rsidR="002533BB" w:rsidRPr="002533BB" w:rsidRDefault="002533BB" w:rsidP="00420169">
      <w:pPr>
        <w:ind w:firstLine="709"/>
        <w:jc w:val="both"/>
        <w:rPr>
          <w:rFonts w:ascii="Arial" w:hAnsi="Arial" w:cs="Arial"/>
        </w:rPr>
      </w:pPr>
      <w:r w:rsidRPr="002533BB">
        <w:rPr>
          <w:rFonts w:ascii="Arial" w:hAnsi="Arial" w:cs="Arial"/>
        </w:rPr>
        <w:t>1.1. Настоящие Правила учёта и проверки наружного противопожарного водоснабжения на территории населенны</w:t>
      </w:r>
      <w:r w:rsidR="00494FA0">
        <w:rPr>
          <w:rFonts w:ascii="Arial" w:hAnsi="Arial" w:cs="Arial"/>
        </w:rPr>
        <w:t xml:space="preserve">х пунктов Голоустненского муниципального образования </w:t>
      </w:r>
      <w:r w:rsidRPr="002533BB">
        <w:rPr>
          <w:rFonts w:ascii="Arial" w:hAnsi="Arial" w:cs="Arial"/>
        </w:rPr>
        <w:t xml:space="preserve">(далее – Правила) действуют на всей территории </w:t>
      </w:r>
      <w:r w:rsidR="00494FA0">
        <w:rPr>
          <w:rFonts w:ascii="Arial" w:hAnsi="Arial" w:cs="Arial"/>
        </w:rPr>
        <w:t>Голоустненского муниципального образования</w:t>
      </w:r>
      <w:r w:rsidRPr="002533BB">
        <w:rPr>
          <w:rFonts w:ascii="Arial" w:hAnsi="Arial" w:cs="Arial"/>
        </w:rPr>
        <w:t>.</w:t>
      </w:r>
    </w:p>
    <w:p w:rsidR="002533BB" w:rsidRPr="002533BB" w:rsidRDefault="00494FA0" w:rsidP="0042016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1.2. Подразделения Областного государственного бюджетного учреждения «Пожарно-спасательной службы Иркутской области» (далее – </w:t>
      </w:r>
      <w:r w:rsidR="00B4206C">
        <w:rPr>
          <w:rFonts w:ascii="Arial" w:hAnsi="Arial" w:cs="Arial"/>
        </w:rPr>
        <w:t>ОГБУ «ПСС Иркутской области»</w:t>
      </w:r>
      <w:r w:rsidR="002533BB" w:rsidRPr="002533BB">
        <w:rPr>
          <w:rFonts w:ascii="Arial" w:hAnsi="Arial" w:cs="Arial"/>
        </w:rPr>
        <w:t>) имеют право на беспрепятственный въезд на территорию поселения для заправки водой из источников наружного противопожарного водоснабжения (далее – ИНПВ), необходимой для тушения пожаров, а также для осуществления проверки их технического состояния.</w:t>
      </w:r>
    </w:p>
    <w:p w:rsidR="002533BB" w:rsidRDefault="002533BB" w:rsidP="00420169">
      <w:pPr>
        <w:ind w:firstLine="709"/>
        <w:jc w:val="both"/>
        <w:rPr>
          <w:rFonts w:ascii="Arial" w:hAnsi="Arial" w:cs="Arial"/>
        </w:rPr>
      </w:pPr>
      <w:r w:rsidRPr="002533BB">
        <w:rPr>
          <w:rFonts w:ascii="Arial" w:hAnsi="Arial" w:cs="Arial"/>
        </w:rPr>
        <w:t>1.3. Направление движения к ИНПВ должно обозначаться указателями.</w:t>
      </w:r>
    </w:p>
    <w:p w:rsidR="007C3D2A" w:rsidRPr="002533BB" w:rsidRDefault="007C3D2A" w:rsidP="007C3D2A">
      <w:pPr>
        <w:jc w:val="center"/>
        <w:rPr>
          <w:rFonts w:ascii="Arial" w:hAnsi="Arial" w:cs="Arial"/>
        </w:rPr>
      </w:pPr>
    </w:p>
    <w:p w:rsidR="002533BB" w:rsidRDefault="007C3D2A" w:rsidP="007C3D2A">
      <w:pPr>
        <w:ind w:left="720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2.</w:t>
      </w:r>
      <w:r w:rsidRPr="007C3D2A">
        <w:rPr>
          <w:rFonts w:ascii="Arial" w:hAnsi="Arial" w:cs="Arial"/>
          <w:bCs/>
        </w:rPr>
        <w:t>УЧЕТ И ПОРЯДОК ПРОВЕРКИ НАРУЖНОГО ПРОТИВОПОЖАРНОГО ВОДОСНАБЖЕНИЯ</w:t>
      </w:r>
    </w:p>
    <w:p w:rsidR="007C3D2A" w:rsidRPr="007C3D2A" w:rsidRDefault="007C3D2A" w:rsidP="007C3D2A">
      <w:pPr>
        <w:ind w:left="720"/>
        <w:jc w:val="center"/>
        <w:rPr>
          <w:rFonts w:ascii="Arial" w:hAnsi="Arial" w:cs="Arial"/>
        </w:rPr>
      </w:pPr>
    </w:p>
    <w:p w:rsidR="002533BB" w:rsidRPr="002533BB" w:rsidRDefault="002533BB" w:rsidP="00420169">
      <w:pPr>
        <w:ind w:firstLine="709"/>
        <w:jc w:val="both"/>
        <w:rPr>
          <w:rFonts w:ascii="Arial" w:hAnsi="Arial" w:cs="Arial"/>
        </w:rPr>
      </w:pPr>
      <w:r w:rsidRPr="002533BB">
        <w:rPr>
          <w:rFonts w:ascii="Arial" w:hAnsi="Arial" w:cs="Arial"/>
        </w:rPr>
        <w:t>2.1. Проверка ИНПВ производится не реже 2 раз в год (весной и осенью) с составлением актов в соответствии с приложением</w:t>
      </w:r>
      <w:r w:rsidR="008C2BD9">
        <w:rPr>
          <w:rFonts w:ascii="Arial" w:hAnsi="Arial" w:cs="Arial"/>
        </w:rPr>
        <w:t xml:space="preserve"> </w:t>
      </w:r>
      <w:bookmarkStart w:id="0" w:name="_GoBack"/>
      <w:bookmarkEnd w:id="0"/>
      <w:r w:rsidRPr="002533BB">
        <w:rPr>
          <w:rFonts w:ascii="Arial" w:hAnsi="Arial" w:cs="Arial"/>
        </w:rPr>
        <w:t xml:space="preserve"> 1 к настоящим Правилам.</w:t>
      </w:r>
    </w:p>
    <w:p w:rsidR="002533BB" w:rsidRPr="002533BB" w:rsidRDefault="002533BB" w:rsidP="00420169">
      <w:pPr>
        <w:ind w:firstLine="709"/>
        <w:jc w:val="both"/>
        <w:rPr>
          <w:rFonts w:ascii="Arial" w:hAnsi="Arial" w:cs="Arial"/>
        </w:rPr>
      </w:pPr>
      <w:r w:rsidRPr="002533BB">
        <w:rPr>
          <w:rFonts w:ascii="Arial" w:hAnsi="Arial" w:cs="Arial"/>
        </w:rPr>
        <w:t>2.2. При проверке пожарного водоема проверяется:</w:t>
      </w:r>
    </w:p>
    <w:p w:rsidR="002533BB" w:rsidRPr="002533BB" w:rsidRDefault="002533BB" w:rsidP="00A91DDD">
      <w:pPr>
        <w:jc w:val="both"/>
        <w:rPr>
          <w:rFonts w:ascii="Arial" w:hAnsi="Arial" w:cs="Arial"/>
        </w:rPr>
      </w:pPr>
      <w:r w:rsidRPr="002533BB">
        <w:rPr>
          <w:rFonts w:ascii="Arial" w:hAnsi="Arial" w:cs="Arial"/>
        </w:rPr>
        <w:t xml:space="preserve">— наличие на видном </w:t>
      </w:r>
      <w:proofErr w:type="gramStart"/>
      <w:r w:rsidRPr="002533BB">
        <w:rPr>
          <w:rFonts w:ascii="Arial" w:hAnsi="Arial" w:cs="Arial"/>
        </w:rPr>
        <w:t>месте</w:t>
      </w:r>
      <w:proofErr w:type="gramEnd"/>
      <w:r w:rsidRPr="002533BB">
        <w:rPr>
          <w:rFonts w:ascii="Arial" w:hAnsi="Arial" w:cs="Arial"/>
        </w:rPr>
        <w:t xml:space="preserve"> указателя установленного образца;</w:t>
      </w:r>
    </w:p>
    <w:p w:rsidR="002533BB" w:rsidRPr="002533BB" w:rsidRDefault="002533BB" w:rsidP="00A91DDD">
      <w:pPr>
        <w:jc w:val="both"/>
        <w:rPr>
          <w:rFonts w:ascii="Arial" w:hAnsi="Arial" w:cs="Arial"/>
        </w:rPr>
      </w:pPr>
      <w:r w:rsidRPr="002533BB">
        <w:rPr>
          <w:rFonts w:ascii="Arial" w:hAnsi="Arial" w:cs="Arial"/>
        </w:rPr>
        <w:t>— возможность беспрепятственного подъезда к пожарному водоему;</w:t>
      </w:r>
    </w:p>
    <w:p w:rsidR="002533BB" w:rsidRPr="002533BB" w:rsidRDefault="002533BB" w:rsidP="00A91DDD">
      <w:pPr>
        <w:jc w:val="both"/>
        <w:rPr>
          <w:rFonts w:ascii="Arial" w:hAnsi="Arial" w:cs="Arial"/>
        </w:rPr>
      </w:pPr>
      <w:r w:rsidRPr="002533BB">
        <w:rPr>
          <w:rFonts w:ascii="Arial" w:hAnsi="Arial" w:cs="Arial"/>
        </w:rPr>
        <w:t>— степень заполнения водой и возможность его пополнения;</w:t>
      </w:r>
    </w:p>
    <w:p w:rsidR="002533BB" w:rsidRPr="002533BB" w:rsidRDefault="002533BB" w:rsidP="00A91DDD">
      <w:pPr>
        <w:jc w:val="both"/>
        <w:rPr>
          <w:rFonts w:ascii="Arial" w:hAnsi="Arial" w:cs="Arial"/>
        </w:rPr>
      </w:pPr>
      <w:r w:rsidRPr="002533BB">
        <w:rPr>
          <w:rFonts w:ascii="Arial" w:hAnsi="Arial" w:cs="Arial"/>
        </w:rPr>
        <w:t>— наличие площадки (пирса) для забора воды;</w:t>
      </w:r>
    </w:p>
    <w:p w:rsidR="002533BB" w:rsidRPr="002533BB" w:rsidRDefault="002533BB" w:rsidP="00A91DDD">
      <w:pPr>
        <w:jc w:val="both"/>
        <w:rPr>
          <w:rFonts w:ascii="Arial" w:hAnsi="Arial" w:cs="Arial"/>
        </w:rPr>
      </w:pPr>
      <w:r w:rsidRPr="002533BB">
        <w:rPr>
          <w:rFonts w:ascii="Arial" w:hAnsi="Arial" w:cs="Arial"/>
        </w:rPr>
        <w:t>— наличие проруби (при установлении устойчивого ледяного покрова на поверхности пожарного водоема).</w:t>
      </w:r>
    </w:p>
    <w:p w:rsidR="002533BB" w:rsidRPr="002533BB" w:rsidRDefault="002533BB" w:rsidP="00420169">
      <w:pPr>
        <w:ind w:firstLine="709"/>
        <w:jc w:val="both"/>
        <w:rPr>
          <w:rFonts w:ascii="Arial" w:hAnsi="Arial" w:cs="Arial"/>
        </w:rPr>
      </w:pPr>
      <w:r w:rsidRPr="002533BB">
        <w:rPr>
          <w:rFonts w:ascii="Arial" w:hAnsi="Arial" w:cs="Arial"/>
        </w:rPr>
        <w:t>2.3. С целью учета всех водоисточников, которые могут быть использованы для тушения пожара, адм</w:t>
      </w:r>
      <w:r w:rsidR="00494FA0">
        <w:rPr>
          <w:rFonts w:ascii="Arial" w:hAnsi="Arial" w:cs="Arial"/>
        </w:rPr>
        <w:t>инистрация  Голоустненского муниципального образования</w:t>
      </w:r>
      <w:r w:rsidRPr="002533BB">
        <w:rPr>
          <w:rFonts w:ascii="Arial" w:hAnsi="Arial" w:cs="Arial"/>
        </w:rPr>
        <w:t xml:space="preserve"> совместно с </w:t>
      </w:r>
      <w:r w:rsidR="00B4206C">
        <w:rPr>
          <w:rFonts w:ascii="Arial" w:hAnsi="Arial" w:cs="Arial"/>
        </w:rPr>
        <w:t>ОГБУ «ПСС Иркутской области»</w:t>
      </w:r>
      <w:r w:rsidR="00B4206C">
        <w:rPr>
          <w:rFonts w:ascii="Arial" w:hAnsi="Arial" w:cs="Arial"/>
        </w:rPr>
        <w:t xml:space="preserve"> </w:t>
      </w:r>
      <w:r w:rsidRPr="002533BB">
        <w:rPr>
          <w:rFonts w:ascii="Arial" w:hAnsi="Arial" w:cs="Arial"/>
        </w:rPr>
        <w:t>не реже одного раза в пять лет проводят инвентаризацию ИНПВ, расположенных на территории поселения.</w:t>
      </w:r>
    </w:p>
    <w:p w:rsidR="002533BB" w:rsidRDefault="002533BB" w:rsidP="00420169">
      <w:pPr>
        <w:ind w:firstLine="709"/>
        <w:jc w:val="both"/>
        <w:rPr>
          <w:rFonts w:ascii="Arial" w:hAnsi="Arial" w:cs="Arial"/>
        </w:rPr>
      </w:pPr>
      <w:r w:rsidRPr="002533BB">
        <w:rPr>
          <w:rFonts w:ascii="Arial" w:hAnsi="Arial" w:cs="Arial"/>
        </w:rPr>
        <w:t xml:space="preserve">2.4. По результатам инвентаризации составляется Реестр ИНПВ, </w:t>
      </w:r>
      <w:proofErr w:type="gramStart"/>
      <w:r w:rsidRPr="002533BB">
        <w:rPr>
          <w:rFonts w:ascii="Arial" w:hAnsi="Arial" w:cs="Arial"/>
        </w:rPr>
        <w:t>расположенных</w:t>
      </w:r>
      <w:proofErr w:type="gramEnd"/>
      <w:r w:rsidRPr="002533BB">
        <w:rPr>
          <w:rFonts w:ascii="Arial" w:hAnsi="Arial" w:cs="Arial"/>
        </w:rPr>
        <w:t xml:space="preserve"> на территории </w:t>
      </w:r>
      <w:r w:rsidR="00B4206C">
        <w:rPr>
          <w:rFonts w:ascii="Arial" w:hAnsi="Arial" w:cs="Arial"/>
        </w:rPr>
        <w:t>Голоустненского муниципального образования</w:t>
      </w:r>
      <w:r w:rsidR="008C2BD9">
        <w:rPr>
          <w:rFonts w:ascii="Arial" w:hAnsi="Arial" w:cs="Arial"/>
        </w:rPr>
        <w:t>, в</w:t>
      </w:r>
      <w:r w:rsidRPr="002533BB">
        <w:rPr>
          <w:rFonts w:ascii="Arial" w:hAnsi="Arial" w:cs="Arial"/>
        </w:rPr>
        <w:t xml:space="preserve"> соответствии с приложением </w:t>
      </w:r>
      <w:r w:rsidR="008C2BD9">
        <w:rPr>
          <w:rFonts w:ascii="Arial" w:hAnsi="Arial" w:cs="Arial"/>
        </w:rPr>
        <w:t xml:space="preserve"> </w:t>
      </w:r>
      <w:r w:rsidRPr="002533BB">
        <w:rPr>
          <w:rFonts w:ascii="Arial" w:hAnsi="Arial" w:cs="Arial"/>
        </w:rPr>
        <w:t>2 к настоящим Правилам.</w:t>
      </w:r>
    </w:p>
    <w:p w:rsidR="007C3D2A" w:rsidRPr="002533BB" w:rsidRDefault="007C3D2A" w:rsidP="007C3D2A">
      <w:pPr>
        <w:jc w:val="center"/>
        <w:rPr>
          <w:rFonts w:ascii="Arial" w:hAnsi="Arial" w:cs="Arial"/>
        </w:rPr>
      </w:pPr>
    </w:p>
    <w:p w:rsidR="002533BB" w:rsidRDefault="007C3D2A" w:rsidP="007C3D2A">
      <w:pPr>
        <w:ind w:left="720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3.</w:t>
      </w:r>
      <w:r w:rsidRPr="007C3D2A">
        <w:rPr>
          <w:rFonts w:ascii="Arial" w:hAnsi="Arial" w:cs="Arial"/>
          <w:bCs/>
        </w:rPr>
        <w:t>СОДЕРЖАНИЕ ИСТОЧНИКОВ НАРУЖНОГО ПРОТИВОПОЖАРНОГО ВОДОСНАБЖЕНИЯ</w:t>
      </w:r>
    </w:p>
    <w:p w:rsidR="007C3D2A" w:rsidRPr="007C3D2A" w:rsidRDefault="007C3D2A" w:rsidP="007C3D2A">
      <w:pPr>
        <w:ind w:left="720"/>
        <w:jc w:val="center"/>
        <w:rPr>
          <w:rFonts w:ascii="Arial" w:hAnsi="Arial" w:cs="Arial"/>
        </w:rPr>
      </w:pPr>
    </w:p>
    <w:p w:rsidR="002533BB" w:rsidRPr="002533BB" w:rsidRDefault="002533BB" w:rsidP="00420169">
      <w:pPr>
        <w:ind w:firstLine="709"/>
        <w:jc w:val="both"/>
        <w:rPr>
          <w:rFonts w:ascii="Arial" w:hAnsi="Arial" w:cs="Arial"/>
        </w:rPr>
      </w:pPr>
      <w:r w:rsidRPr="002533BB">
        <w:rPr>
          <w:rFonts w:ascii="Arial" w:hAnsi="Arial" w:cs="Arial"/>
        </w:rPr>
        <w:t xml:space="preserve">3.1. Собственники ИНПВ, обязаны после получения сообщения о неисправности ИНПВ, произвести устранение выявленных неисправностей. В случае проведения капитального ремонта или замены ИНВП сроки согласовываются с </w:t>
      </w:r>
      <w:r w:rsidR="00B4206C">
        <w:rPr>
          <w:rFonts w:ascii="Arial" w:hAnsi="Arial" w:cs="Arial"/>
        </w:rPr>
        <w:t>ОГБУ «ПСС Иркутской области»</w:t>
      </w:r>
      <w:r w:rsidRPr="002533BB">
        <w:rPr>
          <w:rFonts w:ascii="Arial" w:hAnsi="Arial" w:cs="Arial"/>
        </w:rPr>
        <w:t>.</w:t>
      </w:r>
    </w:p>
    <w:p w:rsidR="002533BB" w:rsidRDefault="002533BB" w:rsidP="00420169">
      <w:pPr>
        <w:ind w:firstLine="709"/>
        <w:jc w:val="both"/>
        <w:rPr>
          <w:rFonts w:ascii="Arial" w:hAnsi="Arial" w:cs="Arial"/>
        </w:rPr>
      </w:pPr>
      <w:r w:rsidRPr="002533BB">
        <w:rPr>
          <w:rFonts w:ascii="Arial" w:hAnsi="Arial" w:cs="Arial"/>
        </w:rPr>
        <w:t>3.2. Содержание ИНПВ проводится за счет средств собственника ИНПВ.</w:t>
      </w:r>
    </w:p>
    <w:p w:rsidR="007C3D2A" w:rsidRPr="002533BB" w:rsidRDefault="007C3D2A" w:rsidP="007C3D2A">
      <w:pPr>
        <w:jc w:val="center"/>
        <w:rPr>
          <w:rFonts w:ascii="Arial" w:hAnsi="Arial" w:cs="Arial"/>
        </w:rPr>
      </w:pPr>
    </w:p>
    <w:p w:rsidR="002533BB" w:rsidRDefault="007C3D2A" w:rsidP="007C3D2A">
      <w:pPr>
        <w:ind w:left="720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4.</w:t>
      </w:r>
      <w:r w:rsidRPr="007C3D2A">
        <w:rPr>
          <w:rFonts w:ascii="Arial" w:hAnsi="Arial" w:cs="Arial"/>
          <w:bCs/>
        </w:rPr>
        <w:t>ОСОБЕННОСТИ ЭКСПЛУАТАЦИИ ИСТОЧНИКОВ НАРУЖНОГО ПРОТИВОПОЖАРНОГО ВОДОСНАБЖЕНИЯ В ТЕПЛЫЙ ПЕРИОД</w:t>
      </w:r>
    </w:p>
    <w:p w:rsidR="00A91DDD" w:rsidRPr="007C3D2A" w:rsidRDefault="00A91DDD" w:rsidP="007C3D2A">
      <w:pPr>
        <w:ind w:left="720"/>
        <w:jc w:val="center"/>
        <w:rPr>
          <w:rFonts w:ascii="Arial" w:hAnsi="Arial" w:cs="Arial"/>
        </w:rPr>
      </w:pPr>
    </w:p>
    <w:p w:rsidR="002533BB" w:rsidRPr="002533BB" w:rsidRDefault="002533BB" w:rsidP="00420169">
      <w:pPr>
        <w:ind w:firstLine="709"/>
        <w:jc w:val="both"/>
        <w:rPr>
          <w:rFonts w:ascii="Arial" w:hAnsi="Arial" w:cs="Arial"/>
        </w:rPr>
      </w:pPr>
      <w:r w:rsidRPr="002533BB">
        <w:rPr>
          <w:rFonts w:ascii="Arial" w:hAnsi="Arial" w:cs="Arial"/>
        </w:rPr>
        <w:t>4.1. Ежегодно в теплый период производится:</w:t>
      </w:r>
    </w:p>
    <w:p w:rsidR="002533BB" w:rsidRPr="002533BB" w:rsidRDefault="002533BB" w:rsidP="00A91DDD">
      <w:pPr>
        <w:jc w:val="both"/>
        <w:rPr>
          <w:rFonts w:ascii="Arial" w:hAnsi="Arial" w:cs="Arial"/>
        </w:rPr>
      </w:pPr>
      <w:r w:rsidRPr="002533BB">
        <w:rPr>
          <w:rFonts w:ascii="Arial" w:hAnsi="Arial" w:cs="Arial"/>
        </w:rPr>
        <w:t>— очистка пожарных водоемов от загрязнения (растительные остатки, бытовой мусор и т.п.) по мере загрязнения, но не менее 1 раза в 3 месяца;</w:t>
      </w:r>
    </w:p>
    <w:p w:rsidR="002533BB" w:rsidRPr="002533BB" w:rsidRDefault="002533BB" w:rsidP="00A91DDD">
      <w:pPr>
        <w:jc w:val="both"/>
        <w:rPr>
          <w:rFonts w:ascii="Arial" w:hAnsi="Arial" w:cs="Arial"/>
        </w:rPr>
      </w:pPr>
      <w:r w:rsidRPr="002533BB">
        <w:rPr>
          <w:rFonts w:ascii="Arial" w:hAnsi="Arial" w:cs="Arial"/>
        </w:rPr>
        <w:t>— проверка уровня воды в пожарных водоёмах не менее 1 раза в 3 месяца;</w:t>
      </w:r>
    </w:p>
    <w:p w:rsidR="002533BB" w:rsidRDefault="002533BB" w:rsidP="00A91DDD">
      <w:pPr>
        <w:jc w:val="both"/>
        <w:rPr>
          <w:rFonts w:ascii="Arial" w:hAnsi="Arial" w:cs="Arial"/>
        </w:rPr>
      </w:pPr>
      <w:r w:rsidRPr="002533BB">
        <w:rPr>
          <w:rFonts w:ascii="Arial" w:hAnsi="Arial" w:cs="Arial"/>
        </w:rPr>
        <w:t>— проверка подъездов к ИНПВ и площадок для установки пожарных автомобилей не менее 1 раза за период.</w:t>
      </w:r>
    </w:p>
    <w:p w:rsidR="007C3D2A" w:rsidRPr="002533BB" w:rsidRDefault="007C3D2A" w:rsidP="00A91DDD">
      <w:pPr>
        <w:jc w:val="center"/>
        <w:rPr>
          <w:rFonts w:ascii="Arial" w:hAnsi="Arial" w:cs="Arial"/>
        </w:rPr>
      </w:pPr>
    </w:p>
    <w:p w:rsidR="002533BB" w:rsidRDefault="007C3D2A" w:rsidP="00A91DDD">
      <w:pPr>
        <w:pStyle w:val="a7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5.</w:t>
      </w:r>
      <w:r w:rsidRPr="007C3D2A">
        <w:rPr>
          <w:rFonts w:ascii="Arial" w:hAnsi="Arial" w:cs="Arial"/>
          <w:bCs/>
        </w:rPr>
        <w:t>ОСОБЕННОСТИ ЭКСПЛУАТАЦИИ ИСТОЧНИКОВ НАРУЖНОГО ПРОТИВОПОЖАРНОГО ВОДОСНАБЖЕНИЯ В ЗИМНИЙ ПЕРИОД</w:t>
      </w:r>
    </w:p>
    <w:p w:rsidR="00A91DDD" w:rsidRPr="007C3D2A" w:rsidRDefault="00A91DDD" w:rsidP="00A91DDD">
      <w:pPr>
        <w:pStyle w:val="a7"/>
        <w:jc w:val="center"/>
        <w:rPr>
          <w:rFonts w:ascii="Arial" w:hAnsi="Arial" w:cs="Arial"/>
        </w:rPr>
      </w:pPr>
    </w:p>
    <w:p w:rsidR="002533BB" w:rsidRPr="002533BB" w:rsidRDefault="002533BB" w:rsidP="00420169">
      <w:pPr>
        <w:ind w:firstLine="709"/>
        <w:jc w:val="both"/>
        <w:rPr>
          <w:rFonts w:ascii="Arial" w:hAnsi="Arial" w:cs="Arial"/>
        </w:rPr>
      </w:pPr>
      <w:r w:rsidRPr="002533BB">
        <w:rPr>
          <w:rFonts w:ascii="Arial" w:hAnsi="Arial" w:cs="Arial"/>
        </w:rPr>
        <w:t>5.1. Ежегодно в октябре – ноябре производится подготовка ИНПВ к работе в зимних условиях, для чего необходимо:</w:t>
      </w:r>
    </w:p>
    <w:p w:rsidR="002533BB" w:rsidRPr="002533BB" w:rsidRDefault="002533BB" w:rsidP="00A91DDD">
      <w:pPr>
        <w:jc w:val="both"/>
        <w:rPr>
          <w:rFonts w:ascii="Arial" w:hAnsi="Arial" w:cs="Arial"/>
        </w:rPr>
      </w:pPr>
      <w:r w:rsidRPr="002533BB">
        <w:rPr>
          <w:rFonts w:ascii="Arial" w:hAnsi="Arial" w:cs="Arial"/>
        </w:rPr>
        <w:t>— проверить уровень воды в пожарных водоёмах;</w:t>
      </w:r>
    </w:p>
    <w:p w:rsidR="002533BB" w:rsidRPr="002533BB" w:rsidRDefault="002533BB" w:rsidP="00A91DDD">
      <w:pPr>
        <w:jc w:val="both"/>
        <w:rPr>
          <w:rFonts w:ascii="Arial" w:hAnsi="Arial" w:cs="Arial"/>
        </w:rPr>
      </w:pPr>
      <w:r w:rsidRPr="002533BB">
        <w:rPr>
          <w:rFonts w:ascii="Arial" w:hAnsi="Arial" w:cs="Arial"/>
        </w:rPr>
        <w:t>— произвести очистку от снега и льда подъездов к ИНПВ и площадок для установки пожарных автомобилей;</w:t>
      </w:r>
    </w:p>
    <w:p w:rsidR="002533BB" w:rsidRPr="002533BB" w:rsidRDefault="002533BB" w:rsidP="00A91DDD">
      <w:pPr>
        <w:jc w:val="both"/>
        <w:rPr>
          <w:rFonts w:ascii="Arial" w:hAnsi="Arial" w:cs="Arial"/>
        </w:rPr>
      </w:pPr>
      <w:r w:rsidRPr="002533BB">
        <w:rPr>
          <w:rFonts w:ascii="Arial" w:hAnsi="Arial" w:cs="Arial"/>
        </w:rPr>
        <w:t>— при образовании устойчивого ледяного покрова на поверхности воды пожарного водоема устраивать прорубь, осуществлять расчистку площадки от снега для установки пожарных автомобилей. В летнее время при понижении уровня воды в местах забора воды устраивать котлован.</w:t>
      </w:r>
    </w:p>
    <w:p w:rsidR="00AE0889" w:rsidRDefault="00AE0889" w:rsidP="00A91DDD">
      <w:pPr>
        <w:jc w:val="both"/>
        <w:rPr>
          <w:rFonts w:ascii="Arial" w:hAnsi="Arial" w:cs="Arial"/>
        </w:rPr>
      </w:pPr>
    </w:p>
    <w:p w:rsidR="00AE0889" w:rsidRDefault="00AE0889" w:rsidP="002533BB">
      <w:pPr>
        <w:rPr>
          <w:rFonts w:ascii="Arial" w:hAnsi="Arial" w:cs="Arial"/>
        </w:rPr>
      </w:pPr>
    </w:p>
    <w:p w:rsidR="00AE0889" w:rsidRDefault="00AE0889" w:rsidP="002533BB">
      <w:pPr>
        <w:rPr>
          <w:rFonts w:ascii="Arial" w:hAnsi="Arial" w:cs="Arial"/>
        </w:rPr>
      </w:pPr>
    </w:p>
    <w:p w:rsidR="00AE0889" w:rsidRDefault="00AE0889" w:rsidP="002533BB">
      <w:pPr>
        <w:rPr>
          <w:rFonts w:ascii="Arial" w:hAnsi="Arial" w:cs="Arial"/>
        </w:rPr>
      </w:pPr>
    </w:p>
    <w:p w:rsidR="00AE0889" w:rsidRDefault="00AE0889" w:rsidP="002533BB">
      <w:pPr>
        <w:rPr>
          <w:rFonts w:ascii="Arial" w:hAnsi="Arial" w:cs="Arial"/>
        </w:rPr>
      </w:pPr>
    </w:p>
    <w:p w:rsidR="00420169" w:rsidRDefault="00420169" w:rsidP="002533BB">
      <w:pPr>
        <w:rPr>
          <w:rFonts w:ascii="Arial" w:hAnsi="Arial" w:cs="Arial"/>
        </w:rPr>
      </w:pPr>
    </w:p>
    <w:p w:rsidR="00420169" w:rsidRDefault="00420169" w:rsidP="002533BB">
      <w:pPr>
        <w:rPr>
          <w:rFonts w:ascii="Arial" w:hAnsi="Arial" w:cs="Arial"/>
        </w:rPr>
      </w:pPr>
    </w:p>
    <w:p w:rsidR="00420169" w:rsidRDefault="00420169" w:rsidP="002533BB">
      <w:pPr>
        <w:rPr>
          <w:rFonts w:ascii="Arial" w:hAnsi="Arial" w:cs="Arial"/>
        </w:rPr>
      </w:pPr>
    </w:p>
    <w:p w:rsidR="00420169" w:rsidRDefault="00420169" w:rsidP="002533BB">
      <w:pPr>
        <w:rPr>
          <w:rFonts w:ascii="Arial" w:hAnsi="Arial" w:cs="Arial"/>
        </w:rPr>
      </w:pPr>
    </w:p>
    <w:p w:rsidR="00420169" w:rsidRDefault="00420169" w:rsidP="002533BB">
      <w:pPr>
        <w:rPr>
          <w:rFonts w:ascii="Arial" w:hAnsi="Arial" w:cs="Arial"/>
        </w:rPr>
      </w:pPr>
    </w:p>
    <w:p w:rsidR="00420169" w:rsidRDefault="00420169" w:rsidP="002533BB">
      <w:pPr>
        <w:rPr>
          <w:rFonts w:ascii="Arial" w:hAnsi="Arial" w:cs="Arial"/>
        </w:rPr>
      </w:pPr>
    </w:p>
    <w:p w:rsidR="00420169" w:rsidRDefault="00420169" w:rsidP="002533BB">
      <w:pPr>
        <w:rPr>
          <w:rFonts w:ascii="Arial" w:hAnsi="Arial" w:cs="Arial"/>
        </w:rPr>
      </w:pPr>
    </w:p>
    <w:p w:rsidR="00420169" w:rsidRDefault="00420169" w:rsidP="002533BB">
      <w:pPr>
        <w:rPr>
          <w:rFonts w:ascii="Arial" w:hAnsi="Arial" w:cs="Arial"/>
        </w:rPr>
      </w:pPr>
    </w:p>
    <w:p w:rsidR="00420169" w:rsidRDefault="00420169" w:rsidP="002533BB">
      <w:pPr>
        <w:rPr>
          <w:rFonts w:ascii="Arial" w:hAnsi="Arial" w:cs="Arial"/>
        </w:rPr>
      </w:pPr>
    </w:p>
    <w:p w:rsidR="00420169" w:rsidRDefault="00420169" w:rsidP="002533BB">
      <w:pPr>
        <w:rPr>
          <w:rFonts w:ascii="Arial" w:hAnsi="Arial" w:cs="Arial"/>
        </w:rPr>
      </w:pPr>
    </w:p>
    <w:p w:rsidR="00420169" w:rsidRDefault="00420169" w:rsidP="002533BB">
      <w:pPr>
        <w:rPr>
          <w:rFonts w:ascii="Arial" w:hAnsi="Arial" w:cs="Arial"/>
        </w:rPr>
      </w:pPr>
    </w:p>
    <w:p w:rsidR="00420169" w:rsidRDefault="00420169" w:rsidP="002533BB">
      <w:pPr>
        <w:rPr>
          <w:rFonts w:ascii="Arial" w:hAnsi="Arial" w:cs="Arial"/>
        </w:rPr>
      </w:pPr>
    </w:p>
    <w:p w:rsidR="00420169" w:rsidRDefault="00420169" w:rsidP="002533BB">
      <w:pPr>
        <w:rPr>
          <w:rFonts w:ascii="Arial" w:hAnsi="Arial" w:cs="Arial"/>
        </w:rPr>
      </w:pPr>
    </w:p>
    <w:p w:rsidR="00420169" w:rsidRDefault="00420169" w:rsidP="002533BB">
      <w:pPr>
        <w:rPr>
          <w:rFonts w:ascii="Arial" w:hAnsi="Arial" w:cs="Arial"/>
        </w:rPr>
      </w:pPr>
    </w:p>
    <w:p w:rsidR="00420169" w:rsidRDefault="00420169" w:rsidP="002533BB">
      <w:pPr>
        <w:rPr>
          <w:rFonts w:ascii="Arial" w:hAnsi="Arial" w:cs="Arial"/>
        </w:rPr>
      </w:pPr>
    </w:p>
    <w:p w:rsidR="00420169" w:rsidRDefault="00420169" w:rsidP="002533BB">
      <w:pPr>
        <w:rPr>
          <w:rFonts w:ascii="Arial" w:hAnsi="Arial" w:cs="Arial"/>
        </w:rPr>
      </w:pPr>
    </w:p>
    <w:p w:rsidR="00420169" w:rsidRDefault="00420169" w:rsidP="002533BB">
      <w:pPr>
        <w:rPr>
          <w:rFonts w:ascii="Arial" w:hAnsi="Arial" w:cs="Arial"/>
        </w:rPr>
      </w:pPr>
    </w:p>
    <w:p w:rsidR="00420169" w:rsidRDefault="00420169" w:rsidP="002533BB">
      <w:pPr>
        <w:rPr>
          <w:rFonts w:ascii="Arial" w:hAnsi="Arial" w:cs="Arial"/>
        </w:rPr>
      </w:pPr>
    </w:p>
    <w:p w:rsidR="00420169" w:rsidRDefault="00420169" w:rsidP="002533BB">
      <w:pPr>
        <w:rPr>
          <w:rFonts w:ascii="Arial" w:hAnsi="Arial" w:cs="Arial"/>
        </w:rPr>
      </w:pPr>
    </w:p>
    <w:p w:rsidR="00420169" w:rsidRDefault="00420169" w:rsidP="002533BB">
      <w:pPr>
        <w:rPr>
          <w:rFonts w:ascii="Arial" w:hAnsi="Arial" w:cs="Arial"/>
        </w:rPr>
      </w:pPr>
    </w:p>
    <w:p w:rsidR="00420169" w:rsidRDefault="00420169" w:rsidP="002533BB">
      <w:pPr>
        <w:rPr>
          <w:rFonts w:ascii="Arial" w:hAnsi="Arial" w:cs="Arial"/>
        </w:rPr>
      </w:pPr>
    </w:p>
    <w:p w:rsidR="00420169" w:rsidRDefault="00420169" w:rsidP="002533BB">
      <w:pPr>
        <w:rPr>
          <w:rFonts w:ascii="Arial" w:hAnsi="Arial" w:cs="Arial"/>
        </w:rPr>
      </w:pPr>
    </w:p>
    <w:p w:rsidR="00420169" w:rsidRDefault="00420169" w:rsidP="002533BB">
      <w:pPr>
        <w:rPr>
          <w:rFonts w:ascii="Arial" w:hAnsi="Arial" w:cs="Arial"/>
        </w:rPr>
      </w:pPr>
    </w:p>
    <w:p w:rsidR="00420169" w:rsidRDefault="00420169" w:rsidP="002533BB">
      <w:pPr>
        <w:rPr>
          <w:rFonts w:ascii="Arial" w:hAnsi="Arial" w:cs="Arial"/>
        </w:rPr>
      </w:pPr>
    </w:p>
    <w:p w:rsidR="002533BB" w:rsidRPr="007C3D2A" w:rsidRDefault="00420169" w:rsidP="002533B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</w:t>
      </w:r>
      <w:r w:rsidR="002533BB" w:rsidRPr="007C3D2A">
        <w:rPr>
          <w:rFonts w:ascii="Courier New" w:hAnsi="Courier New" w:cs="Courier New"/>
          <w:sz w:val="22"/>
          <w:szCs w:val="22"/>
        </w:rPr>
        <w:t>риложение 1</w:t>
      </w:r>
    </w:p>
    <w:p w:rsidR="002533BB" w:rsidRPr="007C3D2A" w:rsidRDefault="002533BB" w:rsidP="002533BB">
      <w:pPr>
        <w:jc w:val="right"/>
        <w:rPr>
          <w:rFonts w:ascii="Courier New" w:hAnsi="Courier New" w:cs="Courier New"/>
          <w:sz w:val="22"/>
          <w:szCs w:val="22"/>
        </w:rPr>
      </w:pPr>
      <w:r w:rsidRPr="007C3D2A">
        <w:rPr>
          <w:rFonts w:ascii="Courier New" w:hAnsi="Courier New" w:cs="Courier New"/>
          <w:sz w:val="22"/>
          <w:szCs w:val="22"/>
        </w:rPr>
        <w:t>к правилам учета и проверки</w:t>
      </w:r>
    </w:p>
    <w:p w:rsidR="002533BB" w:rsidRPr="007C3D2A" w:rsidRDefault="002533BB" w:rsidP="002533BB">
      <w:pPr>
        <w:jc w:val="right"/>
        <w:rPr>
          <w:rFonts w:ascii="Courier New" w:hAnsi="Courier New" w:cs="Courier New"/>
          <w:sz w:val="22"/>
          <w:szCs w:val="22"/>
        </w:rPr>
      </w:pPr>
      <w:r w:rsidRPr="007C3D2A">
        <w:rPr>
          <w:rFonts w:ascii="Courier New" w:hAnsi="Courier New" w:cs="Courier New"/>
          <w:sz w:val="22"/>
          <w:szCs w:val="22"/>
        </w:rPr>
        <w:t>наружного противопожарного</w:t>
      </w:r>
    </w:p>
    <w:p w:rsidR="002533BB" w:rsidRPr="007C3D2A" w:rsidRDefault="002533BB" w:rsidP="002533BB">
      <w:pPr>
        <w:jc w:val="right"/>
        <w:rPr>
          <w:rFonts w:ascii="Courier New" w:hAnsi="Courier New" w:cs="Courier New"/>
          <w:sz w:val="22"/>
          <w:szCs w:val="22"/>
        </w:rPr>
      </w:pPr>
      <w:r w:rsidRPr="007C3D2A">
        <w:rPr>
          <w:rFonts w:ascii="Courier New" w:hAnsi="Courier New" w:cs="Courier New"/>
          <w:sz w:val="22"/>
          <w:szCs w:val="22"/>
        </w:rPr>
        <w:t>водоснабжения на территории</w:t>
      </w:r>
    </w:p>
    <w:p w:rsidR="002533BB" w:rsidRPr="007C3D2A" w:rsidRDefault="00AB1CCC" w:rsidP="00AB1CCC">
      <w:pPr>
        <w:jc w:val="right"/>
        <w:rPr>
          <w:rFonts w:ascii="Courier New" w:hAnsi="Courier New" w:cs="Courier New"/>
          <w:sz w:val="22"/>
          <w:szCs w:val="22"/>
        </w:rPr>
      </w:pPr>
      <w:r w:rsidRPr="007C3D2A">
        <w:rPr>
          <w:rFonts w:ascii="Courier New" w:hAnsi="Courier New" w:cs="Courier New"/>
          <w:sz w:val="22"/>
          <w:szCs w:val="22"/>
        </w:rPr>
        <w:t>Голоустненского муниципального</w:t>
      </w:r>
    </w:p>
    <w:p w:rsidR="002533BB" w:rsidRPr="007C3D2A" w:rsidRDefault="002533BB" w:rsidP="002533BB">
      <w:pPr>
        <w:jc w:val="right"/>
        <w:rPr>
          <w:rFonts w:ascii="Courier New" w:hAnsi="Courier New" w:cs="Courier New"/>
          <w:sz w:val="22"/>
          <w:szCs w:val="22"/>
        </w:rPr>
      </w:pPr>
      <w:r w:rsidRPr="007C3D2A">
        <w:rPr>
          <w:rFonts w:ascii="Courier New" w:hAnsi="Courier New" w:cs="Courier New"/>
          <w:sz w:val="22"/>
          <w:szCs w:val="22"/>
        </w:rPr>
        <w:t>образования</w:t>
      </w:r>
    </w:p>
    <w:p w:rsidR="002533BB" w:rsidRPr="002533BB" w:rsidRDefault="002533BB" w:rsidP="002533BB">
      <w:pPr>
        <w:jc w:val="center"/>
        <w:rPr>
          <w:rFonts w:ascii="Arial" w:hAnsi="Arial" w:cs="Arial"/>
        </w:rPr>
      </w:pPr>
      <w:r w:rsidRPr="002533BB">
        <w:rPr>
          <w:rFonts w:ascii="Arial" w:hAnsi="Arial" w:cs="Arial"/>
          <w:b/>
          <w:bCs/>
        </w:rPr>
        <w:t>АКТ</w:t>
      </w:r>
    </w:p>
    <w:p w:rsidR="002533BB" w:rsidRDefault="002533BB" w:rsidP="002533BB">
      <w:pPr>
        <w:jc w:val="center"/>
        <w:rPr>
          <w:rFonts w:ascii="Arial" w:hAnsi="Arial" w:cs="Arial"/>
          <w:b/>
          <w:bCs/>
        </w:rPr>
      </w:pPr>
      <w:r w:rsidRPr="002533BB">
        <w:rPr>
          <w:rFonts w:ascii="Arial" w:hAnsi="Arial" w:cs="Arial"/>
          <w:b/>
          <w:bCs/>
        </w:rPr>
        <w:t>проверки пожарного водоема</w:t>
      </w:r>
    </w:p>
    <w:p w:rsidR="002533BB" w:rsidRPr="002533BB" w:rsidRDefault="002533BB" w:rsidP="002533BB">
      <w:pPr>
        <w:jc w:val="center"/>
        <w:rPr>
          <w:rFonts w:ascii="Arial" w:hAnsi="Arial" w:cs="Arial"/>
        </w:rPr>
      </w:pPr>
    </w:p>
    <w:p w:rsidR="002533BB" w:rsidRPr="002533BB" w:rsidRDefault="002533BB" w:rsidP="002533BB">
      <w:pPr>
        <w:jc w:val="center"/>
        <w:rPr>
          <w:rFonts w:ascii="Arial" w:hAnsi="Arial" w:cs="Arial"/>
        </w:rPr>
      </w:pPr>
      <w:r w:rsidRPr="002533BB">
        <w:rPr>
          <w:rFonts w:ascii="Arial" w:hAnsi="Arial" w:cs="Arial"/>
        </w:rPr>
        <w:t>_______________________                                        </w:t>
      </w:r>
      <w:r>
        <w:rPr>
          <w:rFonts w:ascii="Arial" w:hAnsi="Arial" w:cs="Arial"/>
        </w:rPr>
        <w:t>           «__</w:t>
      </w:r>
      <w:r w:rsidRPr="002533BB">
        <w:rPr>
          <w:rFonts w:ascii="Arial" w:hAnsi="Arial" w:cs="Arial"/>
        </w:rPr>
        <w:t>_»__________20__ г.</w:t>
      </w:r>
    </w:p>
    <w:p w:rsidR="002533BB" w:rsidRPr="002533BB" w:rsidRDefault="002533BB" w:rsidP="002533BB">
      <w:pPr>
        <w:rPr>
          <w:rFonts w:ascii="Arial" w:hAnsi="Arial" w:cs="Arial"/>
        </w:rPr>
      </w:pPr>
      <w:r w:rsidRPr="002533BB">
        <w:rPr>
          <w:rFonts w:ascii="Arial" w:hAnsi="Arial" w:cs="Arial"/>
          <w:vertAlign w:val="superscript"/>
        </w:rPr>
        <w:t>(место составления акта)</w:t>
      </w:r>
    </w:p>
    <w:p w:rsidR="002533BB" w:rsidRPr="002533BB" w:rsidRDefault="002533BB" w:rsidP="00420169">
      <w:pPr>
        <w:jc w:val="center"/>
        <w:rPr>
          <w:rFonts w:ascii="Arial" w:hAnsi="Arial" w:cs="Arial"/>
        </w:rPr>
      </w:pPr>
    </w:p>
    <w:p w:rsidR="002533BB" w:rsidRPr="002533BB" w:rsidRDefault="002533BB" w:rsidP="002533BB">
      <w:pPr>
        <w:rPr>
          <w:rFonts w:ascii="Arial" w:hAnsi="Arial" w:cs="Arial"/>
        </w:rPr>
      </w:pPr>
      <w:r w:rsidRPr="002533BB">
        <w:rPr>
          <w:rFonts w:ascii="Arial" w:hAnsi="Arial" w:cs="Arial"/>
        </w:rPr>
        <w:t>Мы, нижеподписавшиеся:</w:t>
      </w:r>
    </w:p>
    <w:p w:rsidR="002533BB" w:rsidRPr="002533BB" w:rsidRDefault="002533BB" w:rsidP="002533BB">
      <w:pPr>
        <w:rPr>
          <w:rFonts w:ascii="Arial" w:hAnsi="Arial" w:cs="Arial"/>
        </w:rPr>
      </w:pPr>
      <w:r w:rsidRPr="002533BB">
        <w:rPr>
          <w:rFonts w:ascii="Arial" w:hAnsi="Arial" w:cs="Arial"/>
        </w:rPr>
        <w:t>__________</w:t>
      </w:r>
      <w:r w:rsidR="003919DF">
        <w:rPr>
          <w:rFonts w:ascii="Arial" w:hAnsi="Arial" w:cs="Arial"/>
        </w:rPr>
        <w:t>__________________</w:t>
      </w:r>
      <w:r w:rsidRPr="002533BB">
        <w:rPr>
          <w:rFonts w:ascii="Arial" w:hAnsi="Arial" w:cs="Arial"/>
        </w:rPr>
        <w:t>__________________________________________</w:t>
      </w:r>
    </w:p>
    <w:p w:rsidR="002533BB" w:rsidRPr="002533BB" w:rsidRDefault="002533BB" w:rsidP="002533BB">
      <w:pPr>
        <w:rPr>
          <w:rFonts w:ascii="Arial" w:hAnsi="Arial" w:cs="Arial"/>
        </w:rPr>
      </w:pPr>
      <w:r w:rsidRPr="002533BB">
        <w:rPr>
          <w:rFonts w:ascii="Arial" w:hAnsi="Arial" w:cs="Arial"/>
        </w:rPr>
        <w:t>___________________</w:t>
      </w:r>
      <w:r w:rsidR="003919DF">
        <w:rPr>
          <w:rFonts w:ascii="Arial" w:hAnsi="Arial" w:cs="Arial"/>
        </w:rPr>
        <w:t>__________________</w:t>
      </w:r>
      <w:r w:rsidRPr="002533BB">
        <w:rPr>
          <w:rFonts w:ascii="Arial" w:hAnsi="Arial" w:cs="Arial"/>
        </w:rPr>
        <w:t>_________________________________</w:t>
      </w:r>
    </w:p>
    <w:p w:rsidR="002533BB" w:rsidRPr="002533BB" w:rsidRDefault="002533BB" w:rsidP="002533BB">
      <w:pPr>
        <w:rPr>
          <w:rFonts w:ascii="Arial" w:hAnsi="Arial" w:cs="Arial"/>
        </w:rPr>
      </w:pPr>
      <w:r w:rsidRPr="002533BB">
        <w:rPr>
          <w:rFonts w:ascii="Arial" w:hAnsi="Arial" w:cs="Arial"/>
        </w:rPr>
        <w:t>___________________</w:t>
      </w:r>
      <w:r w:rsidR="003919DF">
        <w:rPr>
          <w:rFonts w:ascii="Arial" w:hAnsi="Arial" w:cs="Arial"/>
        </w:rPr>
        <w:t>__________________</w:t>
      </w:r>
      <w:r w:rsidRPr="002533BB">
        <w:rPr>
          <w:rFonts w:ascii="Arial" w:hAnsi="Arial" w:cs="Arial"/>
        </w:rPr>
        <w:t>_________________________________</w:t>
      </w:r>
    </w:p>
    <w:p w:rsidR="002533BB" w:rsidRPr="002533BB" w:rsidRDefault="002533BB" w:rsidP="002533BB">
      <w:pPr>
        <w:rPr>
          <w:rFonts w:ascii="Arial" w:hAnsi="Arial" w:cs="Arial"/>
        </w:rPr>
      </w:pPr>
      <w:r w:rsidRPr="002533BB">
        <w:rPr>
          <w:rFonts w:ascii="Arial" w:hAnsi="Arial" w:cs="Arial"/>
        </w:rPr>
        <w:t>_______________________</w:t>
      </w:r>
      <w:r w:rsidR="003919DF">
        <w:rPr>
          <w:rFonts w:ascii="Arial" w:hAnsi="Arial" w:cs="Arial"/>
        </w:rPr>
        <w:t>__________________</w:t>
      </w:r>
      <w:r w:rsidRPr="002533BB">
        <w:rPr>
          <w:rFonts w:ascii="Arial" w:hAnsi="Arial" w:cs="Arial"/>
        </w:rPr>
        <w:t>_____________________________</w:t>
      </w:r>
    </w:p>
    <w:p w:rsidR="002533BB" w:rsidRPr="002533BB" w:rsidRDefault="002533BB" w:rsidP="002533BB">
      <w:pPr>
        <w:rPr>
          <w:rFonts w:ascii="Arial" w:hAnsi="Arial" w:cs="Arial"/>
        </w:rPr>
      </w:pPr>
      <w:r w:rsidRPr="002533BB">
        <w:rPr>
          <w:rFonts w:ascii="Arial" w:hAnsi="Arial" w:cs="Arial"/>
        </w:rPr>
        <w:t>___________________________</w:t>
      </w:r>
      <w:r w:rsidR="003919DF">
        <w:rPr>
          <w:rFonts w:ascii="Arial" w:hAnsi="Arial" w:cs="Arial"/>
        </w:rPr>
        <w:t>__________________</w:t>
      </w:r>
      <w:r w:rsidRPr="002533BB">
        <w:rPr>
          <w:rFonts w:ascii="Arial" w:hAnsi="Arial" w:cs="Arial"/>
        </w:rPr>
        <w:t>_________________________</w:t>
      </w:r>
    </w:p>
    <w:p w:rsidR="002533BB" w:rsidRPr="002533BB" w:rsidRDefault="002533BB" w:rsidP="002533BB">
      <w:pPr>
        <w:rPr>
          <w:rFonts w:ascii="Arial" w:hAnsi="Arial" w:cs="Arial"/>
        </w:rPr>
      </w:pPr>
      <w:r w:rsidRPr="002533BB">
        <w:rPr>
          <w:rFonts w:ascii="Arial" w:hAnsi="Arial" w:cs="Arial"/>
        </w:rPr>
        <w:t>составили настоящий акт о том, что проведена проверка состояния пожарного водоема.</w:t>
      </w:r>
    </w:p>
    <w:tbl>
      <w:tblPr>
        <w:tblStyle w:val="a6"/>
        <w:tblW w:w="9833" w:type="dxa"/>
        <w:tblLook w:val="04A0" w:firstRow="1" w:lastRow="0" w:firstColumn="1" w:lastColumn="0" w:noHBand="0" w:noVBand="1"/>
      </w:tblPr>
      <w:tblGrid>
        <w:gridCol w:w="615"/>
        <w:gridCol w:w="2382"/>
        <w:gridCol w:w="1490"/>
        <w:gridCol w:w="1447"/>
        <w:gridCol w:w="1485"/>
        <w:gridCol w:w="877"/>
        <w:gridCol w:w="1537"/>
      </w:tblGrid>
      <w:tr w:rsidR="002533BB" w:rsidRPr="002533BB" w:rsidTr="002533BB">
        <w:trPr>
          <w:trHeight w:val="1165"/>
        </w:trPr>
        <w:tc>
          <w:tcPr>
            <w:tcW w:w="616" w:type="dxa"/>
            <w:hideMark/>
          </w:tcPr>
          <w:p w:rsidR="002533BB" w:rsidRPr="00AB1CCC" w:rsidRDefault="002533BB" w:rsidP="002533BB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AB1CCC">
              <w:rPr>
                <w:rFonts w:ascii="Courier New" w:hAnsi="Courier New" w:cs="Courier New"/>
                <w:bCs/>
                <w:sz w:val="22"/>
                <w:szCs w:val="22"/>
              </w:rPr>
              <w:t>№</w:t>
            </w:r>
          </w:p>
          <w:p w:rsidR="002533BB" w:rsidRPr="00AB1CCC" w:rsidRDefault="002533BB" w:rsidP="002533BB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AB1CCC">
              <w:rPr>
                <w:rFonts w:ascii="Courier New" w:hAnsi="Courier New" w:cs="Courier New"/>
                <w:bCs/>
                <w:sz w:val="22"/>
                <w:szCs w:val="22"/>
              </w:rPr>
              <w:t>п</w:t>
            </w:r>
            <w:proofErr w:type="gramEnd"/>
            <w:r w:rsidRPr="00AB1CCC">
              <w:rPr>
                <w:rFonts w:ascii="Courier New" w:hAnsi="Courier New" w:cs="Courier New"/>
                <w:bCs/>
                <w:sz w:val="22"/>
                <w:szCs w:val="22"/>
              </w:rPr>
              <w:t>/п</w:t>
            </w:r>
          </w:p>
        </w:tc>
        <w:tc>
          <w:tcPr>
            <w:tcW w:w="2436" w:type="dxa"/>
            <w:hideMark/>
          </w:tcPr>
          <w:p w:rsidR="002533BB" w:rsidRPr="00AB1CCC" w:rsidRDefault="002533BB" w:rsidP="002533BB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AB1CCC">
              <w:rPr>
                <w:rFonts w:ascii="Courier New" w:hAnsi="Courier New" w:cs="Courier New"/>
                <w:bCs/>
                <w:sz w:val="22"/>
                <w:szCs w:val="22"/>
              </w:rPr>
              <w:t>Местоположение</w:t>
            </w:r>
          </w:p>
        </w:tc>
        <w:tc>
          <w:tcPr>
            <w:tcW w:w="1504" w:type="dxa"/>
            <w:hideMark/>
          </w:tcPr>
          <w:p w:rsidR="002533BB" w:rsidRPr="00AB1CCC" w:rsidRDefault="002533BB" w:rsidP="002533BB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AB1CCC">
              <w:rPr>
                <w:rFonts w:ascii="Courier New" w:hAnsi="Courier New" w:cs="Courier New"/>
                <w:bCs/>
                <w:sz w:val="22"/>
                <w:szCs w:val="22"/>
              </w:rPr>
              <w:t>Наличие указателя</w:t>
            </w:r>
          </w:p>
        </w:tc>
        <w:tc>
          <w:tcPr>
            <w:tcW w:w="1476" w:type="dxa"/>
            <w:hideMark/>
          </w:tcPr>
          <w:p w:rsidR="002533BB" w:rsidRPr="00AB1CCC" w:rsidRDefault="002533BB" w:rsidP="002533BB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AB1CCC">
              <w:rPr>
                <w:rFonts w:ascii="Courier New" w:hAnsi="Courier New" w:cs="Courier New"/>
                <w:bCs/>
                <w:sz w:val="22"/>
                <w:szCs w:val="22"/>
              </w:rPr>
              <w:t>Наличие подъезда</w:t>
            </w:r>
          </w:p>
        </w:tc>
        <w:tc>
          <w:tcPr>
            <w:tcW w:w="1521" w:type="dxa"/>
            <w:hideMark/>
          </w:tcPr>
          <w:p w:rsidR="002533BB" w:rsidRPr="00AB1CCC" w:rsidRDefault="002533BB" w:rsidP="002533BB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AB1CCC">
              <w:rPr>
                <w:rFonts w:ascii="Courier New" w:hAnsi="Courier New" w:cs="Courier New"/>
                <w:bCs/>
                <w:sz w:val="22"/>
                <w:szCs w:val="22"/>
              </w:rPr>
              <w:t>Наличие площадки (пирса)</w:t>
            </w:r>
          </w:p>
        </w:tc>
        <w:tc>
          <w:tcPr>
            <w:tcW w:w="871" w:type="dxa"/>
            <w:hideMark/>
          </w:tcPr>
          <w:p w:rsidR="002533BB" w:rsidRPr="00AB1CCC" w:rsidRDefault="002533BB" w:rsidP="002533BB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AB1CCC">
              <w:rPr>
                <w:rFonts w:ascii="Courier New" w:hAnsi="Courier New" w:cs="Courier New"/>
                <w:bCs/>
                <w:sz w:val="22"/>
                <w:szCs w:val="22"/>
              </w:rPr>
              <w:t>Объем воды</w:t>
            </w:r>
          </w:p>
        </w:tc>
        <w:tc>
          <w:tcPr>
            <w:tcW w:w="1409" w:type="dxa"/>
            <w:hideMark/>
          </w:tcPr>
          <w:p w:rsidR="002533BB" w:rsidRPr="00AB1CCC" w:rsidRDefault="002533BB" w:rsidP="002533BB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AB1CCC">
              <w:rPr>
                <w:rFonts w:ascii="Courier New" w:hAnsi="Courier New" w:cs="Courier New"/>
                <w:bCs/>
                <w:sz w:val="22"/>
                <w:szCs w:val="22"/>
              </w:rPr>
              <w:t>Примечание</w:t>
            </w:r>
          </w:p>
        </w:tc>
      </w:tr>
      <w:tr w:rsidR="002533BB" w:rsidRPr="002533BB" w:rsidTr="002533BB">
        <w:trPr>
          <w:trHeight w:val="371"/>
        </w:trPr>
        <w:tc>
          <w:tcPr>
            <w:tcW w:w="616" w:type="dxa"/>
            <w:hideMark/>
          </w:tcPr>
          <w:p w:rsidR="002533BB" w:rsidRPr="00AB1CCC" w:rsidRDefault="002533BB" w:rsidP="002533BB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AB1CC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436" w:type="dxa"/>
            <w:hideMark/>
          </w:tcPr>
          <w:p w:rsidR="002533BB" w:rsidRPr="00AB1CCC" w:rsidRDefault="002533BB" w:rsidP="002533BB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AB1CC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04" w:type="dxa"/>
            <w:hideMark/>
          </w:tcPr>
          <w:p w:rsidR="002533BB" w:rsidRPr="00AB1CCC" w:rsidRDefault="002533BB" w:rsidP="002533BB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AB1CCC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76" w:type="dxa"/>
            <w:hideMark/>
          </w:tcPr>
          <w:p w:rsidR="002533BB" w:rsidRPr="00AB1CCC" w:rsidRDefault="002533BB" w:rsidP="002533BB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AB1CCC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21" w:type="dxa"/>
            <w:hideMark/>
          </w:tcPr>
          <w:p w:rsidR="002533BB" w:rsidRPr="00AB1CCC" w:rsidRDefault="002533BB" w:rsidP="002533BB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AB1CCC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71" w:type="dxa"/>
            <w:hideMark/>
          </w:tcPr>
          <w:p w:rsidR="002533BB" w:rsidRPr="00AB1CCC" w:rsidRDefault="002533BB" w:rsidP="002533BB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AB1CCC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09" w:type="dxa"/>
            <w:hideMark/>
          </w:tcPr>
          <w:p w:rsidR="002533BB" w:rsidRPr="00AB1CCC" w:rsidRDefault="002533BB" w:rsidP="002533BB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AB1CCC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2533BB" w:rsidRPr="002533BB" w:rsidTr="002533BB">
        <w:trPr>
          <w:trHeight w:val="406"/>
        </w:trPr>
        <w:tc>
          <w:tcPr>
            <w:tcW w:w="616" w:type="dxa"/>
            <w:hideMark/>
          </w:tcPr>
          <w:p w:rsidR="002533BB" w:rsidRPr="00AB1CCC" w:rsidRDefault="002533BB" w:rsidP="002533BB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AB1CC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436" w:type="dxa"/>
            <w:hideMark/>
          </w:tcPr>
          <w:p w:rsidR="002533BB" w:rsidRPr="00AB1CCC" w:rsidRDefault="002533BB" w:rsidP="002533BB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4" w:type="dxa"/>
            <w:hideMark/>
          </w:tcPr>
          <w:p w:rsidR="002533BB" w:rsidRPr="00AB1CCC" w:rsidRDefault="002533BB" w:rsidP="002533BB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76" w:type="dxa"/>
            <w:hideMark/>
          </w:tcPr>
          <w:p w:rsidR="002533BB" w:rsidRPr="00AB1CCC" w:rsidRDefault="002533BB" w:rsidP="002533BB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1" w:type="dxa"/>
            <w:hideMark/>
          </w:tcPr>
          <w:p w:rsidR="002533BB" w:rsidRPr="00AB1CCC" w:rsidRDefault="002533BB" w:rsidP="002533BB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1" w:type="dxa"/>
            <w:hideMark/>
          </w:tcPr>
          <w:p w:rsidR="002533BB" w:rsidRPr="00AB1CCC" w:rsidRDefault="002533BB" w:rsidP="002533BB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9" w:type="dxa"/>
            <w:hideMark/>
          </w:tcPr>
          <w:p w:rsidR="002533BB" w:rsidRPr="00AB1CCC" w:rsidRDefault="002533BB" w:rsidP="002533BB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2533BB" w:rsidRPr="002533BB" w:rsidRDefault="002533BB" w:rsidP="002533BB">
      <w:pPr>
        <w:shd w:val="clear" w:color="auto" w:fill="FFFFFF" w:themeFill="background1"/>
        <w:rPr>
          <w:rFonts w:ascii="Arial" w:hAnsi="Arial" w:cs="Arial"/>
        </w:rPr>
      </w:pPr>
    </w:p>
    <w:tbl>
      <w:tblPr>
        <w:tblStyle w:val="a6"/>
        <w:tblW w:w="9916" w:type="dxa"/>
        <w:tblLook w:val="04A0" w:firstRow="1" w:lastRow="0" w:firstColumn="1" w:lastColumn="0" w:noHBand="0" w:noVBand="1"/>
      </w:tblPr>
      <w:tblGrid>
        <w:gridCol w:w="9916"/>
      </w:tblGrid>
      <w:tr w:rsidR="002533BB" w:rsidRPr="002533BB" w:rsidTr="002533BB">
        <w:trPr>
          <w:trHeight w:val="849"/>
        </w:trPr>
        <w:tc>
          <w:tcPr>
            <w:tcW w:w="9916" w:type="dxa"/>
            <w:hideMark/>
          </w:tcPr>
          <w:p w:rsidR="002533BB" w:rsidRPr="00AB1CCC" w:rsidRDefault="00AB1CCC" w:rsidP="002533BB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AB1CCC">
              <w:rPr>
                <w:rFonts w:ascii="Courier New" w:hAnsi="Courier New" w:cs="Courier New"/>
                <w:bCs/>
                <w:sz w:val="22"/>
                <w:szCs w:val="22"/>
              </w:rPr>
              <w:t>Заключение:</w:t>
            </w:r>
          </w:p>
        </w:tc>
      </w:tr>
      <w:tr w:rsidR="002533BB" w:rsidRPr="002533BB" w:rsidTr="002533BB">
        <w:trPr>
          <w:trHeight w:val="283"/>
        </w:trPr>
        <w:tc>
          <w:tcPr>
            <w:tcW w:w="9916" w:type="dxa"/>
            <w:hideMark/>
          </w:tcPr>
          <w:p w:rsidR="002533BB" w:rsidRPr="00AB1CCC" w:rsidRDefault="002533BB" w:rsidP="002533BB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33BB" w:rsidRPr="002533BB" w:rsidTr="002533BB">
        <w:trPr>
          <w:trHeight w:val="566"/>
        </w:trPr>
        <w:tc>
          <w:tcPr>
            <w:tcW w:w="9916" w:type="dxa"/>
            <w:hideMark/>
          </w:tcPr>
          <w:p w:rsidR="002533BB" w:rsidRPr="00AB1CCC" w:rsidRDefault="002533BB" w:rsidP="002533BB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AB1CCC">
              <w:rPr>
                <w:rFonts w:ascii="Courier New" w:hAnsi="Courier New" w:cs="Courier New"/>
                <w:sz w:val="22"/>
                <w:szCs w:val="22"/>
              </w:rPr>
              <w:t>(наименование пожарного водоема)</w:t>
            </w:r>
          </w:p>
          <w:p w:rsidR="002533BB" w:rsidRPr="00AB1CCC" w:rsidRDefault="002533BB" w:rsidP="002533BB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33BB" w:rsidRPr="002533BB" w:rsidTr="002533BB">
        <w:trPr>
          <w:trHeight w:val="283"/>
        </w:trPr>
        <w:tc>
          <w:tcPr>
            <w:tcW w:w="9916" w:type="dxa"/>
            <w:hideMark/>
          </w:tcPr>
          <w:p w:rsidR="002533BB" w:rsidRPr="00AB1CCC" w:rsidRDefault="002533BB" w:rsidP="002533BB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AB1CCC">
              <w:rPr>
                <w:rFonts w:ascii="Courier New" w:hAnsi="Courier New" w:cs="Courier New"/>
                <w:sz w:val="22"/>
                <w:szCs w:val="22"/>
              </w:rPr>
              <w:t>Действующий / Недействующий</w:t>
            </w:r>
          </w:p>
        </w:tc>
      </w:tr>
      <w:tr w:rsidR="002533BB" w:rsidRPr="002533BB" w:rsidTr="002533BB">
        <w:trPr>
          <w:trHeight w:val="283"/>
        </w:trPr>
        <w:tc>
          <w:tcPr>
            <w:tcW w:w="9916" w:type="dxa"/>
            <w:hideMark/>
          </w:tcPr>
          <w:p w:rsidR="002533BB" w:rsidRPr="00AB1CCC" w:rsidRDefault="002533BB" w:rsidP="002533BB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AB1CCC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(ненужное зачеркнуть)</w:t>
            </w:r>
          </w:p>
        </w:tc>
      </w:tr>
    </w:tbl>
    <w:p w:rsidR="002533BB" w:rsidRPr="002533BB" w:rsidRDefault="002533BB" w:rsidP="00AB1CCC">
      <w:pPr>
        <w:rPr>
          <w:rFonts w:ascii="Arial" w:hAnsi="Arial" w:cs="Arial"/>
        </w:rPr>
      </w:pPr>
    </w:p>
    <w:p w:rsidR="002533BB" w:rsidRPr="002533BB" w:rsidRDefault="002533BB" w:rsidP="00AB1CCC">
      <w:pPr>
        <w:rPr>
          <w:rFonts w:ascii="Arial" w:hAnsi="Arial" w:cs="Arial"/>
        </w:rPr>
      </w:pPr>
    </w:p>
    <w:p w:rsidR="002533BB" w:rsidRPr="002533BB" w:rsidRDefault="002533BB" w:rsidP="00AB1CCC">
      <w:pPr>
        <w:rPr>
          <w:rFonts w:ascii="Arial" w:hAnsi="Arial" w:cs="Arial"/>
        </w:rPr>
      </w:pPr>
    </w:p>
    <w:p w:rsidR="002533BB" w:rsidRDefault="002533BB" w:rsidP="00AB1CCC">
      <w:pPr>
        <w:rPr>
          <w:rFonts w:ascii="Arial" w:hAnsi="Arial" w:cs="Arial"/>
        </w:rPr>
      </w:pPr>
    </w:p>
    <w:p w:rsidR="002533BB" w:rsidRDefault="002533BB" w:rsidP="00AB1CCC">
      <w:pPr>
        <w:rPr>
          <w:rFonts w:ascii="Arial" w:hAnsi="Arial" w:cs="Arial"/>
        </w:rPr>
      </w:pPr>
    </w:p>
    <w:p w:rsidR="002533BB" w:rsidRDefault="002533BB" w:rsidP="00AB1CCC">
      <w:pPr>
        <w:rPr>
          <w:rFonts w:ascii="Arial" w:hAnsi="Arial" w:cs="Arial"/>
        </w:rPr>
      </w:pPr>
    </w:p>
    <w:p w:rsidR="002533BB" w:rsidRDefault="002533BB" w:rsidP="00AB1CCC">
      <w:pPr>
        <w:rPr>
          <w:rFonts w:ascii="Arial" w:hAnsi="Arial" w:cs="Arial"/>
        </w:rPr>
      </w:pPr>
    </w:p>
    <w:p w:rsidR="002533BB" w:rsidRDefault="002533BB" w:rsidP="00AB1CCC">
      <w:pPr>
        <w:rPr>
          <w:rFonts w:ascii="Arial" w:hAnsi="Arial" w:cs="Arial"/>
        </w:rPr>
      </w:pPr>
    </w:p>
    <w:p w:rsidR="00AB1CCC" w:rsidRDefault="00AB1CCC" w:rsidP="00AB1CCC">
      <w:pPr>
        <w:rPr>
          <w:rFonts w:ascii="Arial" w:hAnsi="Arial" w:cs="Arial"/>
        </w:rPr>
      </w:pPr>
    </w:p>
    <w:p w:rsidR="00AB1CCC" w:rsidRDefault="00AB1CCC" w:rsidP="00AB1CCC">
      <w:pPr>
        <w:rPr>
          <w:rFonts w:ascii="Arial" w:hAnsi="Arial" w:cs="Arial"/>
        </w:rPr>
      </w:pPr>
    </w:p>
    <w:p w:rsidR="00AB1CCC" w:rsidRDefault="00AB1CCC" w:rsidP="00AB1CCC">
      <w:pPr>
        <w:rPr>
          <w:rFonts w:ascii="Arial" w:hAnsi="Arial" w:cs="Arial"/>
        </w:rPr>
      </w:pPr>
    </w:p>
    <w:p w:rsidR="00AB1CCC" w:rsidRDefault="00AB1CCC" w:rsidP="00AB1CCC">
      <w:pPr>
        <w:rPr>
          <w:rFonts w:ascii="Arial" w:hAnsi="Arial" w:cs="Arial"/>
        </w:rPr>
      </w:pPr>
    </w:p>
    <w:p w:rsidR="00AB1CCC" w:rsidRDefault="00AB1CCC" w:rsidP="00AB1CCC">
      <w:pPr>
        <w:rPr>
          <w:rFonts w:ascii="Arial" w:hAnsi="Arial" w:cs="Arial"/>
        </w:rPr>
      </w:pPr>
    </w:p>
    <w:p w:rsidR="00AB1CCC" w:rsidRDefault="00AB1CCC" w:rsidP="00AB1CCC">
      <w:pPr>
        <w:rPr>
          <w:rFonts w:ascii="Arial" w:hAnsi="Arial" w:cs="Arial"/>
        </w:rPr>
      </w:pPr>
    </w:p>
    <w:p w:rsidR="00AB1CCC" w:rsidRDefault="00AB1CCC" w:rsidP="00AB1CCC">
      <w:pPr>
        <w:rPr>
          <w:rFonts w:ascii="Arial" w:hAnsi="Arial" w:cs="Arial"/>
        </w:rPr>
      </w:pPr>
    </w:p>
    <w:p w:rsidR="00B4206C" w:rsidRPr="002533BB" w:rsidRDefault="00B4206C" w:rsidP="00AB1CCC">
      <w:pPr>
        <w:rPr>
          <w:rFonts w:ascii="Arial" w:hAnsi="Arial" w:cs="Arial"/>
        </w:rPr>
      </w:pPr>
    </w:p>
    <w:p w:rsidR="002533BB" w:rsidRPr="002533BB" w:rsidRDefault="002533BB" w:rsidP="00AB1CCC">
      <w:pPr>
        <w:jc w:val="right"/>
        <w:rPr>
          <w:rFonts w:ascii="Courier New" w:hAnsi="Courier New" w:cs="Courier New"/>
          <w:sz w:val="22"/>
          <w:szCs w:val="22"/>
        </w:rPr>
      </w:pPr>
      <w:r w:rsidRPr="002533BB">
        <w:rPr>
          <w:rFonts w:ascii="Courier New" w:hAnsi="Courier New" w:cs="Courier New"/>
          <w:sz w:val="22"/>
          <w:szCs w:val="22"/>
        </w:rPr>
        <w:lastRenderedPageBreak/>
        <w:t>Приложение 2</w:t>
      </w:r>
    </w:p>
    <w:p w:rsidR="002533BB" w:rsidRPr="002533BB" w:rsidRDefault="002533BB" w:rsidP="00AB1CCC">
      <w:pPr>
        <w:jc w:val="right"/>
        <w:rPr>
          <w:rFonts w:ascii="Courier New" w:hAnsi="Courier New" w:cs="Courier New"/>
          <w:sz w:val="22"/>
          <w:szCs w:val="22"/>
        </w:rPr>
      </w:pPr>
      <w:r w:rsidRPr="002533BB">
        <w:rPr>
          <w:rFonts w:ascii="Courier New" w:hAnsi="Courier New" w:cs="Courier New"/>
          <w:sz w:val="22"/>
          <w:szCs w:val="22"/>
        </w:rPr>
        <w:t>к правилам учета и проверки</w:t>
      </w:r>
    </w:p>
    <w:p w:rsidR="002533BB" w:rsidRPr="002533BB" w:rsidRDefault="002533BB" w:rsidP="002533BB">
      <w:pPr>
        <w:jc w:val="right"/>
        <w:rPr>
          <w:rFonts w:ascii="Courier New" w:hAnsi="Courier New" w:cs="Courier New"/>
          <w:sz w:val="22"/>
          <w:szCs w:val="22"/>
        </w:rPr>
      </w:pPr>
      <w:r w:rsidRPr="002533BB">
        <w:rPr>
          <w:rFonts w:ascii="Courier New" w:hAnsi="Courier New" w:cs="Courier New"/>
          <w:sz w:val="22"/>
          <w:szCs w:val="22"/>
        </w:rPr>
        <w:t>наружного противопожарного</w:t>
      </w:r>
    </w:p>
    <w:p w:rsidR="00AB1CCC" w:rsidRDefault="00AB1CCC" w:rsidP="00AB1CCC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водоснабжения на </w:t>
      </w:r>
      <w:proofErr w:type="spellStart"/>
      <w:r>
        <w:rPr>
          <w:rFonts w:ascii="Courier New" w:hAnsi="Courier New" w:cs="Courier New"/>
          <w:sz w:val="22"/>
          <w:szCs w:val="22"/>
        </w:rPr>
        <w:t>территори</w:t>
      </w:r>
      <w:proofErr w:type="spellEnd"/>
    </w:p>
    <w:p w:rsidR="002533BB" w:rsidRPr="002533BB" w:rsidRDefault="002533BB" w:rsidP="00AB1CCC">
      <w:pPr>
        <w:jc w:val="right"/>
        <w:rPr>
          <w:rFonts w:ascii="Courier New" w:hAnsi="Courier New" w:cs="Courier New"/>
          <w:sz w:val="22"/>
          <w:szCs w:val="22"/>
        </w:rPr>
      </w:pPr>
      <w:r w:rsidRPr="002533BB">
        <w:rPr>
          <w:rFonts w:ascii="Courier New" w:hAnsi="Courier New" w:cs="Courier New"/>
          <w:sz w:val="22"/>
          <w:szCs w:val="22"/>
        </w:rPr>
        <w:t>Голоустненского муниципального</w:t>
      </w:r>
    </w:p>
    <w:p w:rsidR="002533BB" w:rsidRPr="002533BB" w:rsidRDefault="002533BB" w:rsidP="002533BB">
      <w:pPr>
        <w:jc w:val="right"/>
        <w:rPr>
          <w:rFonts w:ascii="Courier New" w:hAnsi="Courier New" w:cs="Courier New"/>
          <w:sz w:val="22"/>
          <w:szCs w:val="22"/>
        </w:rPr>
      </w:pPr>
      <w:r w:rsidRPr="002533BB">
        <w:rPr>
          <w:rFonts w:ascii="Courier New" w:hAnsi="Courier New" w:cs="Courier New"/>
          <w:sz w:val="22"/>
          <w:szCs w:val="22"/>
        </w:rPr>
        <w:t xml:space="preserve"> образования</w:t>
      </w:r>
    </w:p>
    <w:p w:rsidR="002533BB" w:rsidRPr="002533BB" w:rsidRDefault="002533BB" w:rsidP="002533BB">
      <w:pPr>
        <w:jc w:val="right"/>
        <w:rPr>
          <w:rFonts w:ascii="Courier New" w:hAnsi="Courier New" w:cs="Courier New"/>
          <w:sz w:val="22"/>
          <w:szCs w:val="22"/>
        </w:rPr>
      </w:pPr>
    </w:p>
    <w:p w:rsidR="002533BB" w:rsidRPr="002533BB" w:rsidRDefault="002533BB" w:rsidP="002533BB">
      <w:pPr>
        <w:jc w:val="center"/>
        <w:rPr>
          <w:rFonts w:ascii="Arial" w:hAnsi="Arial" w:cs="Arial"/>
          <w:bCs/>
        </w:rPr>
      </w:pPr>
      <w:r w:rsidRPr="002533BB">
        <w:rPr>
          <w:rFonts w:ascii="Arial" w:hAnsi="Arial" w:cs="Arial"/>
          <w:bCs/>
        </w:rPr>
        <w:t>РЕЕСТР</w:t>
      </w:r>
    </w:p>
    <w:p w:rsidR="002533BB" w:rsidRPr="002533BB" w:rsidRDefault="002533BB" w:rsidP="002533BB">
      <w:pPr>
        <w:jc w:val="center"/>
        <w:rPr>
          <w:rFonts w:ascii="Arial" w:hAnsi="Arial" w:cs="Arial"/>
          <w:bCs/>
        </w:rPr>
      </w:pPr>
      <w:r w:rsidRPr="002533BB">
        <w:rPr>
          <w:rFonts w:ascii="Arial" w:hAnsi="Arial" w:cs="Arial"/>
          <w:bCs/>
        </w:rPr>
        <w:t>ИСТОЧНИКОВ НАРУЖНОГО ПРОТИВОПОЖАРНОГО ВОДОСНАБЖЕНИЯ,</w:t>
      </w:r>
      <w:r w:rsidRPr="002533BB">
        <w:rPr>
          <w:rFonts w:ascii="Arial" w:hAnsi="Arial" w:cs="Arial"/>
        </w:rPr>
        <w:t> </w:t>
      </w:r>
      <w:r w:rsidRPr="002533BB">
        <w:rPr>
          <w:rFonts w:ascii="Arial" w:hAnsi="Arial" w:cs="Arial"/>
          <w:bCs/>
        </w:rPr>
        <w:t>РАСПОЛОЖЕННЫХ НА ТЕРРИТОРИИ ГОЛОУСТНЕНСКОГО МУНИЦИПАЛЬНОГО ОБРАЗОВАНИЯ</w:t>
      </w:r>
    </w:p>
    <w:p w:rsidR="002533BB" w:rsidRPr="002533BB" w:rsidRDefault="002533BB" w:rsidP="002533BB">
      <w:pPr>
        <w:jc w:val="center"/>
        <w:rPr>
          <w:rFonts w:ascii="Arial" w:hAnsi="Arial" w:cs="Arial"/>
        </w:rPr>
      </w:pPr>
    </w:p>
    <w:tbl>
      <w:tblPr>
        <w:tblStyle w:val="a6"/>
        <w:tblW w:w="9867" w:type="dxa"/>
        <w:tblLook w:val="04A0" w:firstRow="1" w:lastRow="0" w:firstColumn="1" w:lastColumn="0" w:noHBand="0" w:noVBand="1"/>
      </w:tblPr>
      <w:tblGrid>
        <w:gridCol w:w="745"/>
        <w:gridCol w:w="2885"/>
        <w:gridCol w:w="2456"/>
        <w:gridCol w:w="3781"/>
      </w:tblGrid>
      <w:tr w:rsidR="003919DF" w:rsidRPr="002533BB" w:rsidTr="002533BB">
        <w:trPr>
          <w:trHeight w:val="554"/>
        </w:trPr>
        <w:tc>
          <w:tcPr>
            <w:tcW w:w="558" w:type="dxa"/>
            <w:hideMark/>
          </w:tcPr>
          <w:p w:rsidR="002533BB" w:rsidRPr="00AB1CCC" w:rsidRDefault="002533BB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1CCC">
              <w:rPr>
                <w:rFonts w:ascii="Courier New" w:hAnsi="Courier New" w:cs="Courier New"/>
                <w:bCs/>
                <w:sz w:val="22"/>
                <w:szCs w:val="22"/>
              </w:rPr>
              <w:t xml:space="preserve">№ </w:t>
            </w:r>
            <w:proofErr w:type="gramStart"/>
            <w:r w:rsidRPr="00AB1CCC">
              <w:rPr>
                <w:rFonts w:ascii="Courier New" w:hAnsi="Courier New" w:cs="Courier New"/>
                <w:bCs/>
                <w:sz w:val="22"/>
                <w:szCs w:val="22"/>
              </w:rPr>
              <w:t>п</w:t>
            </w:r>
            <w:proofErr w:type="gramEnd"/>
            <w:r w:rsidRPr="00AB1CCC">
              <w:rPr>
                <w:rFonts w:ascii="Courier New" w:hAnsi="Courier New" w:cs="Courier New"/>
                <w:bCs/>
                <w:sz w:val="22"/>
                <w:szCs w:val="22"/>
              </w:rPr>
              <w:t>/п</w:t>
            </w:r>
          </w:p>
        </w:tc>
        <w:tc>
          <w:tcPr>
            <w:tcW w:w="3003" w:type="dxa"/>
            <w:hideMark/>
          </w:tcPr>
          <w:p w:rsidR="002533BB" w:rsidRPr="00AB1CCC" w:rsidRDefault="002533BB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1CCC">
              <w:rPr>
                <w:rFonts w:ascii="Courier New" w:hAnsi="Courier New" w:cs="Courier New"/>
                <w:bCs/>
                <w:sz w:val="22"/>
                <w:szCs w:val="22"/>
              </w:rPr>
              <w:t>Наименование объекта</w:t>
            </w:r>
          </w:p>
        </w:tc>
        <w:tc>
          <w:tcPr>
            <w:tcW w:w="2528" w:type="dxa"/>
            <w:hideMark/>
          </w:tcPr>
          <w:p w:rsidR="002533BB" w:rsidRPr="00AB1CCC" w:rsidRDefault="002533BB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1CCC">
              <w:rPr>
                <w:rFonts w:ascii="Courier New" w:hAnsi="Courier New" w:cs="Courier New"/>
                <w:bCs/>
                <w:sz w:val="22"/>
                <w:szCs w:val="22"/>
              </w:rPr>
              <w:t>Место расположения объекта</w:t>
            </w:r>
          </w:p>
        </w:tc>
        <w:tc>
          <w:tcPr>
            <w:tcW w:w="3777" w:type="dxa"/>
            <w:hideMark/>
          </w:tcPr>
          <w:p w:rsidR="002533BB" w:rsidRPr="00AB1CCC" w:rsidRDefault="002533BB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1CCC">
              <w:rPr>
                <w:rFonts w:ascii="Courier New" w:hAnsi="Courier New" w:cs="Courier New"/>
                <w:bCs/>
                <w:sz w:val="22"/>
                <w:szCs w:val="22"/>
              </w:rPr>
              <w:t>Состояние</w:t>
            </w:r>
          </w:p>
          <w:p w:rsidR="002533BB" w:rsidRPr="00AB1CCC" w:rsidRDefault="002533BB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1CCC">
              <w:rPr>
                <w:rFonts w:ascii="Courier New" w:hAnsi="Courier New" w:cs="Courier New"/>
                <w:bCs/>
                <w:sz w:val="22"/>
                <w:szCs w:val="22"/>
              </w:rPr>
              <w:t>(действующий/недействующий)</w:t>
            </w:r>
          </w:p>
        </w:tc>
      </w:tr>
      <w:tr w:rsidR="003919DF" w:rsidRPr="002533BB" w:rsidTr="002533BB">
        <w:trPr>
          <w:trHeight w:val="276"/>
        </w:trPr>
        <w:tc>
          <w:tcPr>
            <w:tcW w:w="558" w:type="dxa"/>
            <w:hideMark/>
          </w:tcPr>
          <w:p w:rsidR="002533BB" w:rsidRPr="003919DF" w:rsidRDefault="002533BB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19D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003" w:type="dxa"/>
            <w:hideMark/>
          </w:tcPr>
          <w:p w:rsidR="002533BB" w:rsidRPr="003919DF" w:rsidRDefault="002533BB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19D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528" w:type="dxa"/>
            <w:hideMark/>
          </w:tcPr>
          <w:p w:rsidR="002533BB" w:rsidRPr="003919DF" w:rsidRDefault="002533BB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19D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777" w:type="dxa"/>
            <w:hideMark/>
          </w:tcPr>
          <w:p w:rsidR="002533BB" w:rsidRPr="003919DF" w:rsidRDefault="002533BB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19D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2533BB" w:rsidRPr="002533BB" w:rsidTr="002533BB">
        <w:trPr>
          <w:trHeight w:val="264"/>
        </w:trPr>
        <w:tc>
          <w:tcPr>
            <w:tcW w:w="9867" w:type="dxa"/>
            <w:gridSpan w:val="4"/>
            <w:hideMark/>
          </w:tcPr>
          <w:p w:rsidR="002533BB" w:rsidRPr="00AB1CCC" w:rsidRDefault="002533BB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B1CCC">
              <w:rPr>
                <w:rFonts w:ascii="Courier New" w:hAnsi="Courier New" w:cs="Courier New"/>
                <w:bCs/>
                <w:sz w:val="22"/>
                <w:szCs w:val="22"/>
              </w:rPr>
              <w:t>Пожарные водоемы</w:t>
            </w:r>
          </w:p>
        </w:tc>
      </w:tr>
      <w:tr w:rsidR="003919DF" w:rsidRPr="002533BB" w:rsidTr="002533BB">
        <w:trPr>
          <w:trHeight w:val="276"/>
        </w:trPr>
        <w:tc>
          <w:tcPr>
            <w:tcW w:w="558" w:type="dxa"/>
            <w:hideMark/>
          </w:tcPr>
          <w:p w:rsidR="002533BB" w:rsidRPr="003919DF" w:rsidRDefault="002533BB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19D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003" w:type="dxa"/>
            <w:hideMark/>
          </w:tcPr>
          <w:p w:rsidR="002533BB" w:rsidRPr="003919DF" w:rsidRDefault="002533BB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28" w:type="dxa"/>
            <w:hideMark/>
          </w:tcPr>
          <w:p w:rsidR="002533BB" w:rsidRPr="003919DF" w:rsidRDefault="002533BB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77" w:type="dxa"/>
            <w:hideMark/>
          </w:tcPr>
          <w:p w:rsidR="002533BB" w:rsidRPr="003919DF" w:rsidRDefault="002533BB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919DF" w:rsidRPr="002533BB" w:rsidTr="002533BB">
        <w:trPr>
          <w:trHeight w:val="276"/>
        </w:trPr>
        <w:tc>
          <w:tcPr>
            <w:tcW w:w="558" w:type="dxa"/>
            <w:hideMark/>
          </w:tcPr>
          <w:p w:rsidR="002533BB" w:rsidRPr="003919DF" w:rsidRDefault="002533BB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19D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003" w:type="dxa"/>
            <w:hideMark/>
          </w:tcPr>
          <w:p w:rsidR="002533BB" w:rsidRPr="003919DF" w:rsidRDefault="002533BB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28" w:type="dxa"/>
            <w:hideMark/>
          </w:tcPr>
          <w:p w:rsidR="002533BB" w:rsidRPr="003919DF" w:rsidRDefault="002533BB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77" w:type="dxa"/>
            <w:hideMark/>
          </w:tcPr>
          <w:p w:rsidR="002533BB" w:rsidRPr="003919DF" w:rsidRDefault="002533BB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919DF" w:rsidRPr="002533BB" w:rsidTr="002533BB">
        <w:trPr>
          <w:trHeight w:val="276"/>
        </w:trPr>
        <w:tc>
          <w:tcPr>
            <w:tcW w:w="558" w:type="dxa"/>
            <w:hideMark/>
          </w:tcPr>
          <w:p w:rsidR="002533BB" w:rsidRPr="003919DF" w:rsidRDefault="002533BB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19D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003" w:type="dxa"/>
            <w:hideMark/>
          </w:tcPr>
          <w:p w:rsidR="002533BB" w:rsidRPr="003919DF" w:rsidRDefault="002533BB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28" w:type="dxa"/>
            <w:hideMark/>
          </w:tcPr>
          <w:p w:rsidR="002533BB" w:rsidRPr="003919DF" w:rsidRDefault="002533BB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77" w:type="dxa"/>
            <w:hideMark/>
          </w:tcPr>
          <w:p w:rsidR="002533BB" w:rsidRPr="003919DF" w:rsidRDefault="002533BB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919DF" w:rsidRPr="002533BB" w:rsidTr="002533BB">
        <w:trPr>
          <w:trHeight w:val="566"/>
        </w:trPr>
        <w:tc>
          <w:tcPr>
            <w:tcW w:w="558" w:type="dxa"/>
            <w:hideMark/>
          </w:tcPr>
          <w:p w:rsidR="002533BB" w:rsidRPr="003919DF" w:rsidRDefault="002533BB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19DF">
              <w:rPr>
                <w:rFonts w:ascii="Courier New" w:hAnsi="Courier New" w:cs="Courier New"/>
                <w:sz w:val="22"/>
                <w:szCs w:val="22"/>
              </w:rPr>
              <w:t>и т.д.</w:t>
            </w:r>
          </w:p>
        </w:tc>
        <w:tc>
          <w:tcPr>
            <w:tcW w:w="3003" w:type="dxa"/>
            <w:hideMark/>
          </w:tcPr>
          <w:p w:rsidR="002533BB" w:rsidRPr="003919DF" w:rsidRDefault="002533BB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28" w:type="dxa"/>
            <w:hideMark/>
          </w:tcPr>
          <w:p w:rsidR="002533BB" w:rsidRPr="003919DF" w:rsidRDefault="002533BB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77" w:type="dxa"/>
            <w:hideMark/>
          </w:tcPr>
          <w:p w:rsidR="002533BB" w:rsidRPr="003919DF" w:rsidRDefault="002533BB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2533BB" w:rsidRPr="00236503" w:rsidRDefault="002533BB" w:rsidP="007C3D2A">
      <w:pPr>
        <w:jc w:val="center"/>
      </w:pPr>
    </w:p>
    <w:sectPr w:rsidR="002533BB" w:rsidRPr="002365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645F6"/>
    <w:multiLevelType w:val="multilevel"/>
    <w:tmpl w:val="835CC1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DD34C69"/>
    <w:multiLevelType w:val="multilevel"/>
    <w:tmpl w:val="2EE08D5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8CC1E75"/>
    <w:multiLevelType w:val="multilevel"/>
    <w:tmpl w:val="53928FD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3">
    <w:nsid w:val="71343294"/>
    <w:multiLevelType w:val="multilevel"/>
    <w:tmpl w:val="1892F79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3096CFF"/>
    <w:multiLevelType w:val="multilevel"/>
    <w:tmpl w:val="74240C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8D3003A"/>
    <w:multiLevelType w:val="multilevel"/>
    <w:tmpl w:val="C3D66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337"/>
    <w:rsid w:val="00176A67"/>
    <w:rsid w:val="001B56D4"/>
    <w:rsid w:val="001D47DB"/>
    <w:rsid w:val="00236503"/>
    <w:rsid w:val="002533BB"/>
    <w:rsid w:val="00373810"/>
    <w:rsid w:val="003919DF"/>
    <w:rsid w:val="003F3B38"/>
    <w:rsid w:val="00420169"/>
    <w:rsid w:val="00494FA0"/>
    <w:rsid w:val="00525D3A"/>
    <w:rsid w:val="00676F72"/>
    <w:rsid w:val="00732C55"/>
    <w:rsid w:val="007C3D2A"/>
    <w:rsid w:val="008C2BD9"/>
    <w:rsid w:val="008F1301"/>
    <w:rsid w:val="00A91DDD"/>
    <w:rsid w:val="00AB1CCC"/>
    <w:rsid w:val="00AE0889"/>
    <w:rsid w:val="00B4206C"/>
    <w:rsid w:val="00DE18B0"/>
    <w:rsid w:val="00E43CB9"/>
    <w:rsid w:val="00E63337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76A6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76A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6A67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253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Light List Accent 3"/>
    <w:basedOn w:val="a1"/>
    <w:uiPriority w:val="61"/>
    <w:rsid w:val="002533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a7">
    <w:name w:val="List Paragraph"/>
    <w:basedOn w:val="a"/>
    <w:uiPriority w:val="34"/>
    <w:qFormat/>
    <w:rsid w:val="007C3D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76A6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76A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6A67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253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Light List Accent 3"/>
    <w:basedOn w:val="a1"/>
    <w:uiPriority w:val="61"/>
    <w:rsid w:val="002533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a7">
    <w:name w:val="List Paragraph"/>
    <w:basedOn w:val="a"/>
    <w:uiPriority w:val="34"/>
    <w:qFormat/>
    <w:rsid w:val="007C3D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7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1042</Words>
  <Characters>5941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12</cp:revision>
  <dcterms:created xsi:type="dcterms:W3CDTF">2019-02-08T04:03:00Z</dcterms:created>
  <dcterms:modified xsi:type="dcterms:W3CDTF">2019-02-20T06:09:00Z</dcterms:modified>
</cp:coreProperties>
</file>