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0D7" w:rsidRPr="000D0B37" w:rsidRDefault="00036FA0" w:rsidP="00AD65D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26</w:t>
      </w:r>
      <w:r w:rsidR="00D800D7" w:rsidRPr="000D0B37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D800D7">
        <w:rPr>
          <w:rFonts w:ascii="Arial" w:eastAsia="Times New Roman" w:hAnsi="Arial" w:cs="Arial"/>
          <w:b/>
          <w:sz w:val="32"/>
          <w:szCs w:val="32"/>
          <w:lang w:eastAsia="ru-RU"/>
        </w:rPr>
        <w:t>05</w:t>
      </w:r>
      <w:r w:rsidR="00D800D7" w:rsidRPr="000D0B37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D800D7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D800D7" w:rsidRPr="000D0B3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95</w:t>
      </w:r>
    </w:p>
    <w:p w:rsidR="00D800D7" w:rsidRPr="000D0B37" w:rsidRDefault="00D800D7" w:rsidP="00AD65D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D0B37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D800D7" w:rsidRPr="000D0B37" w:rsidRDefault="00D800D7" w:rsidP="00AD65D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D0B37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D800D7" w:rsidRPr="000D0B37" w:rsidRDefault="00D800D7" w:rsidP="00AD65D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D0B37"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D800D7" w:rsidRPr="000D0B37" w:rsidRDefault="00D800D7" w:rsidP="00AD65D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D0B37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D800D7" w:rsidRPr="000D0B37" w:rsidRDefault="00D800D7" w:rsidP="00AD65D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D0B37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D800D7" w:rsidRPr="000D0B37" w:rsidRDefault="00D800D7" w:rsidP="00AD65D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D0B37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D800D7" w:rsidRPr="000D0B37" w:rsidRDefault="00D800D7" w:rsidP="00AD65D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53E10" w:rsidRDefault="00D800D7" w:rsidP="00AD65D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D0B3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  <w:proofErr w:type="gramStart"/>
      <w:r w:rsidR="00853E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РЕГЛАМЕНТА </w:t>
      </w:r>
      <w:r w:rsidR="00853E10" w:rsidRPr="000D0B3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853E10" w:rsidRPr="00853E10">
        <w:rPr>
          <w:rFonts w:ascii="Arial" w:eastAsia="Times New Roman" w:hAnsi="Arial" w:cs="Arial"/>
          <w:b/>
          <w:sz w:val="32"/>
          <w:szCs w:val="32"/>
          <w:lang w:eastAsia="ru-RU"/>
        </w:rPr>
        <w:t>РЕАЛИЗАЦИИ ПОЛНОМОЧИЙ АДМИНИСТРАТОРА ДОХОДОВ БЮДЖЕТА</w:t>
      </w:r>
      <w:proofErr w:type="gramEnd"/>
      <w:r w:rsidR="00853E10" w:rsidRPr="00853E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ПО ВЗЫСКАНИЮ ДЕБИТОРСКОЙ ЗАДОЛЖЕННОСТИ ПО ПЛАТЕЖАМ В БЮДЖЕТ ГОЛОУСТНЕНСКОГО МУНИЦИПАЛЬНОГО ОБРАЗОВАНИЯ, ПЕНЯМ И ШТРАФАМ ПО НИМ</w:t>
      </w:r>
    </w:p>
    <w:p w:rsidR="00853E10" w:rsidRDefault="00853E10" w:rsidP="00AD65D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D65DF" w:rsidRDefault="00AD65DF" w:rsidP="00AD65D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D800D7" w:rsidRPr="000D0B37" w:rsidRDefault="00541B31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На основании статьи 160.1 Бюджетного кодекса Российской Федерации, приказа Министерства финансов Российской Федерации от 18 ноября 2022 года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ням и штрафам по ним», 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>Устава Голоустненского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proofErr w:type="gramStart"/>
      <w:r w:rsidRPr="00853E10">
        <w:rPr>
          <w:rFonts w:ascii="Arial" w:eastAsia="Times New Roman" w:hAnsi="Arial" w:cs="Arial"/>
          <w:sz w:val="24"/>
          <w:szCs w:val="24"/>
          <w:lang w:eastAsia="ru-RU"/>
        </w:rPr>
        <w:t>: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>администрация Голоустненского муниципального образования</w:t>
      </w:r>
      <w:r w:rsidR="00D800D7" w:rsidRPr="000D0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800D7" w:rsidRPr="000D0B37" w:rsidRDefault="00D800D7" w:rsidP="00AD65DF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0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800D7" w:rsidRPr="000D0B37" w:rsidRDefault="00D800D7" w:rsidP="00AD65DF">
      <w:pPr>
        <w:spacing w:after="0" w:line="240" w:lineRule="auto"/>
        <w:contextualSpacing/>
        <w:jc w:val="center"/>
        <w:rPr>
          <w:rFonts w:ascii="Arial" w:eastAsia="Arial Unicode MS" w:hAnsi="Arial" w:cs="Arial"/>
          <w:b/>
          <w:sz w:val="30"/>
          <w:szCs w:val="30"/>
          <w:lang w:eastAsia="ru-RU"/>
        </w:rPr>
      </w:pPr>
      <w:r w:rsidRPr="000D0B37">
        <w:rPr>
          <w:rFonts w:ascii="Arial" w:eastAsia="Arial Unicode MS" w:hAnsi="Arial" w:cs="Arial"/>
          <w:b/>
          <w:sz w:val="30"/>
          <w:szCs w:val="30"/>
          <w:lang w:eastAsia="ru-RU"/>
        </w:rPr>
        <w:t>ПОСТАНОВЛЯЕТ: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Утвердить Регламент </w:t>
      </w:r>
      <w:proofErr w:type="gramStart"/>
      <w:r w:rsidRPr="00853E10">
        <w:rPr>
          <w:rFonts w:ascii="Arial" w:eastAsia="Times New Roman" w:hAnsi="Arial" w:cs="Arial"/>
          <w:sz w:val="24"/>
          <w:szCs w:val="24"/>
          <w:lang w:eastAsia="ru-RU"/>
        </w:rPr>
        <w:t>реализации полномочий администратора доходов бюджета</w:t>
      </w:r>
      <w:proofErr w:type="gramEnd"/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по взысканию дебиторской задолженности по платежам в бюджет Голоустненского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образования, пеням и штрафам по ним (прилагается). </w:t>
      </w:r>
    </w:p>
    <w:p w:rsidR="00D800D7" w:rsidRPr="000D0B37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D800D7" w:rsidRPr="000D0B37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D800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800D7" w:rsidRPr="000D0B37">
        <w:rPr>
          <w:rFonts w:ascii="Arial" w:eastAsia="Times New Roman" w:hAnsi="Arial" w:cs="Arial"/>
          <w:sz w:val="24"/>
          <w:szCs w:val="24"/>
          <w:lang w:eastAsia="ru-RU"/>
        </w:rPr>
        <w:t>Обнародовать данное постановление на официальном сайте администрации Голоустненского муниципального образования www.goloustnenskoe-mo</w:t>
      </w:r>
      <w:r w:rsidR="00D800D7">
        <w:rPr>
          <w:rFonts w:ascii="Arial" w:eastAsia="Times New Roman" w:hAnsi="Arial" w:cs="Arial"/>
          <w:sz w:val="24"/>
          <w:szCs w:val="24"/>
          <w:lang w:eastAsia="ru-RU"/>
        </w:rPr>
        <w:t>.ru.</w:t>
      </w:r>
    </w:p>
    <w:p w:rsidR="00D800D7" w:rsidRPr="000D0B37" w:rsidRDefault="00D800D7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0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53E10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0D0B37">
        <w:rPr>
          <w:rFonts w:ascii="Arial" w:eastAsia="Times New Roman" w:hAnsi="Arial" w:cs="Arial"/>
          <w:sz w:val="24"/>
          <w:szCs w:val="24"/>
          <w:lang w:eastAsia="ru-RU"/>
        </w:rPr>
        <w:t>. Контроль исполнения настоящего постановления оставляю за собой.</w:t>
      </w:r>
    </w:p>
    <w:p w:rsidR="00D800D7" w:rsidRPr="000D0B37" w:rsidRDefault="00D800D7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0D7" w:rsidRPr="000D0B37" w:rsidRDefault="00D800D7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0D7" w:rsidRPr="000D0B37" w:rsidRDefault="00D800D7" w:rsidP="00AD65DF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  <w:r w:rsidRPr="000D0B37">
        <w:rPr>
          <w:rFonts w:ascii="Arial" w:eastAsia="Times New Roman" w:hAnsi="Arial" w:cs="Arial"/>
          <w:sz w:val="24"/>
          <w:szCs w:val="24"/>
          <w:lang w:eastAsia="ru-RU"/>
        </w:rPr>
        <w:t>Глава Голоустненского</w:t>
      </w:r>
    </w:p>
    <w:p w:rsidR="00D800D7" w:rsidRPr="000D0B37" w:rsidRDefault="00D800D7" w:rsidP="00AD65DF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  <w:r w:rsidRPr="000D0B37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D800D7" w:rsidRDefault="00D800D7" w:rsidP="00AD65DF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  <w:r w:rsidRPr="000D0B37">
        <w:rPr>
          <w:rFonts w:ascii="Arial" w:eastAsia="Times New Roman" w:hAnsi="Arial" w:cs="Arial"/>
          <w:sz w:val="24"/>
          <w:szCs w:val="24"/>
          <w:lang w:eastAsia="ru-RU"/>
        </w:rPr>
        <w:t>О.М. Жукова</w:t>
      </w:r>
    </w:p>
    <w:p w:rsidR="00D800D7" w:rsidRDefault="00D800D7" w:rsidP="00AD65DF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0D7" w:rsidRDefault="00D800D7" w:rsidP="00AD65DF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853E10" w:rsidRDefault="00853E10" w:rsidP="00AD65DF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853E10" w:rsidRDefault="00853E10" w:rsidP="00AD65DF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853E10" w:rsidRDefault="00853E10" w:rsidP="00AD65DF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AD65DF" w:rsidRDefault="00AD65DF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D800D7" w:rsidRPr="009D58A4" w:rsidRDefault="00D800D7" w:rsidP="00AD65DF">
      <w:pPr>
        <w:spacing w:after="0" w:line="240" w:lineRule="auto"/>
        <w:contextualSpacing/>
        <w:jc w:val="right"/>
        <w:rPr>
          <w:rFonts w:ascii="Courier New" w:eastAsia="Times New Roman" w:hAnsi="Courier New" w:cs="Courier New"/>
          <w:lang w:eastAsia="ru-RU"/>
        </w:rPr>
      </w:pPr>
      <w:r w:rsidRPr="009D58A4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D800D7" w:rsidRPr="009D58A4" w:rsidRDefault="00D800D7" w:rsidP="00AD65DF">
      <w:pPr>
        <w:spacing w:after="0" w:line="240" w:lineRule="auto"/>
        <w:contextualSpacing/>
        <w:jc w:val="right"/>
        <w:rPr>
          <w:rFonts w:ascii="Courier New" w:eastAsia="Times New Roman" w:hAnsi="Courier New" w:cs="Courier New"/>
          <w:lang w:eastAsia="ru-RU"/>
        </w:rPr>
      </w:pPr>
      <w:r w:rsidRPr="009D58A4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D800D7" w:rsidRPr="009D58A4" w:rsidRDefault="00D800D7" w:rsidP="00AD65DF">
      <w:pPr>
        <w:spacing w:after="0" w:line="240" w:lineRule="auto"/>
        <w:contextualSpacing/>
        <w:jc w:val="right"/>
        <w:rPr>
          <w:rFonts w:ascii="Courier New" w:eastAsia="Times New Roman" w:hAnsi="Courier New" w:cs="Courier New"/>
          <w:lang w:eastAsia="ru-RU"/>
        </w:rPr>
      </w:pPr>
      <w:r w:rsidRPr="009D58A4">
        <w:rPr>
          <w:rFonts w:ascii="Courier New" w:eastAsia="Times New Roman" w:hAnsi="Courier New" w:cs="Courier New"/>
          <w:lang w:eastAsia="ru-RU"/>
        </w:rPr>
        <w:t xml:space="preserve">Голоустненского </w:t>
      </w:r>
      <w:r w:rsidR="0041574F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D800D7" w:rsidRPr="009D58A4" w:rsidRDefault="00D800D7" w:rsidP="00AD65DF">
      <w:pPr>
        <w:spacing w:after="0" w:line="240" w:lineRule="auto"/>
        <w:contextualSpacing/>
        <w:jc w:val="right"/>
        <w:rPr>
          <w:rFonts w:ascii="Courier New" w:eastAsia="Times New Roman" w:hAnsi="Courier New" w:cs="Courier New"/>
          <w:lang w:eastAsia="ru-RU"/>
        </w:rPr>
      </w:pPr>
      <w:r w:rsidRPr="009D58A4">
        <w:rPr>
          <w:rFonts w:ascii="Courier New" w:eastAsia="Times New Roman" w:hAnsi="Courier New" w:cs="Courier New"/>
          <w:lang w:eastAsia="ru-RU"/>
        </w:rPr>
        <w:t xml:space="preserve">от </w:t>
      </w:r>
      <w:r w:rsidR="00036FA0">
        <w:rPr>
          <w:rFonts w:ascii="Courier New" w:eastAsia="Times New Roman" w:hAnsi="Courier New" w:cs="Courier New"/>
          <w:lang w:eastAsia="ru-RU"/>
        </w:rPr>
        <w:t>26.05.</w:t>
      </w:r>
      <w:r w:rsidRPr="009D58A4">
        <w:rPr>
          <w:rFonts w:ascii="Courier New" w:eastAsia="Times New Roman" w:hAnsi="Courier New" w:cs="Courier New"/>
          <w:lang w:eastAsia="ru-RU"/>
        </w:rPr>
        <w:t xml:space="preserve">2023 г. № </w:t>
      </w:r>
      <w:r w:rsidR="00036FA0">
        <w:rPr>
          <w:rFonts w:ascii="Courier New" w:eastAsia="Times New Roman" w:hAnsi="Courier New" w:cs="Courier New"/>
          <w:lang w:eastAsia="ru-RU"/>
        </w:rPr>
        <w:t>95</w:t>
      </w:r>
      <w:bookmarkStart w:id="0" w:name="_GoBack"/>
      <w:bookmarkEnd w:id="0"/>
    </w:p>
    <w:p w:rsidR="00D800D7" w:rsidRPr="007B1CD3" w:rsidRDefault="00D800D7" w:rsidP="00AD65DF">
      <w:pPr>
        <w:spacing w:after="0" w:line="240" w:lineRule="auto"/>
        <w:contextualSpacing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853E10" w:rsidRPr="009D58A4" w:rsidRDefault="00853E10" w:rsidP="00AD65D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D58A4">
        <w:rPr>
          <w:rFonts w:ascii="Arial" w:eastAsia="Times New Roman" w:hAnsi="Arial" w:cs="Arial"/>
          <w:sz w:val="24"/>
          <w:szCs w:val="24"/>
          <w:lang w:eastAsia="ru-RU"/>
        </w:rPr>
        <w:t>РЕГЛАМЕНТ</w:t>
      </w:r>
    </w:p>
    <w:p w:rsidR="00853E10" w:rsidRPr="009D58A4" w:rsidRDefault="00853E10" w:rsidP="00AD65D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D58A4">
        <w:rPr>
          <w:rFonts w:ascii="Arial" w:eastAsia="Times New Roman" w:hAnsi="Arial" w:cs="Arial"/>
          <w:sz w:val="24"/>
          <w:szCs w:val="24"/>
          <w:lang w:eastAsia="ru-RU"/>
        </w:rPr>
        <w:t>РЕАЛИЗАЦИИ ПОЛНОМОЧИЙ АДМИНИСТРАТОРА ДОХОДОВ</w:t>
      </w:r>
    </w:p>
    <w:p w:rsidR="00853E10" w:rsidRPr="009D58A4" w:rsidRDefault="00853E10" w:rsidP="00AD65D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D58A4">
        <w:rPr>
          <w:rFonts w:ascii="Arial" w:eastAsia="Times New Roman" w:hAnsi="Arial" w:cs="Arial"/>
          <w:sz w:val="24"/>
          <w:szCs w:val="24"/>
          <w:lang w:eastAsia="ru-RU"/>
        </w:rPr>
        <w:t>БЮДЖЕТА ПО ВЗЫСКАНИЮ ДЕБИТОРСКОЙ ЗАДОЛЖЕННОСТИ</w:t>
      </w:r>
    </w:p>
    <w:p w:rsidR="00853E10" w:rsidRPr="009D58A4" w:rsidRDefault="00853E10" w:rsidP="00AD65D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D58A4">
        <w:rPr>
          <w:rFonts w:ascii="Arial" w:eastAsia="Times New Roman" w:hAnsi="Arial" w:cs="Arial"/>
          <w:sz w:val="24"/>
          <w:szCs w:val="24"/>
          <w:lang w:eastAsia="ru-RU"/>
        </w:rPr>
        <w:t xml:space="preserve">ПО ПЛАТЕЖАМ В БЮДЖЕТ ГОЛОУСТНЕНСКОГО </w:t>
      </w:r>
      <w:proofErr w:type="gramStart"/>
      <w:r w:rsidRPr="009D58A4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proofErr w:type="gramEnd"/>
    </w:p>
    <w:p w:rsidR="00D800D7" w:rsidRPr="009D58A4" w:rsidRDefault="00853E10" w:rsidP="00AD65D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D58A4">
        <w:rPr>
          <w:rFonts w:ascii="Arial" w:eastAsia="Times New Roman" w:hAnsi="Arial" w:cs="Arial"/>
          <w:sz w:val="24"/>
          <w:szCs w:val="24"/>
          <w:lang w:eastAsia="ru-RU"/>
        </w:rPr>
        <w:t>ОБРАЗОВАНИЯ, ПЕНЯМ И ШТРАФАМ ПО НИМ</w:t>
      </w:r>
    </w:p>
    <w:p w:rsidR="00853E10" w:rsidRDefault="00853E10" w:rsidP="00AD65DF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3E10" w:rsidRPr="00853E10" w:rsidRDefault="00853E10" w:rsidP="00AD65DF">
      <w:pPr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>. ОБЩИЕ ПОЛОЖЕНИЯ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1. Настоящий Регламент регулирует отношения по реализации полномочий администратора доходов бюджета по взысканию дебиторской задолженности по платежам, пенями и штрафами по ним между Администрацией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Администрация) и лицами, имеющими задолженность перед бюджетом </w:t>
      </w:r>
      <w:r w:rsidR="007A6617" w:rsidRPr="007A6617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1.2. В целях настоящего Регламента используются следующие основные понятия: 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Должник, дебитор - физическое лицо, индивидуальный предприниматель или юридическое лицо, не исполнившее денежное или иное обязательство в срок, установленный соответствующим договором и (или) законом, иным нормативным правовым актом. Должником, дебитором, также является поручитель, залогодатель, иное лицо, обязанное в силу закона или договора </w:t>
      </w:r>
      <w:proofErr w:type="spellStart"/>
      <w:r w:rsidRPr="00853E10">
        <w:rPr>
          <w:rFonts w:ascii="Arial" w:eastAsia="Times New Roman" w:hAnsi="Arial" w:cs="Arial"/>
          <w:sz w:val="24"/>
          <w:szCs w:val="24"/>
          <w:lang w:eastAsia="ru-RU"/>
        </w:rPr>
        <w:t>субсидиарно</w:t>
      </w:r>
      <w:proofErr w:type="spellEnd"/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или солидарно с должником исполнить его обязательство перед кредитором, если иное прямо не предусмотрено Гражданским кодексом Российской Федерации;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деятельность по взысканию просроченной дебиторской задолженности (взыскание) - юридические и фактические действия, совершаемые администраторами доходов, и направленные на погашение должником просроченной задолженности;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53E10">
        <w:rPr>
          <w:rFonts w:ascii="Arial" w:eastAsia="Times New Roman" w:hAnsi="Arial" w:cs="Arial"/>
          <w:sz w:val="24"/>
          <w:szCs w:val="24"/>
          <w:lang w:eastAsia="ru-RU"/>
        </w:rPr>
        <w:t>просроченная задолженность - суммарный объем денежных обязательств, не исполненных должником с наступления даты их погашения, обязанность по уплате которых возникла вследствие неисполнения или ненадлежащего исполнения обязательства перед кредитором по договору, исполнительному документу, закону или иному основанию, в том числе в результате неправомерного удержания денежных средств, уклонения от их возврата, иной просрочки в их уплате, либо неосновательного получения или сбережения за счет</w:t>
      </w:r>
      <w:proofErr w:type="gramEnd"/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другого лица, включая суммы неустойки (штрафов, пеней) и процентов, начисленных за просрочку исполнения обязательств.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1.3. В целях минимизации объемов просроченной задолженности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 xml:space="preserve">Финансово-экономический отдел 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ФЭО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>) осуществляет следующие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доходам, которые включают в себя: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1) </w:t>
      </w:r>
      <w:proofErr w:type="gramStart"/>
      <w:r w:rsidRPr="00853E10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правильностью исчисления, полнотой и своевременностью осуществления платежей в бюджет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>, пеням и штрафам по ним, в том числе: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за фактическим зачислением платежей в бюджет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в размерах и сроки, установленные законодательством Российской Федерации, договором (контрактом);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за погашением (квитированием) начислений соответствующими платежами, являющимися источниками формирования доходов бюджета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, в Государственной информационной системе о 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государственных и муниципальных платежах, предусмотренной статьей 21.3 Федерального закона от 27 июля 2010 г.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уплаты</w:t>
      </w:r>
      <w:proofErr w:type="gramEnd"/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853E10">
        <w:rPr>
          <w:rFonts w:ascii="Arial" w:eastAsia="Times New Roman" w:hAnsi="Arial" w:cs="Arial"/>
          <w:sz w:val="24"/>
          <w:szCs w:val="24"/>
          <w:lang w:eastAsia="ru-RU"/>
        </w:rPr>
        <w:t>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 декабря 2019 г. N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  <w:proofErr w:type="gramEnd"/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, а также за начислением процентов за предоставленную отсрочку или рассрочку и пени (штрафы) за просрочку уплаты платежей в бюджет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в порядке и случаях, предусмотренных законодательством</w:t>
      </w:r>
      <w:proofErr w:type="gramEnd"/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за своевременным начислением неустойки (штрафов, пени);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 (централизованной бухгалтерии);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2) проведение ежеквартально в срок до 10 числа месяца, следующего за отчетным периодом инвентаризации расчетов с должниками, включая сверку данных по доходам бюджета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сомнительной;</w:t>
      </w:r>
      <w:proofErr w:type="gramEnd"/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3) направление информации о наличии просроченной дебиторской задолженности по договорам (контрактам, соглашениям) Главе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в срок не позднее 10 (десяти) рабочих дней со дня образования просроченной дебиторской задолженности с приложением следующих документов: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- копии документов, на основании которых возникла дебиторская задолженность, и документов, подтверждающих ее размер (договоры, акты передачи товарно-материальных ценностей, выполненных работ или оказанных услуг, акты сверок взаимных расчетов и т.д.);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- реквизиты контрагента (наименование и местонахождение контрагента, банковские реквизиты, ИНН и т.д.);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- расчет суммы требований (основного долга и начисленных штрафных сумм);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- копии иных документов, имеющих отношение к неисполнению контрагентом обязательства;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1.4. </w:t>
      </w:r>
      <w:r w:rsidR="0040498A">
        <w:rPr>
          <w:rFonts w:ascii="Arial" w:eastAsia="Times New Roman" w:hAnsi="Arial" w:cs="Arial"/>
          <w:sz w:val="24"/>
          <w:szCs w:val="24"/>
          <w:lang w:eastAsia="ru-RU"/>
        </w:rPr>
        <w:t xml:space="preserve">Заместитель Главы </w:t>
      </w:r>
      <w:r w:rsidR="007A6617" w:rsidRPr="0040498A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</w:t>
      </w:r>
      <w:r w:rsidR="0040498A">
        <w:rPr>
          <w:rFonts w:ascii="Arial" w:eastAsia="Times New Roman" w:hAnsi="Arial" w:cs="Arial"/>
          <w:sz w:val="24"/>
          <w:szCs w:val="24"/>
          <w:lang w:eastAsia="ru-RU"/>
        </w:rPr>
        <w:t xml:space="preserve"> (Далее-заместитель Главы)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по предоставленной информации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ФЭО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осуществляет 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следующие мероприятия по недопущению образования просроченной дебиторской задолженности: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1) проведение мониторинга финансового (платежного) состояния должников, на предмет: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наличия сведений о взыскании с должника денежных сре</w:t>
      </w:r>
      <w:proofErr w:type="gramStart"/>
      <w:r w:rsidRPr="00853E10">
        <w:rPr>
          <w:rFonts w:ascii="Arial" w:eastAsia="Times New Roman" w:hAnsi="Arial" w:cs="Arial"/>
          <w:sz w:val="24"/>
          <w:szCs w:val="24"/>
          <w:lang w:eastAsia="ru-RU"/>
        </w:rPr>
        <w:t>дств в р</w:t>
      </w:r>
      <w:proofErr w:type="gramEnd"/>
      <w:r w:rsidRPr="00853E10">
        <w:rPr>
          <w:rFonts w:ascii="Arial" w:eastAsia="Times New Roman" w:hAnsi="Arial" w:cs="Arial"/>
          <w:sz w:val="24"/>
          <w:szCs w:val="24"/>
          <w:lang w:eastAsia="ru-RU"/>
        </w:rPr>
        <w:t>амках исполнительного производства;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наличия сведений о возбуждении в отношении должника дела о банкротстве.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1.5. Ответственность за своевременный и надлежащий учет исполнения обязательств перед Администрацией, полноту и достоверность документов, подтверждающих дебиторскую задолженность, несет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ФЭО.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1.6. </w:t>
      </w:r>
      <w:r w:rsidR="00875E38" w:rsidRPr="00875E38">
        <w:rPr>
          <w:rFonts w:ascii="Arial" w:eastAsia="Times New Roman" w:hAnsi="Arial" w:cs="Arial"/>
          <w:sz w:val="24"/>
          <w:szCs w:val="24"/>
          <w:lang w:eastAsia="ru-RU"/>
        </w:rPr>
        <w:t>Заместитель Главы</w:t>
      </w:r>
      <w:r w:rsidRPr="00875E38">
        <w:rPr>
          <w:rFonts w:ascii="Arial" w:eastAsia="Times New Roman" w:hAnsi="Arial" w:cs="Arial"/>
          <w:sz w:val="24"/>
          <w:szCs w:val="24"/>
          <w:lang w:eastAsia="ru-RU"/>
        </w:rPr>
        <w:t xml:space="preserve"> несет ответственность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за правильность составления претензий и исков к контрагентам, представление в установленном порядке интересов Администрации в уполномоченных органах при взыскании дебиторской задолженности, за соблюдение сроков и порядка обжалования судебных актов.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3E10" w:rsidRPr="00853E10" w:rsidRDefault="00853E10" w:rsidP="00AD65DF">
      <w:pPr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2. ДОСУДЕБНЫЕ МЕРОПРИЯТИЯ ПО ВЗЫСКАНИЮ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ДЕБИТОРСКОЙ ЗАДОЛЖЕННОСТИ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2.1. </w:t>
      </w:r>
      <w:r w:rsidR="00875E38" w:rsidRPr="00875E38">
        <w:rPr>
          <w:rFonts w:ascii="Arial" w:eastAsia="Times New Roman" w:hAnsi="Arial" w:cs="Arial"/>
          <w:sz w:val="24"/>
          <w:szCs w:val="24"/>
          <w:lang w:eastAsia="ru-RU"/>
        </w:rPr>
        <w:t>Заместитель Главы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с момента получения информации от Главы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о наличии просроченной дебиторской задолженности по договорам (контрактам, соглашениям) осуществляет мероприятия по урегулированию дебиторской задолженности по доходам в досудебном порядке, которые включают в себя: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1) направление (не позднее 15 (пятнадцати) дней со дня предоставления информации о просроченной дебиторской задолженности)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Требование должно быть составлено в письменной форме в 2-х экземплярах: одно остается в Администрации, второй передается должнику под роспись или направляется заказной почтой с уведомлением о вручении. 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Требование должно содержать: 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- наименование (Ф.И.О.) должника, адрес в соответствии с условиями договора; 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- допущенное должником нарушение договорных обязательств; о начислении пени за несвоевременную оплату тех или иных платежей;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- сведения о способах оплаты; о сроках погашения просроченной задолженности: об ответственности за несвоевременную оплату тех или иных платежей; о возможности заключения соглашения о предоставлении рассрочки по погашению дебиторской задолженности;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2) направление (не позднее 15 (пятнадцати) дней со дня предоставления информации о просроченной дебиторской задолженности)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Претензия должна быть составлена в письменной форме в 2-х экземплярах: один остается в Администрации, второй передается должнику под роспись или направляется заказной почтой с уведомлением о вручении. 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Претензия должна содержать: 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- наименование (Ф.И.О.) должника, адрес в соответствии с условиями договора; 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- допущенное должником нарушение договорных обязательств; 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- расчет суммы задолженности основного долга и пеней (неустойки, штрафа), предусмотренных договором и законодательством Российской Федерации;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- меры ответственности за нарушение договорных обязательств в соответствии с договором и законом; 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- ссылки на пункты договора, законодательство Российской Федерации, которые нарушены должником; 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- срок для добровольного перечисления просроченной задолженности; 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- предложение о расторжении договора (в случае необходимости);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- дата, номер, подпись.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3) 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53E10">
        <w:rPr>
          <w:rFonts w:ascii="Arial" w:eastAsia="Times New Roman" w:hAnsi="Arial" w:cs="Arial"/>
          <w:sz w:val="24"/>
          <w:szCs w:val="24"/>
          <w:lang w:eastAsia="ru-RU"/>
        </w:rPr>
        <w:t>4)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с учетом требований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 от 29 мая 2004 г. № 257</w:t>
      </w:r>
      <w:proofErr w:type="gramEnd"/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gramStart"/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Об обеспечении интересов Российской Федерации как кредитора в деле о банкротстве и в процедурах, применяемых в деле о банкротстве», уведомлений о наличии задолженности по обязательным платежам или о задолженности по денежным обязательствам в бюджет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при предъявлении (объединении) требований в деле о банкротстве и в процедурах, применяемых в деле о банкротстве;</w:t>
      </w:r>
      <w:proofErr w:type="gramEnd"/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2.2. При отсутствии оснований для предъявления претензии </w:t>
      </w:r>
      <w:r w:rsidR="00875E38" w:rsidRPr="00875E38">
        <w:rPr>
          <w:rFonts w:ascii="Arial" w:eastAsia="Times New Roman" w:hAnsi="Arial" w:cs="Arial"/>
          <w:sz w:val="24"/>
          <w:szCs w:val="24"/>
          <w:lang w:eastAsia="ru-RU"/>
        </w:rPr>
        <w:t>Заместитель Главы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письменно информирует об этом Главу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2.3. О факте предъявления должнику претензии </w:t>
      </w:r>
      <w:r w:rsidR="00875E38" w:rsidRPr="00875E38">
        <w:rPr>
          <w:rFonts w:ascii="Arial" w:eastAsia="Times New Roman" w:hAnsi="Arial" w:cs="Arial"/>
          <w:sz w:val="24"/>
          <w:szCs w:val="24"/>
          <w:lang w:eastAsia="ru-RU"/>
        </w:rPr>
        <w:t>Заместитель Главы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3 (Трех) рабочих дней после ее предъявления информирует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ФЭО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>, а также направляет ему копию претензии.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2.4.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ФЭО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осуществляет </w:t>
      </w:r>
      <w:proofErr w:type="gramStart"/>
      <w:r w:rsidRPr="00853E10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контрагентом требований, содержащихся в претензии. О результатах погашения задолженности должником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ФЭО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сообщает служебной запиской </w:t>
      </w:r>
      <w:r w:rsidR="00875E38" w:rsidRPr="00875E38">
        <w:rPr>
          <w:rFonts w:ascii="Arial" w:eastAsia="Times New Roman" w:hAnsi="Arial" w:cs="Arial"/>
          <w:sz w:val="24"/>
          <w:szCs w:val="24"/>
          <w:lang w:eastAsia="ru-RU"/>
        </w:rPr>
        <w:t>Заместител</w:t>
      </w:r>
      <w:r w:rsidR="00875E38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="00875E38" w:rsidRPr="00875E38">
        <w:rPr>
          <w:rFonts w:ascii="Arial" w:eastAsia="Times New Roman" w:hAnsi="Arial" w:cs="Arial"/>
          <w:sz w:val="24"/>
          <w:szCs w:val="24"/>
          <w:lang w:eastAsia="ru-RU"/>
        </w:rPr>
        <w:t xml:space="preserve"> Главы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в течение 3 (Трех) рабочих дней </w:t>
      </w:r>
      <w:proofErr w:type="gramStart"/>
      <w:r w:rsidRPr="00853E10">
        <w:rPr>
          <w:rFonts w:ascii="Arial" w:eastAsia="Times New Roman" w:hAnsi="Arial" w:cs="Arial"/>
          <w:sz w:val="24"/>
          <w:szCs w:val="24"/>
          <w:lang w:eastAsia="ru-RU"/>
        </w:rPr>
        <w:t>с даты исполнения</w:t>
      </w:r>
      <w:proofErr w:type="gramEnd"/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или неисполнения обязательств.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3E10" w:rsidRPr="00853E10" w:rsidRDefault="00853E10" w:rsidP="00AD65DF">
      <w:pPr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3. СУДЕБНЫЙ ПОРЯДОК ВЗЫСКАНИЯ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ДЕБИТОРСКОЙ ЗАДОЛЖЕННОСТИ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3.1. В случае если дебитор не исполнил заявленные в претензии требования в указанный в ней срок, дебиторская задолженность подлежит взысканию в судебном порядке.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3.2. </w:t>
      </w:r>
      <w:r w:rsidR="00875E38" w:rsidRPr="00875E38">
        <w:rPr>
          <w:rFonts w:ascii="Arial" w:eastAsia="Times New Roman" w:hAnsi="Arial" w:cs="Arial"/>
          <w:sz w:val="24"/>
          <w:szCs w:val="24"/>
          <w:lang w:eastAsia="ru-RU"/>
        </w:rPr>
        <w:t>Заместитель Главы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в течение 15 (пятнадцати) рабочих дней с момента неурегулирования спора в досудебном порядке предъявляет исковое заявление в суд в соответствии с процессуальным законодательством Российской Федерации.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При расчете суммы иска в нее в обязательном порядке включаются суммы штрафов, предусмотренных договором и законодательством Российской Федерации.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3.3.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В случае если имеющаяся информация и документы не позволяют обосновать исковые требования, иск не предъявляется, о чем в письменной форме </w:t>
      </w:r>
      <w:r w:rsidR="00875E38" w:rsidRPr="00875E38">
        <w:rPr>
          <w:rFonts w:ascii="Arial" w:eastAsia="Times New Roman" w:hAnsi="Arial" w:cs="Arial"/>
          <w:sz w:val="24"/>
          <w:szCs w:val="24"/>
          <w:lang w:eastAsia="ru-RU"/>
        </w:rPr>
        <w:t>Заместитель Главы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сообщает Главе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>3.4.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875E38" w:rsidRPr="00875E38">
        <w:rPr>
          <w:rFonts w:ascii="Arial" w:eastAsia="Times New Roman" w:hAnsi="Arial" w:cs="Arial"/>
          <w:sz w:val="24"/>
          <w:szCs w:val="24"/>
          <w:lang w:eastAsia="ru-RU"/>
        </w:rPr>
        <w:t>Заместитель Главы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обеспечивает принятие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3.5. Передача </w:t>
      </w:r>
      <w:r w:rsidR="00875E38" w:rsidRPr="00875E38">
        <w:rPr>
          <w:rFonts w:ascii="Arial" w:eastAsia="Times New Roman" w:hAnsi="Arial" w:cs="Arial"/>
          <w:sz w:val="24"/>
          <w:szCs w:val="24"/>
          <w:lang w:eastAsia="ru-RU"/>
        </w:rPr>
        <w:t>Заместител</w:t>
      </w:r>
      <w:r w:rsidR="00875E38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875E38" w:rsidRPr="00875E38">
        <w:rPr>
          <w:rFonts w:ascii="Arial" w:eastAsia="Times New Roman" w:hAnsi="Arial" w:cs="Arial"/>
          <w:sz w:val="24"/>
          <w:szCs w:val="24"/>
          <w:lang w:eastAsia="ru-RU"/>
        </w:rPr>
        <w:t xml:space="preserve"> Главы 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материалов и документов для ведения судебной работы в отношении должника не освобождает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ФЭО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от обязанности </w:t>
      </w:r>
      <w:proofErr w:type="gramStart"/>
      <w:r w:rsidRPr="00853E10">
        <w:rPr>
          <w:rFonts w:ascii="Arial" w:eastAsia="Times New Roman" w:hAnsi="Arial" w:cs="Arial"/>
          <w:sz w:val="24"/>
          <w:szCs w:val="24"/>
          <w:lang w:eastAsia="ru-RU"/>
        </w:rPr>
        <w:t>контроля за</w:t>
      </w:r>
      <w:proofErr w:type="gramEnd"/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контрагентом своих обязательств. В случае погашения контрагентом задолженности (полного или частичного), достижения договоренности об условиях мирового соглашения или иной договоренности о погашении долга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ФЭО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незамедлительно направляет </w:t>
      </w:r>
      <w:r w:rsidR="00875E38" w:rsidRPr="00875E38">
        <w:rPr>
          <w:rFonts w:ascii="Arial" w:eastAsia="Times New Roman" w:hAnsi="Arial" w:cs="Arial"/>
          <w:sz w:val="24"/>
          <w:szCs w:val="24"/>
          <w:lang w:eastAsia="ru-RU"/>
        </w:rPr>
        <w:t>Заместител</w:t>
      </w:r>
      <w:r w:rsidR="00875E38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875E38" w:rsidRPr="00875E38">
        <w:rPr>
          <w:rFonts w:ascii="Arial" w:eastAsia="Times New Roman" w:hAnsi="Arial" w:cs="Arial"/>
          <w:sz w:val="24"/>
          <w:szCs w:val="24"/>
          <w:lang w:eastAsia="ru-RU"/>
        </w:rPr>
        <w:t xml:space="preserve"> Главы 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>письменное уведомление.</w:t>
      </w:r>
    </w:p>
    <w:p w:rsidR="00853E10" w:rsidRPr="00853E10" w:rsidRDefault="00853E10" w:rsidP="00AD65D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3.6. После выдачи судом исполнительного листа о взыскании просроченной дебиторской задолженности </w:t>
      </w:r>
      <w:r w:rsidR="00875E38" w:rsidRPr="00875E38">
        <w:rPr>
          <w:rFonts w:ascii="Arial" w:eastAsia="Times New Roman" w:hAnsi="Arial" w:cs="Arial"/>
          <w:sz w:val="24"/>
          <w:szCs w:val="24"/>
          <w:lang w:eastAsia="ru-RU"/>
        </w:rPr>
        <w:t>Заместитель Главы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организует взаимодействие с подразделениями службы судебных приставов для взыскания дебиторской </w:t>
      </w:r>
      <w:proofErr w:type="gramStart"/>
      <w:r w:rsidRPr="00853E10">
        <w:rPr>
          <w:rFonts w:ascii="Arial" w:eastAsia="Times New Roman" w:hAnsi="Arial" w:cs="Arial"/>
          <w:sz w:val="24"/>
          <w:szCs w:val="24"/>
          <w:lang w:eastAsia="ru-RU"/>
        </w:rPr>
        <w:t>задолженности</w:t>
      </w:r>
      <w:proofErr w:type="gramEnd"/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на основании выданного судом исполнительного листа.</w:t>
      </w:r>
    </w:p>
    <w:p w:rsidR="00732957" w:rsidRDefault="00853E10" w:rsidP="00AD65DF">
      <w:pPr>
        <w:spacing w:after="0" w:line="240" w:lineRule="auto"/>
        <w:ind w:firstLine="709"/>
        <w:contextualSpacing/>
        <w:jc w:val="both"/>
      </w:pP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3.7. </w:t>
      </w:r>
      <w:r w:rsidR="00875E38" w:rsidRPr="00875E38">
        <w:rPr>
          <w:rFonts w:ascii="Arial" w:eastAsia="Times New Roman" w:hAnsi="Arial" w:cs="Arial"/>
          <w:sz w:val="24"/>
          <w:szCs w:val="24"/>
          <w:lang w:eastAsia="ru-RU"/>
        </w:rPr>
        <w:t>Заместитель Главы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ежеквартально предоставляет Главе </w:t>
      </w:r>
      <w:r w:rsidR="007A6617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53E10">
        <w:rPr>
          <w:rFonts w:ascii="Arial" w:eastAsia="Times New Roman" w:hAnsi="Arial" w:cs="Arial"/>
          <w:sz w:val="24"/>
          <w:szCs w:val="24"/>
          <w:lang w:eastAsia="ru-RU"/>
        </w:rPr>
        <w:t xml:space="preserve"> сведения о результатах проведенной судебной работы с указанием дебиторов, должников, по которым были представлены документы для предъявления исков, и информацию о ходе взыскания по исполнительным листам.</w:t>
      </w:r>
    </w:p>
    <w:sectPr w:rsidR="007329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F5D" w:rsidRDefault="00762F5D" w:rsidP="00036FA0">
      <w:pPr>
        <w:spacing w:after="0" w:line="240" w:lineRule="auto"/>
      </w:pPr>
      <w:r>
        <w:separator/>
      </w:r>
    </w:p>
  </w:endnote>
  <w:endnote w:type="continuationSeparator" w:id="0">
    <w:p w:rsidR="00762F5D" w:rsidRDefault="00762F5D" w:rsidP="00036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F5D" w:rsidRDefault="00762F5D" w:rsidP="00036FA0">
      <w:pPr>
        <w:spacing w:after="0" w:line="240" w:lineRule="auto"/>
      </w:pPr>
      <w:r>
        <w:separator/>
      </w:r>
    </w:p>
  </w:footnote>
  <w:footnote w:type="continuationSeparator" w:id="0">
    <w:p w:rsidR="00762F5D" w:rsidRDefault="00762F5D" w:rsidP="00036F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462F1"/>
    <w:multiLevelType w:val="hybridMultilevel"/>
    <w:tmpl w:val="44EA1B4E"/>
    <w:lvl w:ilvl="0" w:tplc="B986CDF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0D7"/>
    <w:rsid w:val="00036FA0"/>
    <w:rsid w:val="0040498A"/>
    <w:rsid w:val="0041574F"/>
    <w:rsid w:val="00541B31"/>
    <w:rsid w:val="00732957"/>
    <w:rsid w:val="00762F5D"/>
    <w:rsid w:val="007A6617"/>
    <w:rsid w:val="00853E10"/>
    <w:rsid w:val="00875E38"/>
    <w:rsid w:val="008C1B94"/>
    <w:rsid w:val="009D58A4"/>
    <w:rsid w:val="00AD65DF"/>
    <w:rsid w:val="00D8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6F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36FA0"/>
  </w:style>
  <w:style w:type="paragraph" w:styleId="a5">
    <w:name w:val="footer"/>
    <w:basedOn w:val="a"/>
    <w:link w:val="a6"/>
    <w:uiPriority w:val="99"/>
    <w:unhideWhenUsed/>
    <w:rsid w:val="00036F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36F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6F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36FA0"/>
  </w:style>
  <w:style w:type="paragraph" w:styleId="a5">
    <w:name w:val="footer"/>
    <w:basedOn w:val="a"/>
    <w:link w:val="a6"/>
    <w:uiPriority w:val="99"/>
    <w:unhideWhenUsed/>
    <w:rsid w:val="00036F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36F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28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2217</Words>
  <Characters>12638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10</cp:revision>
  <dcterms:created xsi:type="dcterms:W3CDTF">2023-05-15T02:45:00Z</dcterms:created>
  <dcterms:modified xsi:type="dcterms:W3CDTF">2023-06-02T10:51:00Z</dcterms:modified>
</cp:coreProperties>
</file>